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F607E" w14:textId="77777777" w:rsidR="004B2762" w:rsidRPr="00DB0E67" w:rsidRDefault="004B2762" w:rsidP="004B27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Федеральное государственное образовательное бюджетное учреждение</w:t>
      </w:r>
    </w:p>
    <w:p w14:paraId="7E658714" w14:textId="77777777" w:rsidR="004B2762" w:rsidRPr="00DB0E67" w:rsidRDefault="004B2762" w:rsidP="004B27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высшего образования</w:t>
      </w:r>
    </w:p>
    <w:p w14:paraId="17FC0B25" w14:textId="77777777" w:rsidR="004B2762" w:rsidRPr="00DB0E67" w:rsidRDefault="004B2762" w:rsidP="004B2762">
      <w:pPr>
        <w:spacing w:after="0" w:line="240" w:lineRule="auto"/>
        <w:jc w:val="center"/>
        <w:rPr>
          <w:rFonts w:ascii="Times New Roman" w:eastAsia="Calibri" w:hAnsi="Times New Roman" w:cs="Times New Roman"/>
          <w:sz w:val="28"/>
          <w:szCs w:val="28"/>
        </w:rPr>
      </w:pPr>
    </w:p>
    <w:p w14:paraId="3B444E1A" w14:textId="77777777" w:rsidR="004B2762" w:rsidRPr="00DB0E67" w:rsidRDefault="004B2762" w:rsidP="004B2762">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 xml:space="preserve">«Финансовый университет </w:t>
      </w:r>
    </w:p>
    <w:p w14:paraId="4675161C" w14:textId="77777777" w:rsidR="004B2762" w:rsidRPr="00DB0E67" w:rsidRDefault="004B2762" w:rsidP="004B2762">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при Правительстве Российской Федерации»</w:t>
      </w:r>
    </w:p>
    <w:p w14:paraId="14DE01C6" w14:textId="77777777" w:rsidR="004B2762" w:rsidRPr="00DB0E67" w:rsidRDefault="004B2762" w:rsidP="004B2762">
      <w:pPr>
        <w:spacing w:after="0" w:line="240" w:lineRule="auto"/>
        <w:jc w:val="center"/>
        <w:rPr>
          <w:rFonts w:ascii="Times New Roman" w:eastAsia="Calibri" w:hAnsi="Times New Roman" w:cs="Times New Roman"/>
          <w:b/>
          <w:sz w:val="28"/>
          <w:szCs w:val="28"/>
        </w:rPr>
      </w:pPr>
      <w:r w:rsidRPr="00DB0E67">
        <w:rPr>
          <w:rFonts w:ascii="Times New Roman" w:eastAsia="Calibri" w:hAnsi="Times New Roman" w:cs="Times New Roman"/>
          <w:b/>
          <w:sz w:val="28"/>
          <w:szCs w:val="28"/>
        </w:rPr>
        <w:t xml:space="preserve"> (Финансовый университет)</w:t>
      </w:r>
    </w:p>
    <w:p w14:paraId="23F6B4FD" w14:textId="77777777" w:rsidR="004B2762" w:rsidRPr="00DB0E67" w:rsidRDefault="004B2762" w:rsidP="004B2762">
      <w:pPr>
        <w:spacing w:after="0" w:line="240" w:lineRule="auto"/>
        <w:jc w:val="center"/>
        <w:rPr>
          <w:rFonts w:ascii="Times New Roman" w:eastAsia="Calibri" w:hAnsi="Times New Roman" w:cs="Times New Roman"/>
          <w:b/>
          <w:sz w:val="28"/>
          <w:szCs w:val="28"/>
        </w:rPr>
      </w:pPr>
    </w:p>
    <w:p w14:paraId="4A8A2042" w14:textId="77777777" w:rsidR="004B2762" w:rsidRPr="00DB0E67" w:rsidRDefault="004B2762" w:rsidP="004B27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Департамент налогов и налогового администрирования</w:t>
      </w:r>
    </w:p>
    <w:p w14:paraId="30044F5B" w14:textId="77777777" w:rsidR="004B2762" w:rsidRPr="00DB0E67" w:rsidRDefault="004B2762" w:rsidP="004B27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Факультета налогов, аудита и бизнес-анализа</w:t>
      </w:r>
    </w:p>
    <w:p w14:paraId="3065258F" w14:textId="77777777" w:rsidR="004B2762" w:rsidRPr="00DB0E67" w:rsidRDefault="004B2762" w:rsidP="004B2762">
      <w:pPr>
        <w:spacing w:after="0" w:line="240" w:lineRule="auto"/>
        <w:jc w:val="center"/>
        <w:rPr>
          <w:rFonts w:ascii="Times New Roman" w:eastAsia="Calibri" w:hAnsi="Times New Roman" w:cs="Times New Roman"/>
          <w:sz w:val="28"/>
          <w:szCs w:val="28"/>
        </w:rPr>
      </w:pPr>
    </w:p>
    <w:tbl>
      <w:tblPr>
        <w:tblW w:w="0" w:type="auto"/>
        <w:tblLook w:val="04A0" w:firstRow="1" w:lastRow="0" w:firstColumn="1" w:lastColumn="0" w:noHBand="0" w:noVBand="1"/>
      </w:tblPr>
      <w:tblGrid>
        <w:gridCol w:w="5076"/>
        <w:gridCol w:w="4196"/>
      </w:tblGrid>
      <w:tr w:rsidR="004B2762" w:rsidRPr="00DB0E67" w14:paraId="77BF803B" w14:textId="77777777" w:rsidTr="004B2762">
        <w:trPr>
          <w:trHeight w:val="963"/>
        </w:trPr>
        <w:tc>
          <w:tcPr>
            <w:tcW w:w="5076" w:type="dxa"/>
            <w:shd w:val="clear" w:color="auto" w:fill="auto"/>
          </w:tcPr>
          <w:p w14:paraId="1CFA1420" w14:textId="04165169" w:rsidR="004B2762" w:rsidRPr="00AF6B55" w:rsidRDefault="004B2762" w:rsidP="004B2762">
            <w:pPr>
              <w:pStyle w:val="afe"/>
              <w:rPr>
                <w:rFonts w:ascii="Times New Roman" w:hAnsi="Times New Roman" w:cs="Times New Roman"/>
                <w:color w:val="000000"/>
                <w:sz w:val="28"/>
                <w:szCs w:val="28"/>
                <w:lang w:eastAsia="ru-RU"/>
              </w:rPr>
            </w:pPr>
          </w:p>
        </w:tc>
        <w:tc>
          <w:tcPr>
            <w:tcW w:w="4196" w:type="dxa"/>
            <w:shd w:val="clear" w:color="auto" w:fill="auto"/>
          </w:tcPr>
          <w:p w14:paraId="01E98C7E" w14:textId="2FB31416" w:rsidR="004B2762" w:rsidRPr="00AF6B55" w:rsidRDefault="004B2762" w:rsidP="004B2762">
            <w:pPr>
              <w:pStyle w:val="afe"/>
              <w:rPr>
                <w:rFonts w:ascii="Times New Roman" w:hAnsi="Times New Roman" w:cs="Times New Roman"/>
                <w:color w:val="000000"/>
                <w:sz w:val="28"/>
                <w:szCs w:val="28"/>
                <w:lang w:eastAsia="ru-RU"/>
              </w:rPr>
            </w:pPr>
          </w:p>
        </w:tc>
      </w:tr>
    </w:tbl>
    <w:p w14:paraId="08A75C10" w14:textId="77777777" w:rsidR="004B2762" w:rsidRPr="00DB0E67" w:rsidRDefault="004B2762" w:rsidP="004B2762">
      <w:pPr>
        <w:snapToGrid w:val="0"/>
        <w:spacing w:after="0" w:line="240" w:lineRule="auto"/>
        <w:rPr>
          <w:rFonts w:ascii="Times New Roman" w:hAnsi="Times New Roman" w:cs="Times New Roman"/>
          <w:b/>
          <w:caps/>
          <w:sz w:val="28"/>
          <w:szCs w:val="28"/>
        </w:rPr>
      </w:pPr>
    </w:p>
    <w:p w14:paraId="17838956" w14:textId="77777777" w:rsidR="004B2762" w:rsidRDefault="004B2762" w:rsidP="004B2762">
      <w:pPr>
        <w:snapToGrid w:val="0"/>
        <w:spacing w:after="0" w:line="240" w:lineRule="auto"/>
        <w:jc w:val="center"/>
        <w:rPr>
          <w:rFonts w:ascii="Times New Roman" w:hAnsi="Times New Roman" w:cs="Times New Roman"/>
          <w:b/>
          <w:sz w:val="28"/>
          <w:szCs w:val="28"/>
        </w:rPr>
      </w:pPr>
    </w:p>
    <w:p w14:paraId="2C387293" w14:textId="77777777" w:rsidR="004B2762" w:rsidRDefault="004B2762" w:rsidP="004B2762">
      <w:pPr>
        <w:jc w:val="center"/>
        <w:rPr>
          <w:rFonts w:ascii="Times New Roman" w:hAnsi="Times New Roman" w:cs="Times New Roman"/>
          <w:b/>
          <w:sz w:val="28"/>
          <w:szCs w:val="28"/>
        </w:rPr>
      </w:pPr>
      <w:r>
        <w:rPr>
          <w:rFonts w:ascii="Times New Roman" w:hAnsi="Times New Roman" w:cs="Times New Roman"/>
          <w:b/>
          <w:sz w:val="28"/>
          <w:szCs w:val="28"/>
        </w:rPr>
        <w:t>Борисов О.И.</w:t>
      </w:r>
    </w:p>
    <w:p w14:paraId="0C902C13" w14:textId="77777777" w:rsidR="004B2762" w:rsidRDefault="004B2762" w:rsidP="004B2762">
      <w:pPr>
        <w:jc w:val="center"/>
        <w:rPr>
          <w:rFonts w:ascii="Times New Roman" w:hAnsi="Times New Roman" w:cs="Times New Roman"/>
          <w:b/>
          <w:caps/>
          <w:snapToGrid w:val="0"/>
          <w:sz w:val="28"/>
          <w:szCs w:val="28"/>
        </w:rPr>
      </w:pPr>
    </w:p>
    <w:p w14:paraId="11F790FF" w14:textId="77777777" w:rsidR="004B2762" w:rsidRDefault="004B2762" w:rsidP="004B2762">
      <w:pPr>
        <w:jc w:val="center"/>
        <w:rPr>
          <w:rFonts w:ascii="Times New Roman" w:hAnsi="Times New Roman" w:cs="Times New Roman"/>
          <w:b/>
          <w:caps/>
          <w:snapToGrid w:val="0"/>
          <w:sz w:val="28"/>
          <w:szCs w:val="28"/>
        </w:rPr>
      </w:pPr>
      <w:r>
        <w:rPr>
          <w:rFonts w:ascii="Times New Roman" w:hAnsi="Times New Roman" w:cs="Times New Roman"/>
          <w:b/>
          <w:caps/>
          <w:snapToGrid w:val="0"/>
          <w:sz w:val="28"/>
          <w:szCs w:val="28"/>
        </w:rPr>
        <w:t>ТАМОЖЕННОЕ РЕГУЛИРОВАНИЕ МЕЖДУНАРОДНОЙ ТОРГОВЛИ</w:t>
      </w:r>
    </w:p>
    <w:p w14:paraId="5FDECF75" w14:textId="77777777" w:rsidR="004B2762" w:rsidRPr="0089284A" w:rsidRDefault="004B2762" w:rsidP="004B2762">
      <w:pPr>
        <w:spacing w:after="0"/>
        <w:jc w:val="center"/>
        <w:rPr>
          <w:rFonts w:ascii="Times New Roman" w:hAnsi="Times New Roman" w:cs="Times New Roman"/>
          <w:sz w:val="28"/>
          <w:szCs w:val="28"/>
        </w:rPr>
      </w:pPr>
    </w:p>
    <w:p w14:paraId="01C9B4D1" w14:textId="77777777" w:rsidR="004B2762" w:rsidRPr="0089284A" w:rsidRDefault="004B2762" w:rsidP="004B2762">
      <w:pPr>
        <w:spacing w:after="0"/>
        <w:jc w:val="center"/>
        <w:rPr>
          <w:rFonts w:ascii="Times New Roman" w:hAnsi="Times New Roman" w:cs="Times New Roman"/>
          <w:sz w:val="28"/>
          <w:szCs w:val="28"/>
        </w:rPr>
      </w:pPr>
      <w:r w:rsidRPr="0089284A">
        <w:rPr>
          <w:rFonts w:ascii="Times New Roman" w:hAnsi="Times New Roman" w:cs="Times New Roman"/>
          <w:sz w:val="28"/>
          <w:szCs w:val="28"/>
        </w:rPr>
        <w:t xml:space="preserve">Рабочая программа дисциплины </w:t>
      </w:r>
    </w:p>
    <w:p w14:paraId="322A6C53" w14:textId="77777777" w:rsidR="004B2762" w:rsidRPr="0089284A" w:rsidRDefault="004B2762" w:rsidP="004B2762">
      <w:pPr>
        <w:spacing w:after="0"/>
        <w:jc w:val="center"/>
        <w:rPr>
          <w:rFonts w:ascii="Times New Roman" w:hAnsi="Times New Roman" w:cs="Times New Roman"/>
          <w:sz w:val="28"/>
          <w:szCs w:val="28"/>
        </w:rPr>
      </w:pPr>
      <w:r w:rsidRPr="0089284A">
        <w:rPr>
          <w:rFonts w:ascii="Times New Roman" w:hAnsi="Times New Roman" w:cs="Times New Roman"/>
          <w:sz w:val="28"/>
          <w:szCs w:val="28"/>
        </w:rPr>
        <w:t>для студентов, обучающихся по направлению подготовки</w:t>
      </w:r>
    </w:p>
    <w:p w14:paraId="208A810D" w14:textId="77777777" w:rsidR="004B2762" w:rsidRPr="0089284A" w:rsidRDefault="004B2762" w:rsidP="004B2762">
      <w:pPr>
        <w:spacing w:after="0"/>
        <w:jc w:val="center"/>
        <w:rPr>
          <w:rFonts w:ascii="Times New Roman" w:hAnsi="Times New Roman" w:cs="Times New Roman"/>
          <w:color w:val="FF0000"/>
          <w:sz w:val="28"/>
          <w:szCs w:val="28"/>
        </w:rPr>
      </w:pPr>
      <w:r w:rsidRPr="0089284A">
        <w:rPr>
          <w:rFonts w:ascii="Times New Roman" w:hAnsi="Times New Roman" w:cs="Times New Roman"/>
          <w:sz w:val="28"/>
          <w:szCs w:val="28"/>
        </w:rPr>
        <w:t xml:space="preserve"> 38.03.01 «Экономика»</w:t>
      </w:r>
    </w:p>
    <w:p w14:paraId="7C85927B" w14:textId="77777777" w:rsidR="004B2762" w:rsidRPr="0089284A" w:rsidRDefault="004B2762" w:rsidP="004B2762">
      <w:pPr>
        <w:spacing w:after="0"/>
        <w:jc w:val="center"/>
        <w:rPr>
          <w:rFonts w:ascii="Times New Roman" w:hAnsi="Times New Roman" w:cs="Times New Roman"/>
          <w:color w:val="FF0000"/>
          <w:sz w:val="28"/>
          <w:szCs w:val="28"/>
        </w:rPr>
      </w:pPr>
    </w:p>
    <w:p w14:paraId="57509447" w14:textId="77777777" w:rsidR="00933AB7" w:rsidRDefault="00933AB7" w:rsidP="00933AB7">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Pr>
          <w:rFonts w:ascii="Times New Roman" w:hAnsi="Times New Roman" w:cs="Times New Roman"/>
          <w:sz w:val="28"/>
          <w:szCs w:val="28"/>
        </w:rPr>
        <w:t>Международный бизнес: налогообложение и учет (на английском языке)</w:t>
      </w:r>
      <w:r w:rsidRPr="0089284A">
        <w:rPr>
          <w:rFonts w:ascii="Times New Roman" w:hAnsi="Times New Roman" w:cs="Times New Roman"/>
          <w:sz w:val="28"/>
          <w:szCs w:val="28"/>
        </w:rPr>
        <w:t xml:space="preserve">», </w:t>
      </w:r>
    </w:p>
    <w:p w14:paraId="49554514" w14:textId="77777777" w:rsidR="00933AB7" w:rsidRDefault="00933AB7" w:rsidP="00933AB7">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Pr>
          <w:rFonts w:ascii="Times New Roman" w:hAnsi="Times New Roman" w:cs="Times New Roman"/>
          <w:sz w:val="28"/>
          <w:szCs w:val="28"/>
        </w:rPr>
        <w:t xml:space="preserve">Международный бизнес: налоги и аналитика/ </w:t>
      </w:r>
      <w:proofErr w:type="spellStart"/>
      <w:r w:rsidRPr="008C2194">
        <w:rPr>
          <w:rFonts w:ascii="Times New Roman" w:hAnsi="Times New Roman" w:cs="Times New Roman"/>
          <w:sz w:val="28"/>
          <w:szCs w:val="28"/>
        </w:rPr>
        <w:t>International</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Business</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Taxation</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and</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Analytics</w:t>
      </w:r>
      <w:proofErr w:type="spellEnd"/>
      <w:r>
        <w:rPr>
          <w:rFonts w:ascii="Times New Roman" w:hAnsi="Times New Roman" w:cs="Times New Roman"/>
          <w:sz w:val="28"/>
          <w:szCs w:val="28"/>
        </w:rPr>
        <w:t>»</w:t>
      </w:r>
    </w:p>
    <w:p w14:paraId="6747EF93" w14:textId="77777777" w:rsidR="00933AB7" w:rsidRDefault="00933AB7" w:rsidP="00933AB7">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sidRPr="00B613FD">
        <w:rPr>
          <w:rFonts w:ascii="Times New Roman" w:eastAsia="Calibri" w:hAnsi="Times New Roman" w:cs="Times New Roman"/>
          <w:sz w:val="28"/>
          <w:szCs w:val="28"/>
          <w:lang w:eastAsia="en-US"/>
        </w:rPr>
        <w:t xml:space="preserve">"Международный бизнес: налоги и аналитика/ </w:t>
      </w:r>
      <w:proofErr w:type="spellStart"/>
      <w:r w:rsidRPr="00B613FD">
        <w:rPr>
          <w:rFonts w:ascii="Times New Roman" w:eastAsia="Calibri" w:hAnsi="Times New Roman" w:cs="Times New Roman"/>
          <w:sz w:val="28"/>
          <w:szCs w:val="28"/>
          <w:lang w:eastAsia="en-US"/>
        </w:rPr>
        <w:t>International</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Business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Tax</w:t>
      </w:r>
      <w:r w:rsidRPr="00B613FD">
        <w:rPr>
          <w:rFonts w:ascii="Times New Roman" w:eastAsia="Calibri" w:hAnsi="Times New Roman" w:cs="Times New Roman"/>
          <w:sz w:val="28"/>
          <w:szCs w:val="28"/>
          <w:lang w:val="en-US" w:eastAsia="en-US"/>
        </w:rPr>
        <w:t>es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and</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Analytics</w:t>
      </w:r>
      <w:proofErr w:type="spellEnd"/>
      <w:r w:rsidRPr="00B613FD">
        <w:rPr>
          <w:rFonts w:ascii="Times New Roman" w:eastAsia="Calibri" w:hAnsi="Times New Roman" w:cs="Times New Roman"/>
          <w:sz w:val="28"/>
          <w:szCs w:val="28"/>
          <w:lang w:eastAsia="en-US"/>
        </w:rPr>
        <w:t>"</w:t>
      </w:r>
    </w:p>
    <w:p w14:paraId="3B274CB4" w14:textId="77777777" w:rsidR="004B2762" w:rsidRPr="0089284A" w:rsidRDefault="004B2762" w:rsidP="004B2762">
      <w:pPr>
        <w:snapToGrid w:val="0"/>
        <w:spacing w:after="0" w:line="240" w:lineRule="auto"/>
        <w:rPr>
          <w:rFonts w:ascii="Times New Roman" w:eastAsia="Calibri" w:hAnsi="Times New Roman" w:cs="Times New Roman"/>
          <w:i/>
          <w:iCs/>
          <w:sz w:val="26"/>
          <w:szCs w:val="26"/>
        </w:rPr>
      </w:pPr>
    </w:p>
    <w:p w14:paraId="786F7115" w14:textId="627B54CA" w:rsidR="004B2762" w:rsidRDefault="004B2762" w:rsidP="004B2762">
      <w:pPr>
        <w:jc w:val="center"/>
        <w:rPr>
          <w:rFonts w:ascii="Times New Roman" w:hAnsi="Times New Roman" w:cs="Times New Roman"/>
          <w:b/>
          <w:sz w:val="28"/>
          <w:szCs w:val="28"/>
        </w:rPr>
      </w:pPr>
    </w:p>
    <w:p w14:paraId="3070C038" w14:textId="0D061A6A" w:rsidR="004B2762" w:rsidRDefault="004B2762" w:rsidP="004B2762">
      <w:pPr>
        <w:jc w:val="center"/>
        <w:rPr>
          <w:rFonts w:ascii="Times New Roman" w:hAnsi="Times New Roman" w:cs="Times New Roman"/>
          <w:b/>
          <w:sz w:val="28"/>
          <w:szCs w:val="28"/>
        </w:rPr>
      </w:pPr>
    </w:p>
    <w:p w14:paraId="3E300B6E" w14:textId="61626063" w:rsidR="004B2762" w:rsidRDefault="004B2762" w:rsidP="004B2762">
      <w:pPr>
        <w:jc w:val="center"/>
        <w:rPr>
          <w:rFonts w:ascii="Times New Roman" w:hAnsi="Times New Roman" w:cs="Times New Roman"/>
          <w:b/>
          <w:sz w:val="28"/>
          <w:szCs w:val="28"/>
        </w:rPr>
      </w:pPr>
    </w:p>
    <w:p w14:paraId="161892E1" w14:textId="6743EDA2" w:rsidR="004B2762" w:rsidRDefault="004B2762" w:rsidP="004B2762">
      <w:pPr>
        <w:jc w:val="center"/>
        <w:rPr>
          <w:rFonts w:ascii="Times New Roman" w:hAnsi="Times New Roman" w:cs="Times New Roman"/>
          <w:b/>
          <w:sz w:val="28"/>
          <w:szCs w:val="28"/>
        </w:rPr>
      </w:pPr>
    </w:p>
    <w:p w14:paraId="31FDEE37" w14:textId="7CAF410A" w:rsidR="004B2762" w:rsidRDefault="004B2762" w:rsidP="004B2762">
      <w:pPr>
        <w:jc w:val="center"/>
        <w:rPr>
          <w:rFonts w:ascii="Times New Roman" w:hAnsi="Times New Roman" w:cs="Times New Roman"/>
          <w:b/>
          <w:sz w:val="28"/>
          <w:szCs w:val="28"/>
        </w:rPr>
      </w:pPr>
    </w:p>
    <w:p w14:paraId="6A5F0AA0" w14:textId="77777777" w:rsidR="004B2762" w:rsidRDefault="004B2762" w:rsidP="004B2762">
      <w:pPr>
        <w:jc w:val="center"/>
        <w:rPr>
          <w:rFonts w:ascii="Times New Roman" w:hAnsi="Times New Roman" w:cs="Times New Roman"/>
          <w:b/>
          <w:sz w:val="28"/>
          <w:szCs w:val="28"/>
        </w:rPr>
      </w:pPr>
    </w:p>
    <w:p w14:paraId="66521DB3" w14:textId="77777777" w:rsidR="004B2762" w:rsidRPr="006762B8" w:rsidRDefault="004B2762" w:rsidP="004B2762">
      <w:pPr>
        <w:jc w:val="center"/>
      </w:pPr>
      <w:r w:rsidRPr="00DB0E67">
        <w:rPr>
          <w:rFonts w:ascii="Times New Roman" w:hAnsi="Times New Roman" w:cs="Times New Roman"/>
          <w:b/>
          <w:sz w:val="28"/>
          <w:szCs w:val="28"/>
        </w:rPr>
        <w:t>Москва</w:t>
      </w:r>
      <w:r w:rsidRPr="00DB0E67">
        <w:rPr>
          <w:rFonts w:ascii="Times New Roman" w:hAnsi="Times New Roman" w:cs="Times New Roman"/>
          <w:b/>
          <w:caps/>
          <w:sz w:val="28"/>
          <w:szCs w:val="28"/>
        </w:rPr>
        <w:t xml:space="preserve"> 202</w:t>
      </w:r>
      <w:r w:rsidRPr="006762B8">
        <w:rPr>
          <w:rFonts w:ascii="Times New Roman" w:hAnsi="Times New Roman" w:cs="Times New Roman"/>
          <w:b/>
          <w:caps/>
          <w:sz w:val="28"/>
          <w:szCs w:val="28"/>
        </w:rPr>
        <w:t>3</w:t>
      </w:r>
    </w:p>
    <w:p w14:paraId="33C4E4CF" w14:textId="77777777" w:rsidR="004B2762" w:rsidRPr="00DB0E67" w:rsidRDefault="004B2762" w:rsidP="004B27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lastRenderedPageBreak/>
        <w:t>Федеральное государственное образовательное бюджетное учреждение</w:t>
      </w:r>
    </w:p>
    <w:p w14:paraId="238AB656" w14:textId="77777777" w:rsidR="004B2762" w:rsidRPr="00DB0E67" w:rsidRDefault="004B2762" w:rsidP="004B27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высшего образования</w:t>
      </w:r>
    </w:p>
    <w:p w14:paraId="1B81D29E" w14:textId="77777777" w:rsidR="004B2762" w:rsidRPr="00DB0E67" w:rsidRDefault="004B2762" w:rsidP="004B2762">
      <w:pPr>
        <w:spacing w:after="0" w:line="240" w:lineRule="auto"/>
        <w:jc w:val="center"/>
        <w:rPr>
          <w:rFonts w:ascii="Times New Roman" w:eastAsia="Calibri" w:hAnsi="Times New Roman" w:cs="Times New Roman"/>
          <w:sz w:val="28"/>
          <w:szCs w:val="28"/>
        </w:rPr>
      </w:pPr>
    </w:p>
    <w:p w14:paraId="5E79B4EA" w14:textId="77777777" w:rsidR="004B2762" w:rsidRPr="00DB0E67" w:rsidRDefault="004B2762" w:rsidP="004B2762">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 xml:space="preserve">«Финансовый университет </w:t>
      </w:r>
    </w:p>
    <w:p w14:paraId="7E1E53B7" w14:textId="77777777" w:rsidR="004B2762" w:rsidRPr="00DB0E67" w:rsidRDefault="004B2762" w:rsidP="004B2762">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при Правительстве Российской Федерации»</w:t>
      </w:r>
    </w:p>
    <w:p w14:paraId="6C7E8418" w14:textId="77777777" w:rsidR="004B2762" w:rsidRPr="00DB0E67" w:rsidRDefault="004B2762" w:rsidP="004B2762">
      <w:pPr>
        <w:spacing w:after="0" w:line="240" w:lineRule="auto"/>
        <w:jc w:val="center"/>
        <w:rPr>
          <w:rFonts w:ascii="Times New Roman" w:eastAsia="Calibri" w:hAnsi="Times New Roman" w:cs="Times New Roman"/>
          <w:b/>
          <w:sz w:val="28"/>
          <w:szCs w:val="28"/>
        </w:rPr>
      </w:pPr>
      <w:r w:rsidRPr="00DB0E67">
        <w:rPr>
          <w:rFonts w:ascii="Times New Roman" w:eastAsia="Calibri" w:hAnsi="Times New Roman" w:cs="Times New Roman"/>
          <w:b/>
          <w:sz w:val="28"/>
          <w:szCs w:val="28"/>
        </w:rPr>
        <w:t xml:space="preserve"> (Финансовый университет)</w:t>
      </w:r>
    </w:p>
    <w:p w14:paraId="4C9E8D38" w14:textId="77777777" w:rsidR="004B2762" w:rsidRPr="00DB0E67" w:rsidRDefault="004B2762" w:rsidP="004B2762">
      <w:pPr>
        <w:spacing w:after="0" w:line="240" w:lineRule="auto"/>
        <w:jc w:val="center"/>
        <w:rPr>
          <w:rFonts w:ascii="Times New Roman" w:eastAsia="Calibri" w:hAnsi="Times New Roman" w:cs="Times New Roman"/>
          <w:b/>
          <w:sz w:val="28"/>
          <w:szCs w:val="28"/>
        </w:rPr>
      </w:pPr>
    </w:p>
    <w:p w14:paraId="799C8AF6" w14:textId="77777777" w:rsidR="004B2762" w:rsidRPr="00DB0E67" w:rsidRDefault="004B2762" w:rsidP="004B27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Департамент налогов и налогового администрирования</w:t>
      </w:r>
    </w:p>
    <w:p w14:paraId="058BF59C" w14:textId="77777777" w:rsidR="004B2762" w:rsidRPr="00DB0E67" w:rsidRDefault="004B2762" w:rsidP="004B27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Факультета налогов, аудита и бизнес-анализа</w:t>
      </w:r>
    </w:p>
    <w:p w14:paraId="655A070F" w14:textId="77777777" w:rsidR="004B2762" w:rsidRPr="00DB0E67" w:rsidRDefault="004B2762" w:rsidP="004B2762">
      <w:pPr>
        <w:spacing w:after="0" w:line="240" w:lineRule="auto"/>
        <w:jc w:val="center"/>
        <w:rPr>
          <w:rFonts w:ascii="Times New Roman" w:eastAsia="Calibri" w:hAnsi="Times New Roman" w:cs="Times New Roman"/>
          <w:sz w:val="28"/>
          <w:szCs w:val="28"/>
        </w:rPr>
      </w:pPr>
    </w:p>
    <w:tbl>
      <w:tblPr>
        <w:tblW w:w="0" w:type="auto"/>
        <w:tblLook w:val="04A0" w:firstRow="1" w:lastRow="0" w:firstColumn="1" w:lastColumn="0" w:noHBand="0" w:noVBand="1"/>
      </w:tblPr>
      <w:tblGrid>
        <w:gridCol w:w="5076"/>
        <w:gridCol w:w="4196"/>
      </w:tblGrid>
      <w:tr w:rsidR="00D952B7" w:rsidRPr="00DB0E67" w14:paraId="16D3B0F8" w14:textId="77777777" w:rsidTr="00BF7DDA">
        <w:trPr>
          <w:trHeight w:val="963"/>
        </w:trPr>
        <w:tc>
          <w:tcPr>
            <w:tcW w:w="5076" w:type="dxa"/>
          </w:tcPr>
          <w:p w14:paraId="40D3AF89" w14:textId="5111B85D" w:rsidR="00D952B7" w:rsidRPr="00AF6B55" w:rsidRDefault="00D952B7" w:rsidP="00D952B7">
            <w:pPr>
              <w:pStyle w:val="afe"/>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ab/>
            </w:r>
          </w:p>
        </w:tc>
        <w:tc>
          <w:tcPr>
            <w:tcW w:w="4196" w:type="dxa"/>
          </w:tcPr>
          <w:p w14:paraId="74236A04" w14:textId="77777777" w:rsidR="00D952B7" w:rsidRDefault="00D952B7" w:rsidP="00D952B7">
            <w:pPr>
              <w:pStyle w:val="afe"/>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УТВЕРЖДАЮ</w:t>
            </w:r>
          </w:p>
          <w:p w14:paraId="0DA7057B" w14:textId="77777777" w:rsidR="00D952B7" w:rsidRDefault="00D952B7" w:rsidP="00D952B7">
            <w:pPr>
              <w:pStyle w:val="afe"/>
              <w:spacing w:line="276" w:lineRule="auto"/>
              <w:rPr>
                <w:rFonts w:ascii="Times New Roman" w:hAnsi="Times New Roman" w:cs="Times New Roman"/>
                <w:sz w:val="28"/>
                <w:szCs w:val="28"/>
                <w:lang w:eastAsia="ru-RU"/>
              </w:rPr>
            </w:pPr>
            <w:r>
              <w:rPr>
                <w:rFonts w:ascii="Times New Roman" w:hAnsi="Times New Roman" w:cs="Times New Roman"/>
                <w:sz w:val="28"/>
                <w:szCs w:val="28"/>
                <w:lang w:eastAsia="ru-RU"/>
              </w:rPr>
              <w:t>Проректор по учебной и</w:t>
            </w:r>
          </w:p>
          <w:p w14:paraId="5B89F40F" w14:textId="77777777" w:rsidR="00D952B7" w:rsidRDefault="00D952B7" w:rsidP="00D952B7">
            <w:pPr>
              <w:pStyle w:val="afe"/>
              <w:spacing w:line="276" w:lineRule="auto"/>
              <w:rPr>
                <w:rFonts w:ascii="Times New Roman" w:hAnsi="Times New Roman" w:cs="Times New Roman"/>
                <w:sz w:val="28"/>
                <w:szCs w:val="28"/>
                <w:lang w:eastAsia="ru-RU"/>
              </w:rPr>
            </w:pPr>
            <w:r>
              <w:rPr>
                <w:rFonts w:ascii="Times New Roman" w:hAnsi="Times New Roman" w:cs="Times New Roman"/>
                <w:sz w:val="28"/>
                <w:szCs w:val="28"/>
                <w:lang w:eastAsia="ru-RU"/>
              </w:rPr>
              <w:t>методической работе</w:t>
            </w:r>
          </w:p>
          <w:p w14:paraId="5664BC03" w14:textId="77777777" w:rsidR="00D952B7" w:rsidRDefault="00D952B7" w:rsidP="00D952B7">
            <w:pPr>
              <w:pStyle w:val="afe"/>
              <w:spacing w:line="276" w:lineRule="auto"/>
              <w:rPr>
                <w:rFonts w:ascii="Times New Roman" w:hAnsi="Times New Roman" w:cs="Times New Roman"/>
                <w:sz w:val="28"/>
                <w:szCs w:val="28"/>
                <w:lang w:eastAsia="ru-RU"/>
              </w:rPr>
            </w:pPr>
          </w:p>
          <w:p w14:paraId="718DB3C0" w14:textId="77777777" w:rsidR="00D952B7" w:rsidRDefault="00D952B7" w:rsidP="00D952B7">
            <w:pPr>
              <w:pStyle w:val="afe"/>
              <w:spacing w:line="276" w:lineRule="auto"/>
              <w:rPr>
                <w:rFonts w:ascii="Times New Roman" w:hAnsi="Times New Roman" w:cs="Times New Roman"/>
                <w:sz w:val="28"/>
                <w:szCs w:val="28"/>
                <w:lang w:eastAsia="ru-RU"/>
              </w:rPr>
            </w:pPr>
          </w:p>
          <w:p w14:paraId="6435C5D5" w14:textId="2E4BFD74" w:rsidR="00D952B7" w:rsidRDefault="00D952B7" w:rsidP="00D952B7">
            <w:pPr>
              <w:pStyle w:val="afe"/>
              <w:spacing w:line="276"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Е.А. Каменева</w:t>
            </w:r>
          </w:p>
          <w:p w14:paraId="4C3E8DD3" w14:textId="700B97C3" w:rsidR="00D952B7" w:rsidRPr="00AF6B55" w:rsidRDefault="00D952B7" w:rsidP="00B02FBB">
            <w:pPr>
              <w:pStyle w:val="afe"/>
              <w:rPr>
                <w:rFonts w:ascii="Times New Roman" w:hAnsi="Times New Roman" w:cs="Times New Roman"/>
                <w:color w:val="000000"/>
                <w:sz w:val="28"/>
                <w:szCs w:val="28"/>
                <w:lang w:eastAsia="ru-RU"/>
              </w:rPr>
            </w:pPr>
            <w:r>
              <w:rPr>
                <w:rFonts w:ascii="Times New Roman" w:hAnsi="Times New Roman" w:cs="Times New Roman"/>
                <w:sz w:val="28"/>
                <w:szCs w:val="28"/>
                <w:lang w:eastAsia="ru-RU"/>
              </w:rPr>
              <w:t>«</w:t>
            </w:r>
            <w:r w:rsidR="00B02FBB" w:rsidRPr="00F30B5F">
              <w:rPr>
                <w:rFonts w:ascii="Times New Roman" w:hAnsi="Times New Roman" w:cs="Times New Roman"/>
                <w:sz w:val="28"/>
                <w:szCs w:val="28"/>
                <w:lang w:eastAsia="ru-RU"/>
              </w:rPr>
              <w:t>27</w:t>
            </w:r>
            <w:r>
              <w:rPr>
                <w:rFonts w:ascii="Times New Roman" w:hAnsi="Times New Roman" w:cs="Times New Roman"/>
                <w:sz w:val="28"/>
                <w:szCs w:val="28"/>
                <w:lang w:eastAsia="ru-RU"/>
              </w:rPr>
              <w:t xml:space="preserve">» </w:t>
            </w:r>
            <w:r w:rsidR="00B02FBB">
              <w:rPr>
                <w:rFonts w:ascii="Times New Roman" w:hAnsi="Times New Roman" w:cs="Times New Roman"/>
                <w:sz w:val="28"/>
                <w:szCs w:val="28"/>
                <w:lang w:eastAsia="ru-RU"/>
              </w:rPr>
              <w:t>августа</w:t>
            </w:r>
            <w:r>
              <w:rPr>
                <w:rFonts w:ascii="Times New Roman" w:hAnsi="Times New Roman" w:cs="Times New Roman"/>
                <w:sz w:val="28"/>
                <w:szCs w:val="28"/>
                <w:lang w:eastAsia="ru-RU"/>
              </w:rPr>
              <w:t xml:space="preserve"> 2023 г.</w:t>
            </w:r>
          </w:p>
        </w:tc>
      </w:tr>
    </w:tbl>
    <w:p w14:paraId="5238E15A" w14:textId="77777777" w:rsidR="004B2762" w:rsidRPr="00DB0E67" w:rsidRDefault="004B2762" w:rsidP="004B2762">
      <w:pPr>
        <w:snapToGrid w:val="0"/>
        <w:spacing w:after="0" w:line="240" w:lineRule="auto"/>
        <w:rPr>
          <w:rFonts w:ascii="Times New Roman" w:hAnsi="Times New Roman" w:cs="Times New Roman"/>
          <w:b/>
          <w:caps/>
          <w:sz w:val="28"/>
          <w:szCs w:val="28"/>
        </w:rPr>
      </w:pPr>
    </w:p>
    <w:p w14:paraId="6B2A0991" w14:textId="77777777" w:rsidR="004B2762" w:rsidRDefault="004B2762" w:rsidP="004B2762">
      <w:pPr>
        <w:snapToGrid w:val="0"/>
        <w:spacing w:after="0" w:line="240" w:lineRule="auto"/>
        <w:jc w:val="center"/>
        <w:rPr>
          <w:rFonts w:ascii="Times New Roman" w:hAnsi="Times New Roman" w:cs="Times New Roman"/>
          <w:b/>
          <w:sz w:val="28"/>
          <w:szCs w:val="28"/>
        </w:rPr>
      </w:pPr>
    </w:p>
    <w:p w14:paraId="46BDF1A4" w14:textId="77777777" w:rsidR="004B2762" w:rsidRDefault="004B2762" w:rsidP="004B2762">
      <w:pPr>
        <w:jc w:val="center"/>
        <w:rPr>
          <w:rFonts w:ascii="Times New Roman" w:hAnsi="Times New Roman" w:cs="Times New Roman"/>
          <w:b/>
          <w:sz w:val="28"/>
          <w:szCs w:val="28"/>
        </w:rPr>
      </w:pPr>
      <w:r>
        <w:rPr>
          <w:rFonts w:ascii="Times New Roman" w:hAnsi="Times New Roman" w:cs="Times New Roman"/>
          <w:b/>
          <w:sz w:val="28"/>
          <w:szCs w:val="28"/>
        </w:rPr>
        <w:t>Борисов О.И.</w:t>
      </w:r>
    </w:p>
    <w:p w14:paraId="1C8ADA2E" w14:textId="77777777" w:rsidR="004B2762" w:rsidRDefault="004B2762" w:rsidP="004B2762">
      <w:pPr>
        <w:jc w:val="center"/>
        <w:rPr>
          <w:rFonts w:ascii="Times New Roman" w:hAnsi="Times New Roman" w:cs="Times New Roman"/>
          <w:b/>
          <w:caps/>
          <w:snapToGrid w:val="0"/>
          <w:sz w:val="28"/>
          <w:szCs w:val="28"/>
        </w:rPr>
      </w:pPr>
      <w:r>
        <w:rPr>
          <w:rFonts w:ascii="Times New Roman" w:hAnsi="Times New Roman" w:cs="Times New Roman"/>
          <w:b/>
          <w:caps/>
          <w:snapToGrid w:val="0"/>
          <w:sz w:val="28"/>
          <w:szCs w:val="28"/>
        </w:rPr>
        <w:t>ТАМОЖЕННОЕ РЕГУЛИРОВАНИЕ МЕЖДУНАРОДНОЙ ТОРГОВЛИ</w:t>
      </w:r>
    </w:p>
    <w:p w14:paraId="6FF2347B" w14:textId="22A5FE1A" w:rsidR="004B2762" w:rsidRDefault="004B2762" w:rsidP="00BF4E17">
      <w:pPr>
        <w:jc w:val="center"/>
        <w:rPr>
          <w:rFonts w:ascii="Times New Roman" w:hAnsi="Times New Roman" w:cs="Times New Roman"/>
          <w:b/>
          <w:caps/>
          <w:snapToGrid w:val="0"/>
          <w:sz w:val="28"/>
          <w:szCs w:val="28"/>
        </w:rPr>
      </w:pPr>
      <w:r>
        <w:rPr>
          <w:rFonts w:ascii="Times New Roman" w:hAnsi="Times New Roman" w:cs="Times New Roman"/>
          <w:b/>
          <w:caps/>
          <w:snapToGrid w:val="0"/>
          <w:sz w:val="28"/>
          <w:szCs w:val="28"/>
        </w:rPr>
        <w:t xml:space="preserve"> </w:t>
      </w:r>
    </w:p>
    <w:p w14:paraId="39D44374" w14:textId="77777777" w:rsidR="004B2762" w:rsidRPr="0089284A" w:rsidRDefault="004B2762" w:rsidP="004B2762">
      <w:pPr>
        <w:spacing w:after="0"/>
        <w:jc w:val="center"/>
        <w:rPr>
          <w:rFonts w:ascii="Times New Roman" w:hAnsi="Times New Roman" w:cs="Times New Roman"/>
          <w:sz w:val="28"/>
          <w:szCs w:val="28"/>
        </w:rPr>
      </w:pPr>
      <w:r w:rsidRPr="0089284A">
        <w:rPr>
          <w:rFonts w:ascii="Times New Roman" w:hAnsi="Times New Roman" w:cs="Times New Roman"/>
          <w:sz w:val="28"/>
          <w:szCs w:val="28"/>
        </w:rPr>
        <w:t xml:space="preserve">Рабочая программа дисциплины </w:t>
      </w:r>
    </w:p>
    <w:p w14:paraId="1F2C7ADB" w14:textId="77777777" w:rsidR="004B2762" w:rsidRPr="0089284A" w:rsidRDefault="004B2762" w:rsidP="004B2762">
      <w:pPr>
        <w:spacing w:after="0"/>
        <w:jc w:val="center"/>
        <w:rPr>
          <w:rFonts w:ascii="Times New Roman" w:hAnsi="Times New Roman" w:cs="Times New Roman"/>
          <w:sz w:val="28"/>
          <w:szCs w:val="28"/>
        </w:rPr>
      </w:pPr>
      <w:r w:rsidRPr="0089284A">
        <w:rPr>
          <w:rFonts w:ascii="Times New Roman" w:hAnsi="Times New Roman" w:cs="Times New Roman"/>
          <w:sz w:val="28"/>
          <w:szCs w:val="28"/>
        </w:rPr>
        <w:t>для студентов, обучающихся по направлению подготовки</w:t>
      </w:r>
    </w:p>
    <w:p w14:paraId="0871E281" w14:textId="77777777" w:rsidR="004B2762" w:rsidRPr="0089284A" w:rsidRDefault="004B2762" w:rsidP="004B2762">
      <w:pPr>
        <w:spacing w:after="0"/>
        <w:jc w:val="center"/>
        <w:rPr>
          <w:rFonts w:ascii="Times New Roman" w:hAnsi="Times New Roman" w:cs="Times New Roman"/>
          <w:color w:val="FF0000"/>
          <w:sz w:val="28"/>
          <w:szCs w:val="28"/>
        </w:rPr>
      </w:pPr>
      <w:r w:rsidRPr="0089284A">
        <w:rPr>
          <w:rFonts w:ascii="Times New Roman" w:hAnsi="Times New Roman" w:cs="Times New Roman"/>
          <w:sz w:val="28"/>
          <w:szCs w:val="28"/>
        </w:rPr>
        <w:t xml:space="preserve"> 38.03.01 «Экономика»</w:t>
      </w:r>
    </w:p>
    <w:p w14:paraId="140B1228" w14:textId="77777777" w:rsidR="004B2762" w:rsidRPr="0089284A" w:rsidRDefault="004B2762" w:rsidP="004B2762">
      <w:pPr>
        <w:spacing w:after="0"/>
        <w:jc w:val="center"/>
        <w:rPr>
          <w:rFonts w:ascii="Times New Roman" w:hAnsi="Times New Roman" w:cs="Times New Roman"/>
          <w:color w:val="FF0000"/>
          <w:sz w:val="28"/>
          <w:szCs w:val="28"/>
        </w:rPr>
      </w:pPr>
    </w:p>
    <w:p w14:paraId="3AD576B2" w14:textId="77777777" w:rsidR="00933AB7" w:rsidRDefault="00933AB7" w:rsidP="00933AB7">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Pr>
          <w:rFonts w:ascii="Times New Roman" w:hAnsi="Times New Roman" w:cs="Times New Roman"/>
          <w:sz w:val="28"/>
          <w:szCs w:val="28"/>
        </w:rPr>
        <w:t>Международный бизнес: налогообложение и учет (на английском языке)</w:t>
      </w:r>
      <w:r w:rsidRPr="0089284A">
        <w:rPr>
          <w:rFonts w:ascii="Times New Roman" w:hAnsi="Times New Roman" w:cs="Times New Roman"/>
          <w:sz w:val="28"/>
          <w:szCs w:val="28"/>
        </w:rPr>
        <w:t xml:space="preserve">», </w:t>
      </w:r>
    </w:p>
    <w:p w14:paraId="2A376302" w14:textId="77777777" w:rsidR="00933AB7" w:rsidRDefault="00933AB7" w:rsidP="00933AB7">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Pr>
          <w:rFonts w:ascii="Times New Roman" w:hAnsi="Times New Roman" w:cs="Times New Roman"/>
          <w:sz w:val="28"/>
          <w:szCs w:val="28"/>
        </w:rPr>
        <w:t xml:space="preserve">Международный бизнес: налоги и аналитика/ </w:t>
      </w:r>
      <w:proofErr w:type="spellStart"/>
      <w:r w:rsidRPr="008C2194">
        <w:rPr>
          <w:rFonts w:ascii="Times New Roman" w:hAnsi="Times New Roman" w:cs="Times New Roman"/>
          <w:sz w:val="28"/>
          <w:szCs w:val="28"/>
        </w:rPr>
        <w:t>International</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Business</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Taxation</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and</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Analytics</w:t>
      </w:r>
      <w:proofErr w:type="spellEnd"/>
      <w:r>
        <w:rPr>
          <w:rFonts w:ascii="Times New Roman" w:hAnsi="Times New Roman" w:cs="Times New Roman"/>
          <w:sz w:val="28"/>
          <w:szCs w:val="28"/>
        </w:rPr>
        <w:t>»</w:t>
      </w:r>
    </w:p>
    <w:p w14:paraId="29DDFD20" w14:textId="77777777" w:rsidR="00933AB7" w:rsidRDefault="00933AB7" w:rsidP="00933AB7">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sidRPr="00B613FD">
        <w:rPr>
          <w:rFonts w:ascii="Times New Roman" w:eastAsia="Calibri" w:hAnsi="Times New Roman" w:cs="Times New Roman"/>
          <w:sz w:val="28"/>
          <w:szCs w:val="28"/>
          <w:lang w:eastAsia="en-US"/>
        </w:rPr>
        <w:t xml:space="preserve">"Международный бизнес: налоги и аналитика/ </w:t>
      </w:r>
      <w:proofErr w:type="spellStart"/>
      <w:r w:rsidRPr="00B613FD">
        <w:rPr>
          <w:rFonts w:ascii="Times New Roman" w:eastAsia="Calibri" w:hAnsi="Times New Roman" w:cs="Times New Roman"/>
          <w:sz w:val="28"/>
          <w:szCs w:val="28"/>
          <w:lang w:eastAsia="en-US"/>
        </w:rPr>
        <w:t>International</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Business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Tax</w:t>
      </w:r>
      <w:r w:rsidRPr="00B613FD">
        <w:rPr>
          <w:rFonts w:ascii="Times New Roman" w:eastAsia="Calibri" w:hAnsi="Times New Roman" w:cs="Times New Roman"/>
          <w:sz w:val="28"/>
          <w:szCs w:val="28"/>
          <w:lang w:val="en-US" w:eastAsia="en-US"/>
        </w:rPr>
        <w:t>es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and</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Analytics</w:t>
      </w:r>
      <w:proofErr w:type="spellEnd"/>
      <w:r w:rsidRPr="00B613FD">
        <w:rPr>
          <w:rFonts w:ascii="Times New Roman" w:eastAsia="Calibri" w:hAnsi="Times New Roman" w:cs="Times New Roman"/>
          <w:sz w:val="28"/>
          <w:szCs w:val="28"/>
          <w:lang w:eastAsia="en-US"/>
        </w:rPr>
        <w:t>"</w:t>
      </w:r>
    </w:p>
    <w:p w14:paraId="068A3381" w14:textId="77777777" w:rsidR="004B2762" w:rsidRPr="0089284A" w:rsidRDefault="004B2762" w:rsidP="004B2762">
      <w:pPr>
        <w:snapToGrid w:val="0"/>
        <w:spacing w:after="0" w:line="240" w:lineRule="auto"/>
        <w:rPr>
          <w:rFonts w:ascii="Times New Roman" w:eastAsia="Calibri" w:hAnsi="Times New Roman" w:cs="Times New Roman"/>
          <w:i/>
          <w:iCs/>
          <w:sz w:val="26"/>
          <w:szCs w:val="26"/>
        </w:rPr>
      </w:pPr>
      <w:bookmarkStart w:id="0" w:name="_GoBack"/>
      <w:bookmarkEnd w:id="0"/>
    </w:p>
    <w:p w14:paraId="7EE6A105" w14:textId="77777777" w:rsidR="004B2762" w:rsidRPr="00D13E63" w:rsidRDefault="004B2762" w:rsidP="004B2762">
      <w:pPr>
        <w:suppressAutoHyphens/>
        <w:ind w:left="-709"/>
        <w:jc w:val="center"/>
        <w:rPr>
          <w:rFonts w:ascii="Times New Roman" w:hAnsi="Times New Roman" w:cs="Times New Roman"/>
          <w:i/>
          <w:sz w:val="24"/>
          <w:szCs w:val="24"/>
        </w:rPr>
      </w:pPr>
      <w:r w:rsidRPr="00D13E63">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70BC2FC1" w14:textId="77777777" w:rsidR="004B2762" w:rsidRPr="00D13E63" w:rsidRDefault="004B2762" w:rsidP="004B2762">
      <w:pPr>
        <w:suppressAutoHyphens/>
        <w:jc w:val="center"/>
        <w:rPr>
          <w:rFonts w:ascii="Times New Roman" w:hAnsi="Times New Roman" w:cs="Times New Roman"/>
          <w:i/>
          <w:sz w:val="24"/>
          <w:szCs w:val="24"/>
        </w:rPr>
      </w:pPr>
      <w:r w:rsidRPr="00D13E63">
        <w:rPr>
          <w:rFonts w:ascii="Times New Roman" w:hAnsi="Times New Roman" w:cs="Times New Roman"/>
          <w:i/>
          <w:sz w:val="24"/>
          <w:szCs w:val="24"/>
        </w:rPr>
        <w:t>протокол № 07 от 21 марта 2023 г.</w:t>
      </w:r>
    </w:p>
    <w:p w14:paraId="7E80F186" w14:textId="77777777" w:rsidR="004B2762" w:rsidRPr="00D13E63" w:rsidRDefault="004B2762" w:rsidP="004B2762">
      <w:pPr>
        <w:shd w:val="clear" w:color="auto" w:fill="FFFFFF"/>
        <w:snapToGrid w:val="0"/>
        <w:jc w:val="center"/>
        <w:rPr>
          <w:rFonts w:ascii="Times New Roman" w:hAnsi="Times New Roman" w:cs="Times New Roman"/>
          <w:i/>
          <w:sz w:val="24"/>
          <w:szCs w:val="24"/>
        </w:rPr>
      </w:pPr>
      <w:r w:rsidRPr="00D13E63">
        <w:rPr>
          <w:rFonts w:ascii="Times New Roman" w:hAnsi="Times New Roman" w:cs="Times New Roman"/>
          <w:i/>
          <w:sz w:val="24"/>
          <w:szCs w:val="24"/>
        </w:rPr>
        <w:t>Рекомендовано Ученым советом факультета налогов, аудита и бизнес-анализа</w:t>
      </w:r>
    </w:p>
    <w:p w14:paraId="33BEAFF8" w14:textId="77777777" w:rsidR="004B2762" w:rsidRPr="00D13E63" w:rsidRDefault="004B2762" w:rsidP="004B2762">
      <w:pPr>
        <w:shd w:val="clear" w:color="auto" w:fill="FFFFFF"/>
        <w:snapToGrid w:val="0"/>
        <w:jc w:val="center"/>
        <w:rPr>
          <w:rFonts w:ascii="Times New Roman" w:hAnsi="Times New Roman" w:cs="Times New Roman"/>
          <w:i/>
          <w:sz w:val="24"/>
          <w:szCs w:val="24"/>
        </w:rPr>
      </w:pPr>
      <w:r w:rsidRPr="00D13E63">
        <w:rPr>
          <w:rFonts w:ascii="Times New Roman" w:hAnsi="Times New Roman" w:cs="Times New Roman"/>
          <w:i/>
          <w:sz w:val="24"/>
          <w:szCs w:val="24"/>
        </w:rPr>
        <w:t>протокол № 29 от 18 апреля 2023 г.</w:t>
      </w:r>
    </w:p>
    <w:p w14:paraId="35719489" w14:textId="77777777" w:rsidR="004B2762" w:rsidRDefault="004B2762" w:rsidP="004B2762">
      <w:pPr>
        <w:jc w:val="center"/>
        <w:rPr>
          <w:rFonts w:ascii="Times New Roman" w:hAnsi="Times New Roman" w:cs="Times New Roman"/>
          <w:b/>
          <w:sz w:val="28"/>
          <w:szCs w:val="28"/>
        </w:rPr>
      </w:pPr>
    </w:p>
    <w:p w14:paraId="615C24A2" w14:textId="77777777" w:rsidR="004B2762" w:rsidRPr="006762B8" w:rsidRDefault="004B2762" w:rsidP="004B2762">
      <w:pPr>
        <w:jc w:val="center"/>
      </w:pPr>
      <w:r w:rsidRPr="00DB0E67">
        <w:rPr>
          <w:rFonts w:ascii="Times New Roman" w:hAnsi="Times New Roman" w:cs="Times New Roman"/>
          <w:b/>
          <w:sz w:val="28"/>
          <w:szCs w:val="28"/>
        </w:rPr>
        <w:t>Москва</w:t>
      </w:r>
      <w:r w:rsidRPr="00DB0E67">
        <w:rPr>
          <w:rFonts w:ascii="Times New Roman" w:hAnsi="Times New Roman" w:cs="Times New Roman"/>
          <w:b/>
          <w:caps/>
          <w:sz w:val="28"/>
          <w:szCs w:val="28"/>
        </w:rPr>
        <w:t xml:space="preserve"> 202</w:t>
      </w:r>
      <w:r w:rsidRPr="006762B8">
        <w:rPr>
          <w:rFonts w:ascii="Times New Roman" w:hAnsi="Times New Roman" w:cs="Times New Roman"/>
          <w:b/>
          <w:caps/>
          <w:sz w:val="28"/>
          <w:szCs w:val="28"/>
        </w:rPr>
        <w:t>3</w:t>
      </w:r>
    </w:p>
    <w:sdt>
      <w:sdtPr>
        <w:rPr>
          <w:rFonts w:ascii="Times New Roman" w:eastAsiaTheme="minorEastAsia" w:hAnsi="Times New Roman" w:cs="Times New Roman"/>
          <w:color w:val="auto"/>
          <w:sz w:val="22"/>
          <w:szCs w:val="22"/>
        </w:rPr>
        <w:id w:val="1760790417"/>
        <w:docPartObj>
          <w:docPartGallery w:val="Table of Contents"/>
          <w:docPartUnique/>
        </w:docPartObj>
      </w:sdtPr>
      <w:sdtEndPr/>
      <w:sdtContent>
        <w:p w14:paraId="33D6066E" w14:textId="77777777" w:rsidR="00780C91" w:rsidRPr="00E10D14" w:rsidRDefault="00D90B73" w:rsidP="00D90B73">
          <w:pPr>
            <w:pStyle w:val="af0"/>
            <w:jc w:val="center"/>
            <w:rPr>
              <w:rFonts w:ascii="Times New Roman" w:hAnsi="Times New Roman" w:cs="Times New Roman"/>
              <w:b/>
              <w:color w:val="auto"/>
              <w:sz w:val="28"/>
              <w:szCs w:val="28"/>
            </w:rPr>
          </w:pPr>
          <w:r w:rsidRPr="00E10D14">
            <w:rPr>
              <w:rFonts w:ascii="Times New Roman" w:hAnsi="Times New Roman" w:cs="Times New Roman"/>
              <w:b/>
              <w:color w:val="auto"/>
              <w:sz w:val="28"/>
              <w:szCs w:val="28"/>
            </w:rPr>
            <w:t>Содержание</w:t>
          </w:r>
        </w:p>
        <w:p w14:paraId="34C16621" w14:textId="330CBE98" w:rsidR="00250E9B" w:rsidRPr="00D602CC" w:rsidRDefault="00FE32E9">
          <w:pPr>
            <w:pStyle w:val="12"/>
            <w:tabs>
              <w:tab w:val="right" w:leader="dot" w:pos="9345"/>
            </w:tabs>
            <w:rPr>
              <w:rFonts w:ascii="Times New Roman" w:hAnsi="Times New Roman" w:cs="Times New Roman"/>
              <w:noProof/>
              <w:sz w:val="28"/>
              <w:szCs w:val="28"/>
            </w:rPr>
          </w:pPr>
          <w:r w:rsidRPr="00E10D14">
            <w:rPr>
              <w:rFonts w:ascii="Times New Roman" w:hAnsi="Times New Roman" w:cs="Times New Roman"/>
            </w:rPr>
            <w:fldChar w:fldCharType="begin"/>
          </w:r>
          <w:r w:rsidR="00780C91" w:rsidRPr="00E10D14">
            <w:rPr>
              <w:rFonts w:ascii="Times New Roman" w:hAnsi="Times New Roman" w:cs="Times New Roman"/>
            </w:rPr>
            <w:instrText xml:space="preserve"> TOC \o "1-3" \h \z \u </w:instrText>
          </w:r>
          <w:r w:rsidRPr="00E10D14">
            <w:rPr>
              <w:rFonts w:ascii="Times New Roman" w:hAnsi="Times New Roman" w:cs="Times New Roman"/>
            </w:rPr>
            <w:fldChar w:fldCharType="separate"/>
          </w:r>
          <w:hyperlink w:anchor="_Toc40348585" w:history="1">
            <w:r w:rsidR="00250E9B" w:rsidRPr="00D602CC">
              <w:rPr>
                <w:rStyle w:val="af"/>
                <w:rFonts w:ascii="Times New Roman" w:hAnsi="Times New Roman" w:cs="Times New Roman"/>
                <w:noProof/>
                <w:sz w:val="28"/>
                <w:szCs w:val="28"/>
              </w:rPr>
              <w:t>1.Наименование дисциплины</w:t>
            </w:r>
            <w:r w:rsidR="00250E9B" w:rsidRPr="00D602CC">
              <w:rPr>
                <w:rFonts w:ascii="Times New Roman" w:hAnsi="Times New Roman" w:cs="Times New Roman"/>
                <w:noProof/>
                <w:webHidden/>
                <w:sz w:val="28"/>
                <w:szCs w:val="28"/>
              </w:rPr>
              <w:tab/>
            </w:r>
            <w:r w:rsidR="007F6CA6">
              <w:rPr>
                <w:rFonts w:ascii="Times New Roman" w:hAnsi="Times New Roman" w:cs="Times New Roman"/>
                <w:noProof/>
                <w:webHidden/>
                <w:sz w:val="28"/>
                <w:szCs w:val="28"/>
              </w:rPr>
              <w:t>3</w:t>
            </w:r>
          </w:hyperlink>
        </w:p>
        <w:p w14:paraId="7A77D45B" w14:textId="38725FBD" w:rsidR="00250E9B" w:rsidRPr="00D602CC" w:rsidRDefault="0045182B">
          <w:pPr>
            <w:pStyle w:val="12"/>
            <w:tabs>
              <w:tab w:val="right" w:leader="dot" w:pos="9345"/>
            </w:tabs>
            <w:rPr>
              <w:rFonts w:ascii="Times New Roman" w:hAnsi="Times New Roman" w:cs="Times New Roman"/>
              <w:noProof/>
              <w:sz w:val="28"/>
              <w:szCs w:val="28"/>
            </w:rPr>
          </w:pPr>
          <w:hyperlink w:anchor="_Toc40348586" w:history="1">
            <w:r w:rsidR="00250E9B" w:rsidRPr="00D602CC">
              <w:rPr>
                <w:rStyle w:val="af"/>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250E9B" w:rsidRPr="00D602CC">
              <w:rPr>
                <w:rFonts w:ascii="Times New Roman" w:hAnsi="Times New Roman" w:cs="Times New Roman"/>
                <w:noProof/>
                <w:webHidden/>
                <w:sz w:val="28"/>
                <w:szCs w:val="28"/>
              </w:rPr>
              <w:tab/>
            </w:r>
            <w:r w:rsidR="007F6CA6">
              <w:rPr>
                <w:rFonts w:ascii="Times New Roman" w:hAnsi="Times New Roman" w:cs="Times New Roman"/>
                <w:noProof/>
                <w:webHidden/>
                <w:sz w:val="28"/>
                <w:szCs w:val="28"/>
              </w:rPr>
              <w:t>3</w:t>
            </w:r>
          </w:hyperlink>
        </w:p>
        <w:p w14:paraId="621A9520" w14:textId="619FAF08" w:rsidR="00250E9B" w:rsidRPr="00D602CC" w:rsidRDefault="0045182B">
          <w:pPr>
            <w:pStyle w:val="12"/>
            <w:tabs>
              <w:tab w:val="right" w:leader="dot" w:pos="9345"/>
            </w:tabs>
            <w:rPr>
              <w:rFonts w:ascii="Times New Roman" w:hAnsi="Times New Roman" w:cs="Times New Roman"/>
              <w:noProof/>
              <w:sz w:val="28"/>
              <w:szCs w:val="28"/>
            </w:rPr>
          </w:pPr>
          <w:hyperlink w:anchor="_Toc40348587" w:history="1">
            <w:r w:rsidR="00250E9B" w:rsidRPr="00D602CC">
              <w:rPr>
                <w:rStyle w:val="af"/>
                <w:rFonts w:ascii="Times New Roman" w:hAnsi="Times New Roman" w:cs="Times New Roman"/>
                <w:noProof/>
                <w:sz w:val="28"/>
                <w:szCs w:val="28"/>
              </w:rPr>
              <w:t>3. Место дисциплины в структуре образовательной программы</w:t>
            </w:r>
            <w:r w:rsidR="00250E9B" w:rsidRPr="00D602CC">
              <w:rPr>
                <w:rFonts w:ascii="Times New Roman" w:hAnsi="Times New Roman" w:cs="Times New Roman"/>
                <w:noProof/>
                <w:webHidden/>
                <w:sz w:val="28"/>
                <w:szCs w:val="28"/>
              </w:rPr>
              <w:tab/>
            </w:r>
            <w:r w:rsidR="00B571D7">
              <w:rPr>
                <w:rFonts w:ascii="Times New Roman" w:hAnsi="Times New Roman" w:cs="Times New Roman"/>
                <w:noProof/>
                <w:webHidden/>
                <w:sz w:val="28"/>
                <w:szCs w:val="28"/>
              </w:rPr>
              <w:t>7</w:t>
            </w:r>
          </w:hyperlink>
        </w:p>
        <w:p w14:paraId="30D7E662" w14:textId="04B25E0E" w:rsidR="00250E9B" w:rsidRPr="00D602CC" w:rsidRDefault="0045182B">
          <w:pPr>
            <w:pStyle w:val="12"/>
            <w:tabs>
              <w:tab w:val="right" w:leader="dot" w:pos="9345"/>
            </w:tabs>
            <w:rPr>
              <w:rFonts w:ascii="Times New Roman" w:hAnsi="Times New Roman" w:cs="Times New Roman"/>
              <w:noProof/>
              <w:sz w:val="28"/>
              <w:szCs w:val="28"/>
            </w:rPr>
          </w:pPr>
          <w:hyperlink w:anchor="_Toc40348588" w:history="1">
            <w:r w:rsidR="00250E9B" w:rsidRPr="00D602CC">
              <w:rPr>
                <w:rStyle w:val="af"/>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50E9B" w:rsidRPr="00D602CC">
              <w:rPr>
                <w:rFonts w:ascii="Times New Roman" w:hAnsi="Times New Roman" w:cs="Times New Roman"/>
                <w:noProof/>
                <w:webHidden/>
                <w:sz w:val="28"/>
                <w:szCs w:val="28"/>
              </w:rPr>
              <w:tab/>
            </w:r>
            <w:r w:rsidR="00B571D7">
              <w:rPr>
                <w:rFonts w:ascii="Times New Roman" w:hAnsi="Times New Roman" w:cs="Times New Roman"/>
                <w:noProof/>
                <w:webHidden/>
                <w:sz w:val="28"/>
                <w:szCs w:val="28"/>
              </w:rPr>
              <w:t>8</w:t>
            </w:r>
          </w:hyperlink>
        </w:p>
        <w:p w14:paraId="65AE1DCF" w14:textId="54A06564" w:rsidR="00250E9B" w:rsidRPr="00D602CC" w:rsidRDefault="0045182B">
          <w:pPr>
            <w:pStyle w:val="12"/>
            <w:tabs>
              <w:tab w:val="right" w:leader="dot" w:pos="9345"/>
            </w:tabs>
            <w:rPr>
              <w:rFonts w:ascii="Times New Roman" w:hAnsi="Times New Roman" w:cs="Times New Roman"/>
              <w:noProof/>
              <w:sz w:val="28"/>
              <w:szCs w:val="28"/>
            </w:rPr>
          </w:pPr>
          <w:hyperlink w:anchor="_Toc40348589" w:history="1">
            <w:r w:rsidR="00250E9B" w:rsidRPr="00D602CC">
              <w:rPr>
                <w:rStyle w:val="af"/>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50E9B" w:rsidRPr="00D602CC">
              <w:rPr>
                <w:rFonts w:ascii="Times New Roman" w:hAnsi="Times New Roman" w:cs="Times New Roman"/>
                <w:noProof/>
                <w:webHidden/>
                <w:sz w:val="28"/>
                <w:szCs w:val="28"/>
              </w:rPr>
              <w:tab/>
            </w:r>
            <w:r w:rsidR="00B571D7">
              <w:rPr>
                <w:rFonts w:ascii="Times New Roman" w:hAnsi="Times New Roman" w:cs="Times New Roman"/>
                <w:noProof/>
                <w:webHidden/>
                <w:sz w:val="28"/>
                <w:szCs w:val="28"/>
              </w:rPr>
              <w:t>8</w:t>
            </w:r>
          </w:hyperlink>
        </w:p>
        <w:p w14:paraId="63BA70BA" w14:textId="77777777" w:rsidR="00250E9B" w:rsidRPr="00D602CC" w:rsidRDefault="0045182B">
          <w:pPr>
            <w:pStyle w:val="12"/>
            <w:tabs>
              <w:tab w:val="right" w:leader="dot" w:pos="9345"/>
            </w:tabs>
            <w:rPr>
              <w:rFonts w:ascii="Times New Roman" w:hAnsi="Times New Roman" w:cs="Times New Roman"/>
              <w:noProof/>
              <w:sz w:val="28"/>
              <w:szCs w:val="28"/>
            </w:rPr>
          </w:pPr>
          <w:hyperlink w:anchor="_Toc40348593" w:history="1">
            <w:r w:rsidR="00250E9B" w:rsidRPr="00D602CC">
              <w:rPr>
                <w:rStyle w:val="af"/>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250E9B" w:rsidRPr="00D602CC">
              <w:rPr>
                <w:rFonts w:ascii="Times New Roman" w:hAnsi="Times New Roman" w:cs="Times New Roman"/>
                <w:noProof/>
                <w:webHidden/>
                <w:sz w:val="28"/>
                <w:szCs w:val="28"/>
              </w:rPr>
              <w:tab/>
            </w:r>
            <w:r w:rsidR="00840696">
              <w:rPr>
                <w:rFonts w:ascii="Times New Roman" w:hAnsi="Times New Roman" w:cs="Times New Roman"/>
                <w:noProof/>
                <w:webHidden/>
                <w:sz w:val="28"/>
                <w:szCs w:val="28"/>
              </w:rPr>
              <w:t>15</w:t>
            </w:r>
          </w:hyperlink>
        </w:p>
        <w:p w14:paraId="02838A4F" w14:textId="77777777" w:rsidR="00250E9B" w:rsidRPr="00D602CC" w:rsidRDefault="0045182B">
          <w:pPr>
            <w:pStyle w:val="12"/>
            <w:tabs>
              <w:tab w:val="right" w:leader="dot" w:pos="9345"/>
            </w:tabs>
            <w:rPr>
              <w:rFonts w:ascii="Times New Roman" w:hAnsi="Times New Roman" w:cs="Times New Roman"/>
              <w:noProof/>
              <w:sz w:val="28"/>
              <w:szCs w:val="28"/>
            </w:rPr>
          </w:pPr>
          <w:hyperlink w:anchor="_Toc40348596" w:history="1">
            <w:r w:rsidR="00250E9B" w:rsidRPr="00D602CC">
              <w:rPr>
                <w:rStyle w:val="af"/>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250E9B" w:rsidRPr="00D602CC">
              <w:rPr>
                <w:rFonts w:ascii="Times New Roman" w:hAnsi="Times New Roman" w:cs="Times New Roman"/>
                <w:noProof/>
                <w:webHidden/>
                <w:sz w:val="28"/>
                <w:szCs w:val="28"/>
              </w:rPr>
              <w:tab/>
            </w:r>
            <w:r w:rsidR="00840696">
              <w:rPr>
                <w:rFonts w:ascii="Times New Roman" w:hAnsi="Times New Roman" w:cs="Times New Roman"/>
                <w:noProof/>
                <w:webHidden/>
                <w:sz w:val="28"/>
                <w:szCs w:val="28"/>
              </w:rPr>
              <w:t>22</w:t>
            </w:r>
          </w:hyperlink>
        </w:p>
        <w:p w14:paraId="0B5D9A0C" w14:textId="34361F66" w:rsidR="00250E9B" w:rsidRPr="00D602CC" w:rsidRDefault="0045182B">
          <w:pPr>
            <w:pStyle w:val="21"/>
            <w:rPr>
              <w:rFonts w:ascii="Times New Roman" w:hAnsi="Times New Roman" w:cs="Times New Roman"/>
              <w:noProof/>
              <w:sz w:val="28"/>
              <w:szCs w:val="28"/>
            </w:rPr>
          </w:pPr>
          <w:hyperlink w:anchor="_Toc40348600" w:history="1">
            <w:r w:rsidR="00250E9B" w:rsidRPr="00D602CC">
              <w:rPr>
                <w:rStyle w:val="af"/>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250E9B" w:rsidRPr="00D602CC">
              <w:rPr>
                <w:rFonts w:ascii="Times New Roman" w:hAnsi="Times New Roman" w:cs="Times New Roman"/>
                <w:noProof/>
                <w:webHidden/>
                <w:sz w:val="28"/>
                <w:szCs w:val="28"/>
              </w:rPr>
              <w:tab/>
            </w:r>
            <w:r w:rsidR="00B571D7">
              <w:rPr>
                <w:rFonts w:ascii="Times New Roman" w:hAnsi="Times New Roman" w:cs="Times New Roman"/>
                <w:noProof/>
                <w:webHidden/>
                <w:sz w:val="28"/>
                <w:szCs w:val="28"/>
              </w:rPr>
              <w:t>35</w:t>
            </w:r>
          </w:hyperlink>
        </w:p>
        <w:p w14:paraId="20EB6B52" w14:textId="6DC6189B" w:rsidR="00250E9B" w:rsidRPr="00D602CC" w:rsidRDefault="0045182B">
          <w:pPr>
            <w:pStyle w:val="21"/>
            <w:rPr>
              <w:rFonts w:ascii="Times New Roman" w:hAnsi="Times New Roman" w:cs="Times New Roman"/>
              <w:noProof/>
              <w:sz w:val="28"/>
              <w:szCs w:val="28"/>
            </w:rPr>
          </w:pPr>
          <w:hyperlink w:anchor="_Toc40348601" w:history="1">
            <w:r w:rsidR="00250E9B" w:rsidRPr="00D602CC">
              <w:rPr>
                <w:rStyle w:val="af"/>
                <w:rFonts w:ascii="Times New Roman" w:hAnsi="Times New Roman" w:cs="Times New Roman"/>
                <w:noProof/>
                <w:sz w:val="28"/>
                <w:szCs w:val="28"/>
              </w:rPr>
              <w:t>9. Перечень ресурсов информационно-телекоммуникационной сети «Интернет», необходимых для освоения дисциплины</w:t>
            </w:r>
            <w:r w:rsidR="00250E9B" w:rsidRPr="00D602CC">
              <w:rPr>
                <w:rFonts w:ascii="Times New Roman" w:hAnsi="Times New Roman" w:cs="Times New Roman"/>
                <w:noProof/>
                <w:webHidden/>
                <w:sz w:val="28"/>
                <w:szCs w:val="28"/>
              </w:rPr>
              <w:tab/>
            </w:r>
            <w:r w:rsidR="00B571D7">
              <w:rPr>
                <w:rFonts w:ascii="Times New Roman" w:hAnsi="Times New Roman" w:cs="Times New Roman"/>
                <w:noProof/>
                <w:webHidden/>
                <w:sz w:val="28"/>
                <w:szCs w:val="28"/>
              </w:rPr>
              <w:t>36</w:t>
            </w:r>
          </w:hyperlink>
        </w:p>
        <w:p w14:paraId="0280F2AA" w14:textId="406D09BC" w:rsidR="00250E9B" w:rsidRPr="00D602CC" w:rsidRDefault="0045182B">
          <w:pPr>
            <w:pStyle w:val="12"/>
            <w:tabs>
              <w:tab w:val="left" w:pos="660"/>
              <w:tab w:val="right" w:leader="dot" w:pos="9345"/>
            </w:tabs>
            <w:rPr>
              <w:rFonts w:ascii="Times New Roman" w:hAnsi="Times New Roman" w:cs="Times New Roman"/>
              <w:noProof/>
              <w:sz w:val="28"/>
              <w:szCs w:val="28"/>
            </w:rPr>
          </w:pPr>
          <w:hyperlink w:anchor="_Toc40348602" w:history="1">
            <w:r w:rsidR="00250E9B" w:rsidRPr="00D602CC">
              <w:rPr>
                <w:rStyle w:val="af"/>
                <w:rFonts w:ascii="Times New Roman" w:hAnsi="Times New Roman" w:cs="Times New Roman"/>
                <w:noProof/>
                <w:sz w:val="28"/>
                <w:szCs w:val="28"/>
              </w:rPr>
              <w:t>10.</w:t>
            </w:r>
            <w:r w:rsidR="00250E9B" w:rsidRPr="00D602CC">
              <w:rPr>
                <w:rFonts w:ascii="Times New Roman" w:hAnsi="Times New Roman" w:cs="Times New Roman"/>
                <w:noProof/>
                <w:sz w:val="28"/>
                <w:szCs w:val="28"/>
              </w:rPr>
              <w:tab/>
            </w:r>
            <w:r w:rsidR="00250E9B" w:rsidRPr="00D602CC">
              <w:rPr>
                <w:rStyle w:val="af"/>
                <w:rFonts w:ascii="Times New Roman" w:hAnsi="Times New Roman" w:cs="Times New Roman"/>
                <w:noProof/>
                <w:sz w:val="28"/>
                <w:szCs w:val="28"/>
              </w:rPr>
              <w:t>Методические указания для обучающихся по освоению дисциплины</w:t>
            </w:r>
            <w:r w:rsidR="00250E9B" w:rsidRPr="00D602CC">
              <w:rPr>
                <w:rFonts w:ascii="Times New Roman" w:hAnsi="Times New Roman" w:cs="Times New Roman"/>
                <w:noProof/>
                <w:webHidden/>
                <w:sz w:val="28"/>
                <w:szCs w:val="28"/>
              </w:rPr>
              <w:tab/>
            </w:r>
            <w:r w:rsidR="00B571D7">
              <w:rPr>
                <w:rFonts w:ascii="Times New Roman" w:hAnsi="Times New Roman" w:cs="Times New Roman"/>
                <w:noProof/>
                <w:webHidden/>
                <w:sz w:val="28"/>
                <w:szCs w:val="28"/>
              </w:rPr>
              <w:t>37</w:t>
            </w:r>
          </w:hyperlink>
        </w:p>
        <w:p w14:paraId="27EA0BBC" w14:textId="2685068B" w:rsidR="00250E9B" w:rsidRPr="00D602CC" w:rsidRDefault="0045182B">
          <w:pPr>
            <w:pStyle w:val="21"/>
            <w:rPr>
              <w:rFonts w:ascii="Times New Roman" w:hAnsi="Times New Roman" w:cs="Times New Roman"/>
              <w:noProof/>
              <w:sz w:val="28"/>
              <w:szCs w:val="28"/>
            </w:rPr>
          </w:pPr>
          <w:hyperlink w:anchor="_Toc40348603" w:history="1">
            <w:r w:rsidR="00250E9B" w:rsidRPr="00D602CC">
              <w:rPr>
                <w:rStyle w:val="af"/>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50E9B" w:rsidRPr="00D602CC">
              <w:rPr>
                <w:rFonts w:ascii="Times New Roman" w:hAnsi="Times New Roman" w:cs="Times New Roman"/>
                <w:noProof/>
                <w:webHidden/>
                <w:sz w:val="28"/>
                <w:szCs w:val="28"/>
              </w:rPr>
              <w:tab/>
            </w:r>
            <w:r w:rsidR="00B571D7">
              <w:rPr>
                <w:rFonts w:ascii="Times New Roman" w:hAnsi="Times New Roman" w:cs="Times New Roman"/>
                <w:noProof/>
                <w:webHidden/>
                <w:sz w:val="28"/>
                <w:szCs w:val="28"/>
              </w:rPr>
              <w:t>37</w:t>
            </w:r>
          </w:hyperlink>
        </w:p>
        <w:p w14:paraId="58D0EE52" w14:textId="07DC999D" w:rsidR="00250E9B" w:rsidRPr="00D602CC" w:rsidRDefault="0045182B">
          <w:pPr>
            <w:pStyle w:val="21"/>
            <w:rPr>
              <w:rFonts w:ascii="Times New Roman" w:hAnsi="Times New Roman" w:cs="Times New Roman"/>
              <w:noProof/>
              <w:sz w:val="28"/>
              <w:szCs w:val="28"/>
            </w:rPr>
          </w:pPr>
          <w:hyperlink w:anchor="_Toc40348607" w:history="1">
            <w:r w:rsidR="00250E9B" w:rsidRPr="00D602CC">
              <w:rPr>
                <w:rStyle w:val="af"/>
                <w:rFonts w:ascii="Times New Roman"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250E9B" w:rsidRPr="00D602CC">
              <w:rPr>
                <w:rFonts w:ascii="Times New Roman" w:hAnsi="Times New Roman" w:cs="Times New Roman"/>
                <w:noProof/>
                <w:webHidden/>
                <w:sz w:val="28"/>
                <w:szCs w:val="28"/>
              </w:rPr>
              <w:tab/>
            </w:r>
            <w:r w:rsidR="00B571D7">
              <w:rPr>
                <w:rFonts w:ascii="Times New Roman" w:hAnsi="Times New Roman" w:cs="Times New Roman"/>
                <w:noProof/>
                <w:webHidden/>
                <w:sz w:val="28"/>
                <w:szCs w:val="28"/>
              </w:rPr>
              <w:t>37</w:t>
            </w:r>
          </w:hyperlink>
        </w:p>
        <w:p w14:paraId="6253AFC5" w14:textId="77777777" w:rsidR="00780C91" w:rsidRPr="00E10D14" w:rsidRDefault="00FE32E9">
          <w:pPr>
            <w:rPr>
              <w:rFonts w:ascii="Times New Roman" w:hAnsi="Times New Roman" w:cs="Times New Roman"/>
            </w:rPr>
          </w:pPr>
          <w:r w:rsidRPr="00E10D14">
            <w:rPr>
              <w:rFonts w:ascii="Times New Roman" w:hAnsi="Times New Roman" w:cs="Times New Roman"/>
            </w:rPr>
            <w:fldChar w:fldCharType="end"/>
          </w:r>
        </w:p>
      </w:sdtContent>
    </w:sdt>
    <w:p w14:paraId="3F8AF0FB" w14:textId="77777777" w:rsidR="005A74DC" w:rsidRPr="00E10D14" w:rsidRDefault="005A74DC" w:rsidP="00086ECF">
      <w:pPr>
        <w:pageBreakBefore/>
        <w:spacing w:after="0" w:line="240" w:lineRule="auto"/>
        <w:ind w:firstLine="567"/>
        <w:jc w:val="both"/>
        <w:outlineLvl w:val="0"/>
        <w:rPr>
          <w:rFonts w:ascii="Times New Roman" w:hAnsi="Times New Roman" w:cs="Times New Roman"/>
          <w:b/>
          <w:sz w:val="28"/>
          <w:szCs w:val="28"/>
        </w:rPr>
      </w:pPr>
      <w:bookmarkStart w:id="1" w:name="_Toc40348585"/>
      <w:r w:rsidRPr="00E10D14">
        <w:rPr>
          <w:rFonts w:ascii="Times New Roman" w:hAnsi="Times New Roman" w:cs="Times New Roman"/>
          <w:b/>
          <w:sz w:val="28"/>
          <w:szCs w:val="28"/>
        </w:rPr>
        <w:lastRenderedPageBreak/>
        <w:t>1.Наименование дисциплины</w:t>
      </w:r>
      <w:bookmarkEnd w:id="1"/>
    </w:p>
    <w:p w14:paraId="504BB3E9" w14:textId="56879CDF" w:rsidR="00022D04" w:rsidRPr="00E10D14" w:rsidRDefault="00791630" w:rsidP="00022D04">
      <w:pPr>
        <w:tabs>
          <w:tab w:val="left" w:pos="993"/>
        </w:tabs>
        <w:spacing w:after="0" w:line="240" w:lineRule="auto"/>
        <w:ind w:firstLine="709"/>
        <w:jc w:val="both"/>
        <w:rPr>
          <w:rFonts w:ascii="Times New Roman" w:hAnsi="Times New Roman" w:cs="Times New Roman"/>
          <w:sz w:val="28"/>
          <w:szCs w:val="28"/>
        </w:rPr>
      </w:pPr>
      <w:r w:rsidRPr="00E10D14">
        <w:rPr>
          <w:rFonts w:ascii="Times New Roman" w:hAnsi="Times New Roman" w:cs="Times New Roman"/>
          <w:sz w:val="28"/>
          <w:szCs w:val="28"/>
        </w:rPr>
        <w:t>Дисциплина</w:t>
      </w:r>
      <w:r w:rsidR="00022D04" w:rsidRPr="00E10D14">
        <w:rPr>
          <w:rFonts w:ascii="Times New Roman" w:hAnsi="Times New Roman" w:cs="Times New Roman"/>
          <w:sz w:val="28"/>
          <w:szCs w:val="28"/>
        </w:rPr>
        <w:t xml:space="preserve"> «</w:t>
      </w:r>
      <w:r w:rsidR="00F778CF" w:rsidRPr="00F778CF">
        <w:rPr>
          <w:rFonts w:ascii="Times New Roman" w:hAnsi="Times New Roman" w:cs="Times New Roman"/>
          <w:sz w:val="28"/>
          <w:szCs w:val="28"/>
        </w:rPr>
        <w:t>Таможенное регулирование международной торговли</w:t>
      </w:r>
      <w:r w:rsidRPr="00E10D14">
        <w:rPr>
          <w:rFonts w:ascii="Times New Roman" w:hAnsi="Times New Roman" w:cs="Times New Roman"/>
          <w:sz w:val="28"/>
          <w:szCs w:val="28"/>
        </w:rPr>
        <w:t>».</w:t>
      </w:r>
    </w:p>
    <w:p w14:paraId="0341CC9D" w14:textId="77777777" w:rsidR="006622A6" w:rsidRPr="00E10D14" w:rsidRDefault="001428A0" w:rsidP="006A488A">
      <w:pPr>
        <w:spacing w:after="0" w:line="240" w:lineRule="auto"/>
        <w:ind w:firstLine="567"/>
        <w:jc w:val="both"/>
        <w:outlineLvl w:val="0"/>
        <w:rPr>
          <w:rFonts w:ascii="Times New Roman" w:hAnsi="Times New Roman" w:cs="Times New Roman"/>
          <w:b/>
          <w:sz w:val="28"/>
          <w:szCs w:val="28"/>
        </w:rPr>
      </w:pPr>
      <w:bookmarkStart w:id="2" w:name="_Toc40348586"/>
      <w:r w:rsidRPr="00E10D14">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E10D14">
        <w:rPr>
          <w:rFonts w:ascii="Times New Roman" w:hAnsi="Times New Roman" w:cs="Times New Roman"/>
          <w:b/>
          <w:sz w:val="28"/>
          <w:szCs w:val="28"/>
        </w:rPr>
        <w:t>оения образовательной программы</w:t>
      </w:r>
      <w:bookmarkEnd w:id="2"/>
    </w:p>
    <w:p w14:paraId="0E5343C8" w14:textId="65DC3450" w:rsidR="006622A6" w:rsidRDefault="001428A0" w:rsidP="006A488A">
      <w:pPr>
        <w:spacing w:after="0" w:line="240" w:lineRule="auto"/>
        <w:ind w:firstLine="567"/>
        <w:jc w:val="both"/>
        <w:rPr>
          <w:rFonts w:ascii="Times New Roman" w:hAnsi="Times New Roman" w:cs="Times New Roman"/>
          <w:sz w:val="28"/>
          <w:szCs w:val="28"/>
        </w:rPr>
      </w:pPr>
      <w:r w:rsidRPr="00E10D14">
        <w:rPr>
          <w:rFonts w:ascii="Times New Roman" w:hAnsi="Times New Roman" w:cs="Times New Roman"/>
          <w:sz w:val="28"/>
          <w:szCs w:val="28"/>
        </w:rPr>
        <w:t xml:space="preserve">Дисциплина </w:t>
      </w:r>
      <w:r w:rsidR="00791630" w:rsidRPr="00E10D14">
        <w:rPr>
          <w:rFonts w:ascii="Times New Roman" w:hAnsi="Times New Roman" w:cs="Times New Roman"/>
          <w:sz w:val="28"/>
          <w:szCs w:val="28"/>
        </w:rPr>
        <w:t>«</w:t>
      </w:r>
      <w:r w:rsidR="00F778CF" w:rsidRPr="00F778CF">
        <w:rPr>
          <w:rFonts w:ascii="Times New Roman" w:hAnsi="Times New Roman" w:cs="Times New Roman"/>
          <w:sz w:val="28"/>
          <w:szCs w:val="28"/>
        </w:rPr>
        <w:t>Таможенное регулирование международной торговли</w:t>
      </w:r>
      <w:r w:rsidR="00791630" w:rsidRPr="00E10D14">
        <w:rPr>
          <w:rFonts w:ascii="Times New Roman" w:hAnsi="Times New Roman" w:cs="Times New Roman"/>
          <w:sz w:val="28"/>
          <w:szCs w:val="28"/>
        </w:rPr>
        <w:t>»</w:t>
      </w:r>
      <w:r w:rsidRPr="00E10D14">
        <w:rPr>
          <w:rFonts w:ascii="Times New Roman" w:hAnsi="Times New Roman" w:cs="Times New Roman"/>
          <w:sz w:val="28"/>
          <w:szCs w:val="28"/>
        </w:rPr>
        <w:t xml:space="preserve"> обеспечивает фор</w:t>
      </w:r>
      <w:r w:rsidR="006622A6" w:rsidRPr="00E10D14">
        <w:rPr>
          <w:rFonts w:ascii="Times New Roman" w:hAnsi="Times New Roman" w:cs="Times New Roman"/>
          <w:sz w:val="28"/>
          <w:szCs w:val="28"/>
        </w:rPr>
        <w:t>мирование следующих компетенций</w:t>
      </w:r>
      <w:r w:rsidR="00921627" w:rsidRPr="00E10D14">
        <w:rPr>
          <w:rFonts w:ascii="Times New Roman" w:hAnsi="Times New Roman" w:cs="Times New Roman"/>
          <w:sz w:val="28"/>
          <w:szCs w:val="28"/>
        </w:rPr>
        <w:t>:</w:t>
      </w:r>
    </w:p>
    <w:p w14:paraId="2B5C1199" w14:textId="77777777" w:rsidR="00D256CB" w:rsidRPr="00E10D14" w:rsidRDefault="00D256CB" w:rsidP="00D256CB">
      <w:pPr>
        <w:spacing w:after="0" w:line="240" w:lineRule="auto"/>
        <w:ind w:firstLine="567"/>
        <w:jc w:val="both"/>
        <w:rPr>
          <w:rFonts w:ascii="Times New Roman" w:hAnsi="Times New Roman" w:cs="Times New Roman"/>
          <w:b/>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2977"/>
        <w:gridCol w:w="3685"/>
      </w:tblGrid>
      <w:tr w:rsidR="00F778CF" w:rsidRPr="0074798C" w14:paraId="5EEE8AC7" w14:textId="77777777" w:rsidTr="000B0D66">
        <w:trPr>
          <w:trHeight w:val="20"/>
        </w:trPr>
        <w:tc>
          <w:tcPr>
            <w:tcW w:w="988" w:type="dxa"/>
            <w:shd w:val="clear" w:color="auto" w:fill="auto"/>
          </w:tcPr>
          <w:p w14:paraId="061BDF12" w14:textId="77777777" w:rsidR="00F778CF" w:rsidRPr="0074798C" w:rsidRDefault="00F778CF" w:rsidP="00F778CF">
            <w:pPr>
              <w:tabs>
                <w:tab w:val="left" w:pos="540"/>
              </w:tabs>
              <w:spacing w:after="0" w:line="240" w:lineRule="auto"/>
              <w:contextualSpacing/>
              <w:jc w:val="center"/>
              <w:rPr>
                <w:rFonts w:ascii="Times New Roman" w:eastAsia="Calibri" w:hAnsi="Times New Roman" w:cs="Times New Roman"/>
                <w:sz w:val="24"/>
                <w:szCs w:val="24"/>
                <w:lang w:eastAsia="en-US"/>
              </w:rPr>
            </w:pPr>
            <w:r w:rsidRPr="0074798C">
              <w:rPr>
                <w:rFonts w:ascii="Times New Roman" w:eastAsia="Calibri" w:hAnsi="Times New Roman" w:cs="Times New Roman"/>
                <w:sz w:val="24"/>
                <w:szCs w:val="24"/>
                <w:lang w:eastAsia="en-US"/>
              </w:rPr>
              <w:t>Код компетенции</w:t>
            </w:r>
          </w:p>
        </w:tc>
        <w:tc>
          <w:tcPr>
            <w:tcW w:w="1984" w:type="dxa"/>
            <w:shd w:val="clear" w:color="auto" w:fill="auto"/>
          </w:tcPr>
          <w:p w14:paraId="764969C3" w14:textId="77777777" w:rsidR="00F778CF" w:rsidRPr="0074798C" w:rsidRDefault="00F778CF" w:rsidP="00F778CF">
            <w:pPr>
              <w:tabs>
                <w:tab w:val="left" w:pos="540"/>
              </w:tabs>
              <w:spacing w:after="0" w:line="240" w:lineRule="auto"/>
              <w:contextualSpacing/>
              <w:jc w:val="center"/>
              <w:rPr>
                <w:rFonts w:ascii="Times New Roman" w:eastAsia="Calibri" w:hAnsi="Times New Roman" w:cs="Times New Roman"/>
                <w:sz w:val="24"/>
                <w:szCs w:val="24"/>
                <w:lang w:eastAsia="en-US"/>
              </w:rPr>
            </w:pPr>
            <w:r w:rsidRPr="0074798C">
              <w:rPr>
                <w:rFonts w:ascii="Times New Roman" w:eastAsia="Calibri" w:hAnsi="Times New Roman" w:cs="Times New Roman"/>
                <w:sz w:val="24"/>
                <w:szCs w:val="24"/>
                <w:lang w:eastAsia="en-US"/>
              </w:rPr>
              <w:t>Наименование компетенции</w:t>
            </w:r>
          </w:p>
        </w:tc>
        <w:tc>
          <w:tcPr>
            <w:tcW w:w="2977" w:type="dxa"/>
            <w:shd w:val="clear" w:color="auto" w:fill="auto"/>
          </w:tcPr>
          <w:p w14:paraId="796B4ED4" w14:textId="77777777" w:rsidR="00F778CF" w:rsidRPr="0074798C" w:rsidRDefault="00F778CF" w:rsidP="00F778CF">
            <w:pPr>
              <w:tabs>
                <w:tab w:val="left" w:pos="540"/>
              </w:tabs>
              <w:spacing w:after="0" w:line="240" w:lineRule="auto"/>
              <w:contextualSpacing/>
              <w:jc w:val="center"/>
              <w:rPr>
                <w:rFonts w:ascii="Times New Roman" w:eastAsia="Calibri" w:hAnsi="Times New Roman" w:cs="Times New Roman"/>
                <w:sz w:val="24"/>
                <w:szCs w:val="24"/>
                <w:lang w:eastAsia="en-US"/>
              </w:rPr>
            </w:pPr>
            <w:r w:rsidRPr="0074798C">
              <w:rPr>
                <w:rFonts w:ascii="Times New Roman" w:eastAsia="Calibri" w:hAnsi="Times New Roman" w:cs="Times New Roman"/>
                <w:sz w:val="24"/>
                <w:szCs w:val="24"/>
                <w:lang w:eastAsia="en-US"/>
              </w:rPr>
              <w:t>Индикаторы достижения компетенции</w:t>
            </w:r>
          </w:p>
        </w:tc>
        <w:tc>
          <w:tcPr>
            <w:tcW w:w="3685" w:type="dxa"/>
            <w:shd w:val="clear" w:color="auto" w:fill="auto"/>
          </w:tcPr>
          <w:p w14:paraId="24BC17EC" w14:textId="77777777" w:rsidR="00F778CF" w:rsidRPr="0074798C" w:rsidRDefault="00F778CF" w:rsidP="00F778CF">
            <w:pPr>
              <w:tabs>
                <w:tab w:val="left" w:pos="540"/>
              </w:tabs>
              <w:spacing w:after="0" w:line="240" w:lineRule="auto"/>
              <w:contextualSpacing/>
              <w:jc w:val="center"/>
              <w:rPr>
                <w:rFonts w:ascii="Times New Roman" w:eastAsia="Calibri" w:hAnsi="Times New Roman" w:cs="Times New Roman"/>
                <w:sz w:val="24"/>
                <w:szCs w:val="24"/>
                <w:lang w:eastAsia="en-US"/>
              </w:rPr>
            </w:pPr>
            <w:r w:rsidRPr="0074798C">
              <w:rPr>
                <w:rFonts w:ascii="Times New Roman" w:eastAsia="Calibri" w:hAnsi="Times New Roman" w:cs="Times New Roman"/>
                <w:sz w:val="24"/>
                <w:szCs w:val="24"/>
                <w:lang w:eastAsia="en-US"/>
              </w:rPr>
              <w:t>Результаты обучения (владения, умения и знания), соотнесенные с компетенциями/индикаторами достижения компетенции</w:t>
            </w:r>
          </w:p>
        </w:tc>
      </w:tr>
      <w:tr w:rsidR="008D13E7" w:rsidRPr="0074798C" w14:paraId="3BDD556F" w14:textId="77777777" w:rsidTr="000B0D66">
        <w:trPr>
          <w:trHeight w:val="20"/>
        </w:trPr>
        <w:tc>
          <w:tcPr>
            <w:tcW w:w="988" w:type="dxa"/>
            <w:vMerge w:val="restart"/>
            <w:shd w:val="clear" w:color="auto" w:fill="auto"/>
          </w:tcPr>
          <w:p w14:paraId="7028BADF" w14:textId="548C7572" w:rsidR="008D13E7" w:rsidRPr="0074798C" w:rsidRDefault="008D13E7" w:rsidP="00762A29">
            <w:pPr>
              <w:spacing w:after="0" w:line="240" w:lineRule="auto"/>
              <w:rPr>
                <w:rFonts w:ascii="Times New Roman" w:hAnsi="Times New Roman" w:cs="Times New Roman"/>
                <w:color w:val="000000"/>
                <w:sz w:val="24"/>
                <w:szCs w:val="24"/>
                <w:shd w:val="clear" w:color="auto" w:fill="FFFFFF"/>
              </w:rPr>
            </w:pPr>
            <w:r w:rsidRPr="0074798C">
              <w:rPr>
                <w:rFonts w:ascii="Times New Roman" w:hAnsi="Times New Roman" w:cs="Times New Roman"/>
                <w:color w:val="000000"/>
                <w:sz w:val="24"/>
                <w:szCs w:val="24"/>
                <w:shd w:val="clear" w:color="auto" w:fill="FFFFFF"/>
              </w:rPr>
              <w:t>ПКП-3 (2021)</w:t>
            </w:r>
          </w:p>
        </w:tc>
        <w:tc>
          <w:tcPr>
            <w:tcW w:w="1984" w:type="dxa"/>
            <w:vMerge w:val="restart"/>
            <w:shd w:val="clear" w:color="auto" w:fill="auto"/>
          </w:tcPr>
          <w:p w14:paraId="6595F14C" w14:textId="0140518C" w:rsidR="008D13E7" w:rsidRPr="0074798C" w:rsidRDefault="008D13E7" w:rsidP="00762A29">
            <w:pPr>
              <w:spacing w:after="0" w:line="240" w:lineRule="auto"/>
              <w:jc w:val="both"/>
              <w:rPr>
                <w:rFonts w:ascii="Times New Roman" w:hAnsi="Times New Roman" w:cs="Times New Roman"/>
                <w:sz w:val="24"/>
                <w:szCs w:val="24"/>
              </w:rPr>
            </w:pPr>
            <w:r w:rsidRPr="0074798C">
              <w:rPr>
                <w:rFonts w:ascii="Times New Roman" w:hAnsi="Times New Roman" w:cs="Times New Roman"/>
                <w:sz w:val="24"/>
                <w:szCs w:val="24"/>
              </w:rPr>
              <w:t>Способность рассчитывать налоги и таможенные платежи, оценивать налоговые и таможенные последствия хозяйственных операций для принятия субъектами международной торговли управленческих решений, а также определения внешнеторговых цен по внутригрупповым сделкам</w:t>
            </w:r>
          </w:p>
        </w:tc>
        <w:tc>
          <w:tcPr>
            <w:tcW w:w="2977" w:type="dxa"/>
            <w:shd w:val="clear" w:color="auto" w:fill="auto"/>
          </w:tcPr>
          <w:p w14:paraId="4456ED37" w14:textId="5286073F" w:rsidR="008D13E7" w:rsidRPr="0074798C" w:rsidRDefault="008D13E7" w:rsidP="00762A29">
            <w:pPr>
              <w:spacing w:after="0" w:line="240" w:lineRule="auto"/>
              <w:jc w:val="both"/>
              <w:rPr>
                <w:rFonts w:ascii="Times New Roman" w:eastAsia="Calibri" w:hAnsi="Times New Roman" w:cs="Times New Roman"/>
                <w:b/>
                <w:bCs/>
                <w:sz w:val="24"/>
                <w:szCs w:val="24"/>
                <w:lang w:eastAsia="en-US"/>
              </w:rPr>
            </w:pPr>
            <w:r w:rsidRPr="0074798C">
              <w:rPr>
                <w:rStyle w:val="FontStyle12"/>
                <w:b w:val="0"/>
                <w:bCs w:val="0"/>
                <w:sz w:val="24"/>
                <w:szCs w:val="24"/>
              </w:rPr>
              <w:t>1. Владеет навыками расчета налогов и таможенных платежей, подлежащих уплате при осуществлении международной торговли на основе знаний действующих российских и международных нормативно-правовых актов.</w:t>
            </w:r>
          </w:p>
        </w:tc>
        <w:tc>
          <w:tcPr>
            <w:tcW w:w="3685" w:type="dxa"/>
            <w:shd w:val="clear" w:color="auto" w:fill="auto"/>
          </w:tcPr>
          <w:p w14:paraId="1E604AB4" w14:textId="77777777" w:rsidR="008D13E7" w:rsidRPr="0074798C" w:rsidRDefault="008D13E7" w:rsidP="00762A29">
            <w:pPr>
              <w:widowControl w:val="0"/>
              <w:tabs>
                <w:tab w:val="num" w:pos="1134"/>
              </w:tabs>
              <w:spacing w:after="0" w:line="240" w:lineRule="auto"/>
              <w:jc w:val="both"/>
              <w:rPr>
                <w:rFonts w:ascii="Times New Roman" w:hAnsi="Times New Roman" w:cs="Times New Roman"/>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sz w:val="24"/>
                <w:szCs w:val="24"/>
              </w:rPr>
              <w:t>Особенностей использования странами – членами ВТО Соглашения по применению Статьи VII Генерального соглашения по тарифам и торговле 1994 года и решений уполномоченных комитетов ВТО и Всемирной таможенной организации по таможенной стоимости товаров.</w:t>
            </w:r>
          </w:p>
          <w:p w14:paraId="55D73371" w14:textId="6F1EAE8F" w:rsidR="008D13E7" w:rsidRPr="0074798C" w:rsidRDefault="008D13E7" w:rsidP="00762A29">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bCs/>
                <w:sz w:val="24"/>
                <w:szCs w:val="24"/>
              </w:rPr>
              <w:t>Определять таможенную стоимость товаров по «оценочным» методам, используя положения международных актов по таможенной стоимости.</w:t>
            </w:r>
          </w:p>
        </w:tc>
      </w:tr>
      <w:tr w:rsidR="008D13E7" w:rsidRPr="0074798C" w14:paraId="5601324E" w14:textId="77777777" w:rsidTr="000B0D66">
        <w:trPr>
          <w:trHeight w:val="20"/>
        </w:trPr>
        <w:tc>
          <w:tcPr>
            <w:tcW w:w="988" w:type="dxa"/>
            <w:vMerge/>
            <w:shd w:val="clear" w:color="auto" w:fill="auto"/>
          </w:tcPr>
          <w:p w14:paraId="2DD779A1" w14:textId="77777777" w:rsidR="008D13E7" w:rsidRPr="0074798C" w:rsidRDefault="008D13E7" w:rsidP="00762A29">
            <w:pPr>
              <w:spacing w:after="0" w:line="240" w:lineRule="auto"/>
              <w:rPr>
                <w:rFonts w:ascii="Times New Roman" w:hAnsi="Times New Roman" w:cs="Times New Roman"/>
                <w:color w:val="000000"/>
                <w:sz w:val="24"/>
                <w:szCs w:val="24"/>
                <w:shd w:val="clear" w:color="auto" w:fill="FFFFFF"/>
              </w:rPr>
            </w:pPr>
          </w:p>
        </w:tc>
        <w:tc>
          <w:tcPr>
            <w:tcW w:w="1984" w:type="dxa"/>
            <w:vMerge/>
            <w:shd w:val="clear" w:color="auto" w:fill="auto"/>
          </w:tcPr>
          <w:p w14:paraId="3E61DB66" w14:textId="77777777" w:rsidR="008D13E7" w:rsidRPr="0074798C" w:rsidRDefault="008D13E7" w:rsidP="00762A29">
            <w:pPr>
              <w:spacing w:after="0" w:line="240" w:lineRule="auto"/>
              <w:jc w:val="both"/>
              <w:rPr>
                <w:rFonts w:ascii="Times New Roman" w:hAnsi="Times New Roman" w:cs="Times New Roman"/>
                <w:sz w:val="24"/>
                <w:szCs w:val="24"/>
              </w:rPr>
            </w:pPr>
          </w:p>
        </w:tc>
        <w:tc>
          <w:tcPr>
            <w:tcW w:w="2977" w:type="dxa"/>
            <w:shd w:val="clear" w:color="auto" w:fill="auto"/>
          </w:tcPr>
          <w:p w14:paraId="4B2A9D96" w14:textId="3C7EF314" w:rsidR="008D13E7" w:rsidRPr="0074798C" w:rsidRDefault="008D13E7" w:rsidP="0074798C">
            <w:pPr>
              <w:spacing w:after="0" w:line="240" w:lineRule="auto"/>
              <w:jc w:val="both"/>
              <w:rPr>
                <w:rStyle w:val="FontStyle12"/>
                <w:b w:val="0"/>
                <w:bCs w:val="0"/>
                <w:sz w:val="24"/>
                <w:szCs w:val="24"/>
              </w:rPr>
            </w:pPr>
            <w:r w:rsidRPr="0074798C">
              <w:rPr>
                <w:rStyle w:val="FontStyle12"/>
                <w:b w:val="0"/>
                <w:bCs w:val="0"/>
                <w:sz w:val="24"/>
                <w:szCs w:val="24"/>
              </w:rPr>
              <w:t xml:space="preserve">2. </w:t>
            </w:r>
            <w:r w:rsidRPr="0074798C">
              <w:rPr>
                <w:rFonts w:ascii="Times New Roman" w:eastAsia="Calibri" w:hAnsi="Times New Roman" w:cs="Times New Roman"/>
                <w:sz w:val="24"/>
                <w:szCs w:val="24"/>
                <w:lang w:eastAsia="en-US"/>
              </w:rPr>
              <w:t>Владеет способностью оценивать налоговые и таможенные последствия хозяйственных операций, принимать управленческие решения и нести за них ответственность.</w:t>
            </w:r>
          </w:p>
        </w:tc>
        <w:tc>
          <w:tcPr>
            <w:tcW w:w="3685" w:type="dxa"/>
            <w:shd w:val="clear" w:color="auto" w:fill="auto"/>
          </w:tcPr>
          <w:p w14:paraId="6057FD2D" w14:textId="77777777" w:rsidR="008D13E7" w:rsidRPr="0074798C" w:rsidRDefault="008D13E7" w:rsidP="00762A29">
            <w:pPr>
              <w:widowControl w:val="0"/>
              <w:tabs>
                <w:tab w:val="num" w:pos="1134"/>
              </w:tabs>
              <w:spacing w:after="0" w:line="240" w:lineRule="auto"/>
              <w:jc w:val="both"/>
              <w:rPr>
                <w:rFonts w:ascii="Times New Roman" w:hAnsi="Times New Roman" w:cs="Times New Roman"/>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bCs/>
                <w:sz w:val="24"/>
                <w:szCs w:val="24"/>
              </w:rPr>
              <w:t>Особенностями применения странами соглашений/конвенций и методических документов ВТО и Всемирной таможенной организации</w:t>
            </w:r>
            <w:r w:rsidRPr="0074798C">
              <w:rPr>
                <w:rFonts w:ascii="Times New Roman" w:hAnsi="Times New Roman" w:cs="Times New Roman"/>
                <w:sz w:val="24"/>
                <w:szCs w:val="24"/>
              </w:rPr>
              <w:t>.</w:t>
            </w:r>
          </w:p>
          <w:p w14:paraId="3CEC72E9" w14:textId="2A98981E" w:rsidR="008D13E7" w:rsidRPr="0074798C" w:rsidRDefault="008D13E7" w:rsidP="00762A29">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sz w:val="24"/>
                <w:szCs w:val="24"/>
              </w:rPr>
              <w:t>Применять международные методические материалы/документы, направленные на единообразное понимание и применение соглашений/конвенций, затрагивающих вопросы таможенного обложения внешней торговли товарами в целях корректного понимания норм законодательства ЕАЭС.</w:t>
            </w:r>
          </w:p>
        </w:tc>
      </w:tr>
      <w:tr w:rsidR="008D13E7" w:rsidRPr="0074798C" w14:paraId="7AD7D26F" w14:textId="77777777" w:rsidTr="000B0D66">
        <w:trPr>
          <w:trHeight w:val="20"/>
        </w:trPr>
        <w:tc>
          <w:tcPr>
            <w:tcW w:w="988" w:type="dxa"/>
            <w:vMerge/>
            <w:shd w:val="clear" w:color="auto" w:fill="auto"/>
          </w:tcPr>
          <w:p w14:paraId="2156C220" w14:textId="77777777" w:rsidR="008D13E7" w:rsidRPr="0074798C" w:rsidRDefault="008D13E7" w:rsidP="00762A29">
            <w:pPr>
              <w:spacing w:after="0" w:line="240" w:lineRule="auto"/>
              <w:rPr>
                <w:rFonts w:ascii="Times New Roman" w:hAnsi="Times New Roman" w:cs="Times New Roman"/>
                <w:color w:val="000000"/>
                <w:sz w:val="24"/>
                <w:szCs w:val="24"/>
                <w:shd w:val="clear" w:color="auto" w:fill="FFFFFF"/>
              </w:rPr>
            </w:pPr>
          </w:p>
        </w:tc>
        <w:tc>
          <w:tcPr>
            <w:tcW w:w="1984" w:type="dxa"/>
            <w:vMerge/>
            <w:shd w:val="clear" w:color="auto" w:fill="auto"/>
          </w:tcPr>
          <w:p w14:paraId="1861FC8D" w14:textId="77777777" w:rsidR="008D13E7" w:rsidRPr="0074798C" w:rsidRDefault="008D13E7" w:rsidP="00762A29">
            <w:pPr>
              <w:spacing w:after="0" w:line="240" w:lineRule="auto"/>
              <w:jc w:val="both"/>
              <w:rPr>
                <w:rFonts w:ascii="Times New Roman" w:hAnsi="Times New Roman" w:cs="Times New Roman"/>
                <w:sz w:val="24"/>
                <w:szCs w:val="24"/>
              </w:rPr>
            </w:pPr>
          </w:p>
        </w:tc>
        <w:tc>
          <w:tcPr>
            <w:tcW w:w="2977" w:type="dxa"/>
            <w:shd w:val="clear" w:color="auto" w:fill="auto"/>
          </w:tcPr>
          <w:p w14:paraId="0222662C" w14:textId="62BA414B" w:rsidR="008D13E7" w:rsidRPr="0074798C" w:rsidRDefault="00C42C75" w:rsidP="00762A29">
            <w:pPr>
              <w:spacing w:after="0" w:line="240" w:lineRule="auto"/>
              <w:jc w:val="both"/>
              <w:rPr>
                <w:rStyle w:val="FontStyle12"/>
                <w:b w:val="0"/>
                <w:bCs w:val="0"/>
                <w:sz w:val="24"/>
                <w:szCs w:val="24"/>
              </w:rPr>
            </w:pPr>
            <w:r w:rsidRPr="0074798C">
              <w:rPr>
                <w:rFonts w:ascii="Times New Roman" w:eastAsia="Calibri" w:hAnsi="Times New Roman" w:cs="Times New Roman"/>
                <w:sz w:val="24"/>
                <w:szCs w:val="24"/>
                <w:lang w:eastAsia="en-US"/>
              </w:rPr>
              <w:t>3.</w:t>
            </w:r>
            <w:r w:rsidR="008D13E7" w:rsidRPr="0074798C">
              <w:rPr>
                <w:rFonts w:ascii="Times New Roman" w:eastAsia="Calibri" w:hAnsi="Times New Roman" w:cs="Times New Roman"/>
                <w:sz w:val="24"/>
                <w:szCs w:val="24"/>
                <w:lang w:eastAsia="en-US"/>
              </w:rPr>
              <w:t>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3685" w:type="dxa"/>
            <w:shd w:val="clear" w:color="auto" w:fill="auto"/>
          </w:tcPr>
          <w:p w14:paraId="649C9EEF" w14:textId="29EFA3C7" w:rsidR="008D13E7" w:rsidRPr="0074798C" w:rsidRDefault="008D13E7" w:rsidP="008D13E7">
            <w:pPr>
              <w:widowControl w:val="0"/>
              <w:tabs>
                <w:tab w:val="num" w:pos="1134"/>
              </w:tabs>
              <w:spacing w:after="0" w:line="240" w:lineRule="auto"/>
              <w:jc w:val="both"/>
              <w:rPr>
                <w:rFonts w:ascii="Times New Roman" w:hAnsi="Times New Roman" w:cs="Times New Roman"/>
                <w:sz w:val="24"/>
                <w:szCs w:val="24"/>
              </w:rPr>
            </w:pPr>
            <w:r w:rsidRPr="0074798C">
              <w:rPr>
                <w:rFonts w:ascii="Times New Roman" w:hAnsi="Times New Roman" w:cs="Times New Roman"/>
                <w:b/>
                <w:sz w:val="24"/>
                <w:szCs w:val="24"/>
              </w:rPr>
              <w:t xml:space="preserve">Знание: </w:t>
            </w:r>
            <w:r w:rsidR="0074798C" w:rsidRPr="0074798C">
              <w:rPr>
                <w:rFonts w:ascii="Times New Roman" w:hAnsi="Times New Roman" w:cs="Times New Roman"/>
                <w:sz w:val="24"/>
                <w:szCs w:val="24"/>
              </w:rPr>
              <w:t>методов определения таможенной стоимости товаров</w:t>
            </w:r>
          </w:p>
          <w:p w14:paraId="7CB65B41" w14:textId="0FDF9985" w:rsidR="008D13E7" w:rsidRPr="0074798C" w:rsidRDefault="008D13E7" w:rsidP="0074798C">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Умение:</w:t>
            </w:r>
            <w:r w:rsidR="0074798C">
              <w:t xml:space="preserve"> </w:t>
            </w:r>
            <w:r w:rsidR="0074798C" w:rsidRPr="0074798C">
              <w:rPr>
                <w:rFonts w:ascii="Times New Roman" w:hAnsi="Times New Roman" w:cs="Times New Roman"/>
                <w:sz w:val="24"/>
                <w:szCs w:val="24"/>
              </w:rPr>
              <w:t>разраб</w:t>
            </w:r>
            <w:r w:rsidR="0074798C">
              <w:rPr>
                <w:rFonts w:ascii="Times New Roman" w:hAnsi="Times New Roman" w:cs="Times New Roman"/>
                <w:sz w:val="24"/>
                <w:szCs w:val="24"/>
              </w:rPr>
              <w:t xml:space="preserve">атывать </w:t>
            </w:r>
            <w:r w:rsidR="0074798C" w:rsidRPr="0074798C">
              <w:rPr>
                <w:rFonts w:ascii="Times New Roman" w:hAnsi="Times New Roman" w:cs="Times New Roman"/>
                <w:sz w:val="24"/>
                <w:szCs w:val="24"/>
              </w:rPr>
              <w:t>элемент</w:t>
            </w:r>
            <w:r w:rsidR="0074798C">
              <w:rPr>
                <w:rFonts w:ascii="Times New Roman" w:hAnsi="Times New Roman" w:cs="Times New Roman"/>
                <w:sz w:val="24"/>
                <w:szCs w:val="24"/>
              </w:rPr>
              <w:t>ы</w:t>
            </w:r>
            <w:r w:rsidR="0074798C" w:rsidRPr="0074798C">
              <w:rPr>
                <w:rFonts w:ascii="Times New Roman" w:hAnsi="Times New Roman" w:cs="Times New Roman"/>
                <w:sz w:val="24"/>
                <w:szCs w:val="24"/>
              </w:rPr>
              <w:t xml:space="preserve"> внутригрупповой ценовой стратегии внешнеторговой компании с учётом методов определения таможенной стоимости товаров.</w:t>
            </w:r>
          </w:p>
        </w:tc>
      </w:tr>
      <w:tr w:rsidR="00762A29" w:rsidRPr="0074798C" w14:paraId="2FABFF8A" w14:textId="77777777" w:rsidTr="000B0D66">
        <w:trPr>
          <w:trHeight w:val="20"/>
        </w:trPr>
        <w:tc>
          <w:tcPr>
            <w:tcW w:w="988" w:type="dxa"/>
            <w:vMerge w:val="restart"/>
            <w:shd w:val="clear" w:color="auto" w:fill="auto"/>
          </w:tcPr>
          <w:p w14:paraId="48F83CEF" w14:textId="32350162" w:rsidR="00762A29" w:rsidRPr="0074798C" w:rsidRDefault="00762A29" w:rsidP="00762A29">
            <w:pPr>
              <w:spacing w:after="0" w:line="240" w:lineRule="auto"/>
              <w:rPr>
                <w:rFonts w:ascii="Times New Roman" w:hAnsi="Times New Roman" w:cs="Times New Roman"/>
                <w:color w:val="000000"/>
                <w:sz w:val="24"/>
                <w:szCs w:val="24"/>
                <w:shd w:val="clear" w:color="auto" w:fill="FFFFFF"/>
              </w:rPr>
            </w:pPr>
            <w:r w:rsidRPr="0074798C">
              <w:rPr>
                <w:rFonts w:ascii="Times New Roman" w:hAnsi="Times New Roman" w:cs="Times New Roman"/>
                <w:color w:val="000000"/>
                <w:sz w:val="24"/>
                <w:szCs w:val="24"/>
                <w:shd w:val="clear" w:color="auto" w:fill="FFFFFF"/>
              </w:rPr>
              <w:lastRenderedPageBreak/>
              <w:t>ПКП-4 (2021)</w:t>
            </w:r>
          </w:p>
        </w:tc>
        <w:tc>
          <w:tcPr>
            <w:tcW w:w="1984" w:type="dxa"/>
            <w:vMerge w:val="restart"/>
            <w:shd w:val="clear" w:color="auto" w:fill="auto"/>
          </w:tcPr>
          <w:p w14:paraId="7646838C" w14:textId="1DD5155B" w:rsidR="008D13E7" w:rsidRPr="0074798C" w:rsidRDefault="008D13E7" w:rsidP="00762A29">
            <w:pPr>
              <w:spacing w:after="0" w:line="240" w:lineRule="auto"/>
              <w:jc w:val="both"/>
              <w:rPr>
                <w:rFonts w:ascii="Times New Roman" w:hAnsi="Times New Roman" w:cs="Times New Roman"/>
                <w:sz w:val="24"/>
                <w:szCs w:val="24"/>
              </w:rPr>
            </w:pPr>
            <w:r w:rsidRPr="0074798C">
              <w:rPr>
                <w:rFonts w:ascii="Times New Roman" w:hAnsi="Times New Roman" w:cs="Times New Roman"/>
                <w:sz w:val="24"/>
                <w:szCs w:val="24"/>
              </w:rPr>
              <w:t>Способность интерпретировать и применять положения национального законодательства, а также международных налоговых и таможенных соглашений при осуществлении профессиональной деятельности в сфере международной торговли</w:t>
            </w:r>
          </w:p>
        </w:tc>
        <w:tc>
          <w:tcPr>
            <w:tcW w:w="2977" w:type="dxa"/>
            <w:shd w:val="clear" w:color="auto" w:fill="auto"/>
          </w:tcPr>
          <w:p w14:paraId="0A319330" w14:textId="5C4B9E3E" w:rsidR="008D13E7" w:rsidRPr="0074798C" w:rsidRDefault="00762A29" w:rsidP="0074798C">
            <w:pPr>
              <w:spacing w:after="0" w:line="240" w:lineRule="auto"/>
              <w:jc w:val="both"/>
              <w:rPr>
                <w:rFonts w:ascii="Times New Roman" w:eastAsia="Calibri" w:hAnsi="Times New Roman" w:cs="Times New Roman"/>
                <w:b/>
                <w:bCs/>
                <w:sz w:val="24"/>
                <w:szCs w:val="24"/>
                <w:lang w:eastAsia="en-US"/>
              </w:rPr>
            </w:pPr>
            <w:r w:rsidRPr="0074798C">
              <w:rPr>
                <w:rStyle w:val="FontStyle12"/>
                <w:b w:val="0"/>
                <w:bCs w:val="0"/>
                <w:sz w:val="24"/>
                <w:szCs w:val="24"/>
              </w:rPr>
              <w:t xml:space="preserve">1. </w:t>
            </w:r>
            <w:r w:rsidR="008D13E7" w:rsidRPr="0074798C">
              <w:rPr>
                <w:rFonts w:ascii="Times New Roman" w:eastAsia="Calibri" w:hAnsi="Times New Roman" w:cs="Times New Roman"/>
                <w:sz w:val="24"/>
                <w:szCs w:val="24"/>
                <w:lang w:eastAsia="en-US"/>
              </w:rPr>
              <w:t>Демонстрирует знание правил налогообложения международного бизнеса, в том числе с применением положений национального законодательства и международных налоговых соглашений.</w:t>
            </w:r>
          </w:p>
        </w:tc>
        <w:tc>
          <w:tcPr>
            <w:tcW w:w="3685" w:type="dxa"/>
            <w:shd w:val="clear" w:color="auto" w:fill="auto"/>
          </w:tcPr>
          <w:p w14:paraId="73B17EB8" w14:textId="77777777" w:rsidR="00762A29" w:rsidRPr="0074798C" w:rsidRDefault="00762A29" w:rsidP="00762A29">
            <w:pPr>
              <w:widowControl w:val="0"/>
              <w:tabs>
                <w:tab w:val="num" w:pos="1134"/>
              </w:tabs>
              <w:spacing w:after="0" w:line="240" w:lineRule="auto"/>
              <w:jc w:val="both"/>
              <w:rPr>
                <w:rFonts w:ascii="Times New Roman" w:hAnsi="Times New Roman" w:cs="Times New Roman"/>
                <w:bCs/>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bCs/>
                <w:sz w:val="24"/>
                <w:szCs w:val="24"/>
              </w:rPr>
              <w:t>законодательной и нормативной правовой базы таможенного регулирования, моделей базовых локальных документов таможенной политики организации.</w:t>
            </w:r>
          </w:p>
          <w:p w14:paraId="2AE85FB2" w14:textId="7B575C31" w:rsidR="00762A29" w:rsidRPr="0074798C" w:rsidRDefault="00762A29" w:rsidP="00762A29">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bCs/>
                <w:sz w:val="24"/>
                <w:szCs w:val="24"/>
              </w:rPr>
              <w:t>Анализировать налоговые последствия при применении сложных моделей договорных отношений при ведении внешней торговли.</w:t>
            </w:r>
          </w:p>
        </w:tc>
      </w:tr>
      <w:tr w:rsidR="00762A29" w:rsidRPr="0074798C" w14:paraId="1E612089" w14:textId="77777777" w:rsidTr="000B0D66">
        <w:trPr>
          <w:trHeight w:val="20"/>
        </w:trPr>
        <w:tc>
          <w:tcPr>
            <w:tcW w:w="988" w:type="dxa"/>
            <w:vMerge/>
            <w:shd w:val="clear" w:color="auto" w:fill="auto"/>
          </w:tcPr>
          <w:p w14:paraId="0C700201" w14:textId="77777777" w:rsidR="00762A29" w:rsidRPr="0074798C" w:rsidRDefault="00762A29" w:rsidP="00762A29">
            <w:pPr>
              <w:spacing w:after="0" w:line="240" w:lineRule="auto"/>
              <w:rPr>
                <w:rFonts w:ascii="Times New Roman" w:hAnsi="Times New Roman" w:cs="Times New Roman"/>
                <w:color w:val="000000"/>
                <w:sz w:val="24"/>
                <w:szCs w:val="24"/>
                <w:shd w:val="clear" w:color="auto" w:fill="FFFFFF"/>
              </w:rPr>
            </w:pPr>
          </w:p>
        </w:tc>
        <w:tc>
          <w:tcPr>
            <w:tcW w:w="1984" w:type="dxa"/>
            <w:vMerge/>
            <w:shd w:val="clear" w:color="auto" w:fill="auto"/>
          </w:tcPr>
          <w:p w14:paraId="40099770" w14:textId="77777777" w:rsidR="00762A29" w:rsidRPr="0074798C" w:rsidRDefault="00762A29" w:rsidP="00762A29">
            <w:pPr>
              <w:spacing w:after="0" w:line="240" w:lineRule="auto"/>
              <w:jc w:val="both"/>
              <w:rPr>
                <w:rFonts w:ascii="Times New Roman" w:hAnsi="Times New Roman" w:cs="Times New Roman"/>
                <w:sz w:val="24"/>
                <w:szCs w:val="24"/>
              </w:rPr>
            </w:pPr>
          </w:p>
        </w:tc>
        <w:tc>
          <w:tcPr>
            <w:tcW w:w="2977" w:type="dxa"/>
            <w:shd w:val="clear" w:color="auto" w:fill="auto"/>
          </w:tcPr>
          <w:p w14:paraId="4B036A92" w14:textId="76ED1361" w:rsidR="008D13E7" w:rsidRPr="0074798C" w:rsidRDefault="00762A29" w:rsidP="0074798C">
            <w:pPr>
              <w:spacing w:after="0" w:line="240" w:lineRule="auto"/>
              <w:jc w:val="both"/>
              <w:rPr>
                <w:rFonts w:ascii="Times New Roman" w:eastAsia="Calibri" w:hAnsi="Times New Roman" w:cs="Times New Roman"/>
                <w:b/>
                <w:bCs/>
                <w:sz w:val="24"/>
                <w:szCs w:val="24"/>
                <w:lang w:eastAsia="en-US"/>
              </w:rPr>
            </w:pPr>
            <w:r w:rsidRPr="0074798C">
              <w:rPr>
                <w:rStyle w:val="FontStyle12"/>
                <w:b w:val="0"/>
                <w:bCs w:val="0"/>
                <w:sz w:val="24"/>
                <w:szCs w:val="24"/>
              </w:rPr>
              <w:t xml:space="preserve">2. </w:t>
            </w:r>
            <w:r w:rsidR="008D13E7" w:rsidRPr="0074798C">
              <w:rPr>
                <w:rStyle w:val="FontStyle12"/>
                <w:b w:val="0"/>
                <w:sz w:val="24"/>
                <w:szCs w:val="24"/>
              </w:rPr>
              <w:t>Демонстрирует навыки применения и интерпретации положений международных таможенных соглашений при осуществлении профессиональной деятельности.</w:t>
            </w:r>
          </w:p>
        </w:tc>
        <w:tc>
          <w:tcPr>
            <w:tcW w:w="3685" w:type="dxa"/>
            <w:shd w:val="clear" w:color="auto" w:fill="auto"/>
          </w:tcPr>
          <w:p w14:paraId="6178ADAC" w14:textId="77BFF961" w:rsidR="00762A29" w:rsidRPr="0074798C" w:rsidRDefault="00762A29" w:rsidP="00762A29">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bCs/>
                <w:sz w:val="24"/>
                <w:szCs w:val="24"/>
              </w:rPr>
              <w:t>Структуру и основные положения Соглашения по применению Статьи VII Генерального соглашения по тари</w:t>
            </w:r>
            <w:r w:rsidR="0074798C">
              <w:rPr>
                <w:rFonts w:ascii="Times New Roman" w:hAnsi="Times New Roman" w:cs="Times New Roman"/>
                <w:bCs/>
                <w:sz w:val="24"/>
                <w:szCs w:val="24"/>
              </w:rPr>
              <w:t>фам и торговле 1994 года, а так</w:t>
            </w:r>
            <w:r w:rsidRPr="0074798C">
              <w:rPr>
                <w:rFonts w:ascii="Times New Roman" w:hAnsi="Times New Roman" w:cs="Times New Roman"/>
                <w:bCs/>
                <w:sz w:val="24"/>
                <w:szCs w:val="24"/>
              </w:rPr>
              <w:t>же положения Международной конвенции об упрощении и гармонизации таможенных процедур в части таможенного обложения.</w:t>
            </w:r>
          </w:p>
          <w:p w14:paraId="5D1C366F" w14:textId="6DAB92A6" w:rsidR="00762A29" w:rsidRPr="0074798C" w:rsidRDefault="00762A29" w:rsidP="00762A29">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sz w:val="24"/>
                <w:szCs w:val="24"/>
              </w:rPr>
              <w:t>Определять теоретические аспекты, лежащие в основе международных актов по таможенной оценке.</w:t>
            </w:r>
          </w:p>
        </w:tc>
      </w:tr>
      <w:tr w:rsidR="006C058B" w:rsidRPr="0074798C" w14:paraId="3FB2A805" w14:textId="77777777" w:rsidTr="000B0D66">
        <w:trPr>
          <w:trHeight w:val="20"/>
        </w:trPr>
        <w:tc>
          <w:tcPr>
            <w:tcW w:w="988" w:type="dxa"/>
            <w:vMerge w:val="restart"/>
            <w:shd w:val="clear" w:color="auto" w:fill="auto"/>
          </w:tcPr>
          <w:p w14:paraId="37F84BE1" w14:textId="74243E9E" w:rsidR="006C058B" w:rsidRPr="0074798C" w:rsidRDefault="006C058B" w:rsidP="006C058B">
            <w:pPr>
              <w:spacing w:after="0" w:line="240" w:lineRule="auto"/>
              <w:rPr>
                <w:rFonts w:ascii="Times New Roman" w:hAnsi="Times New Roman" w:cs="Times New Roman"/>
                <w:color w:val="000000"/>
                <w:sz w:val="24"/>
                <w:szCs w:val="24"/>
                <w:shd w:val="clear" w:color="auto" w:fill="FFFFFF"/>
              </w:rPr>
            </w:pPr>
            <w:r w:rsidRPr="0074798C">
              <w:rPr>
                <w:rFonts w:ascii="Times New Roman" w:hAnsi="Times New Roman" w:cs="Times New Roman"/>
                <w:sz w:val="24"/>
                <w:szCs w:val="24"/>
              </w:rPr>
              <w:t>ПКП-3</w:t>
            </w:r>
            <w:r w:rsidR="001014B6" w:rsidRPr="0074798C">
              <w:rPr>
                <w:rFonts w:ascii="Times New Roman" w:hAnsi="Times New Roman" w:cs="Times New Roman"/>
                <w:sz w:val="24"/>
                <w:szCs w:val="24"/>
              </w:rPr>
              <w:t xml:space="preserve"> (2022</w:t>
            </w:r>
            <w:r w:rsidRPr="0074798C">
              <w:rPr>
                <w:rFonts w:ascii="Times New Roman" w:hAnsi="Times New Roman" w:cs="Times New Roman"/>
                <w:sz w:val="24"/>
                <w:szCs w:val="24"/>
              </w:rPr>
              <w:t>)</w:t>
            </w:r>
          </w:p>
        </w:tc>
        <w:tc>
          <w:tcPr>
            <w:tcW w:w="1984" w:type="dxa"/>
            <w:vMerge w:val="restart"/>
            <w:shd w:val="clear" w:color="auto" w:fill="auto"/>
          </w:tcPr>
          <w:p w14:paraId="4B83D419" w14:textId="35686303" w:rsidR="00E03FCC" w:rsidRPr="0074798C" w:rsidRDefault="006C058B" w:rsidP="0074798C">
            <w:pPr>
              <w:spacing w:after="0" w:line="240" w:lineRule="auto"/>
              <w:jc w:val="both"/>
              <w:rPr>
                <w:rFonts w:ascii="Times New Roman" w:hAnsi="Times New Roman" w:cs="Times New Roman"/>
                <w:b/>
                <w:sz w:val="24"/>
                <w:szCs w:val="24"/>
              </w:rPr>
            </w:pPr>
            <w:r w:rsidRPr="0074798C">
              <w:rPr>
                <w:rFonts w:ascii="Times New Roman" w:hAnsi="Times New Roman" w:cs="Times New Roman"/>
                <w:sz w:val="24"/>
                <w:szCs w:val="24"/>
              </w:rPr>
              <w:t>Способность рассчитывать налоги и таможенные платежи, оценивать налоговые и таможенные последствия хозяйственных операций для принятия субъектами международной торговли управленческих решений, а также определения внешнеторговых цен по внутригрупповым сделкам</w:t>
            </w:r>
          </w:p>
        </w:tc>
        <w:tc>
          <w:tcPr>
            <w:tcW w:w="2977" w:type="dxa"/>
            <w:shd w:val="clear" w:color="auto" w:fill="auto"/>
          </w:tcPr>
          <w:p w14:paraId="1B6CA95D" w14:textId="2ECCC469" w:rsidR="006C058B" w:rsidRPr="0074798C" w:rsidRDefault="006C058B" w:rsidP="006C058B">
            <w:pPr>
              <w:spacing w:after="0" w:line="240" w:lineRule="auto"/>
              <w:jc w:val="both"/>
              <w:rPr>
                <w:rFonts w:ascii="Times New Roman" w:eastAsia="Calibri" w:hAnsi="Times New Roman" w:cs="Times New Roman"/>
                <w:b/>
                <w:bCs/>
                <w:sz w:val="24"/>
                <w:szCs w:val="24"/>
                <w:lang w:eastAsia="en-US"/>
              </w:rPr>
            </w:pPr>
            <w:r w:rsidRPr="0074798C">
              <w:rPr>
                <w:rStyle w:val="FontStyle12"/>
                <w:b w:val="0"/>
                <w:bCs w:val="0"/>
                <w:sz w:val="24"/>
                <w:szCs w:val="24"/>
              </w:rPr>
              <w:t>1. Владеет навыками расчета налогов и таможенных платежей, подлежащих уплате при осуществлении международной торговли на основе знаний действующих российских и международных нормативно-правовых актов.</w:t>
            </w:r>
          </w:p>
        </w:tc>
        <w:tc>
          <w:tcPr>
            <w:tcW w:w="3685" w:type="dxa"/>
            <w:shd w:val="clear" w:color="auto" w:fill="auto"/>
          </w:tcPr>
          <w:p w14:paraId="710F743E" w14:textId="77777777" w:rsidR="006C058B" w:rsidRPr="0074798C" w:rsidRDefault="006C058B" w:rsidP="006C058B">
            <w:pPr>
              <w:widowControl w:val="0"/>
              <w:tabs>
                <w:tab w:val="num" w:pos="1134"/>
              </w:tabs>
              <w:spacing w:after="0" w:line="240" w:lineRule="auto"/>
              <w:jc w:val="both"/>
              <w:rPr>
                <w:rFonts w:ascii="Times New Roman" w:hAnsi="Times New Roman" w:cs="Times New Roman"/>
                <w:bCs/>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bCs/>
                <w:sz w:val="24"/>
                <w:szCs w:val="24"/>
              </w:rPr>
              <w:t>системы управления таможенными операциями в интересах торговой организации и практиками ее применения.</w:t>
            </w:r>
          </w:p>
          <w:p w14:paraId="32AA05F0" w14:textId="78EB5087" w:rsidR="006C058B" w:rsidRPr="0074798C" w:rsidRDefault="006C058B" w:rsidP="006C058B">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sz w:val="24"/>
                <w:szCs w:val="24"/>
              </w:rPr>
              <w:t>определять эффективные направления минимизации рисков при реализации таможенных решений.</w:t>
            </w:r>
          </w:p>
        </w:tc>
      </w:tr>
      <w:tr w:rsidR="006C058B" w:rsidRPr="0074798C" w14:paraId="0FC77798" w14:textId="77777777" w:rsidTr="000B0D66">
        <w:trPr>
          <w:trHeight w:val="20"/>
        </w:trPr>
        <w:tc>
          <w:tcPr>
            <w:tcW w:w="988" w:type="dxa"/>
            <w:vMerge/>
            <w:shd w:val="clear" w:color="auto" w:fill="auto"/>
          </w:tcPr>
          <w:p w14:paraId="582F93D6" w14:textId="77777777" w:rsidR="006C058B" w:rsidRPr="0074798C" w:rsidRDefault="006C058B" w:rsidP="006C058B">
            <w:pPr>
              <w:spacing w:after="0" w:line="240" w:lineRule="auto"/>
              <w:rPr>
                <w:rFonts w:ascii="Times New Roman" w:hAnsi="Times New Roman" w:cs="Times New Roman"/>
                <w:color w:val="000000"/>
                <w:sz w:val="24"/>
                <w:szCs w:val="24"/>
                <w:shd w:val="clear" w:color="auto" w:fill="FFFFFF"/>
              </w:rPr>
            </w:pPr>
          </w:p>
        </w:tc>
        <w:tc>
          <w:tcPr>
            <w:tcW w:w="1984" w:type="dxa"/>
            <w:vMerge/>
            <w:shd w:val="clear" w:color="auto" w:fill="auto"/>
          </w:tcPr>
          <w:p w14:paraId="34474F49" w14:textId="77777777" w:rsidR="006C058B" w:rsidRPr="0074798C" w:rsidRDefault="006C058B" w:rsidP="006C058B">
            <w:pPr>
              <w:spacing w:after="0" w:line="240" w:lineRule="auto"/>
              <w:jc w:val="both"/>
              <w:rPr>
                <w:rFonts w:ascii="Times New Roman" w:hAnsi="Times New Roman" w:cs="Times New Roman"/>
                <w:sz w:val="24"/>
                <w:szCs w:val="24"/>
              </w:rPr>
            </w:pPr>
          </w:p>
        </w:tc>
        <w:tc>
          <w:tcPr>
            <w:tcW w:w="2977" w:type="dxa"/>
            <w:shd w:val="clear" w:color="auto" w:fill="auto"/>
          </w:tcPr>
          <w:p w14:paraId="2EB9757E" w14:textId="759A56E6" w:rsidR="00E03FCC" w:rsidRPr="0074798C" w:rsidRDefault="006C058B" w:rsidP="0074798C">
            <w:pPr>
              <w:spacing w:after="0" w:line="240" w:lineRule="auto"/>
              <w:jc w:val="both"/>
              <w:rPr>
                <w:rStyle w:val="FontStyle12"/>
                <w:b w:val="0"/>
                <w:bCs w:val="0"/>
                <w:sz w:val="24"/>
                <w:szCs w:val="24"/>
              </w:rPr>
            </w:pPr>
            <w:r w:rsidRPr="0074798C">
              <w:rPr>
                <w:rStyle w:val="FontStyle12"/>
                <w:rFonts w:eastAsia="Calibri"/>
                <w:b w:val="0"/>
                <w:bCs w:val="0"/>
                <w:sz w:val="24"/>
                <w:szCs w:val="24"/>
              </w:rPr>
              <w:t xml:space="preserve">2. </w:t>
            </w:r>
            <w:r w:rsidR="00E03FCC" w:rsidRPr="0074798C">
              <w:rPr>
                <w:rStyle w:val="FontStyle12"/>
                <w:b w:val="0"/>
                <w:sz w:val="24"/>
                <w:szCs w:val="24"/>
              </w:rPr>
              <w:t>Оценивает налоговые и таможенные последствия хозяйственных операций, разра</w:t>
            </w:r>
            <w:r w:rsidR="000B0D66">
              <w:rPr>
                <w:rStyle w:val="FontStyle12"/>
                <w:b w:val="0"/>
                <w:sz w:val="24"/>
                <w:szCs w:val="24"/>
              </w:rPr>
              <w:t>батывает и аналитически обоснов</w:t>
            </w:r>
            <w:r w:rsidR="00E03FCC" w:rsidRPr="0074798C">
              <w:rPr>
                <w:rStyle w:val="FontStyle12"/>
                <w:b w:val="0"/>
                <w:sz w:val="24"/>
                <w:szCs w:val="24"/>
              </w:rPr>
              <w:t>ывает 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3685" w:type="dxa"/>
            <w:shd w:val="clear" w:color="auto" w:fill="auto"/>
          </w:tcPr>
          <w:p w14:paraId="767D3B5C" w14:textId="77777777" w:rsidR="006C058B" w:rsidRPr="0074798C" w:rsidRDefault="006C058B" w:rsidP="006C058B">
            <w:pPr>
              <w:widowControl w:val="0"/>
              <w:tabs>
                <w:tab w:val="num" w:pos="1134"/>
              </w:tabs>
              <w:spacing w:after="0" w:line="240" w:lineRule="auto"/>
              <w:jc w:val="both"/>
              <w:rPr>
                <w:rFonts w:ascii="Times New Roman" w:hAnsi="Times New Roman" w:cs="Times New Roman"/>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bCs/>
                <w:sz w:val="24"/>
                <w:szCs w:val="24"/>
              </w:rPr>
              <w:t>схем таможенного регулирования и наиболее эффективных инструментов их реализации</w:t>
            </w:r>
            <w:r w:rsidRPr="0074798C">
              <w:rPr>
                <w:rFonts w:ascii="Times New Roman" w:hAnsi="Times New Roman" w:cs="Times New Roman"/>
                <w:sz w:val="24"/>
                <w:szCs w:val="24"/>
              </w:rPr>
              <w:t>.</w:t>
            </w:r>
          </w:p>
          <w:p w14:paraId="1BDD31AD" w14:textId="3D5B1D0D" w:rsidR="006C058B" w:rsidRPr="0074798C" w:rsidRDefault="006C058B" w:rsidP="006C058B">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bCs/>
                <w:sz w:val="24"/>
                <w:szCs w:val="24"/>
              </w:rPr>
              <w:t>анализировать коммерческую информацию и критически ее синтезировать в интересах внешнеторговых операций.</w:t>
            </w:r>
          </w:p>
        </w:tc>
      </w:tr>
      <w:tr w:rsidR="006C058B" w:rsidRPr="0074798C" w14:paraId="24D64481" w14:textId="77777777" w:rsidTr="000B0D66">
        <w:trPr>
          <w:trHeight w:val="20"/>
        </w:trPr>
        <w:tc>
          <w:tcPr>
            <w:tcW w:w="988" w:type="dxa"/>
            <w:vMerge w:val="restart"/>
            <w:shd w:val="clear" w:color="auto" w:fill="auto"/>
          </w:tcPr>
          <w:p w14:paraId="6C5161DF" w14:textId="422AA21D" w:rsidR="006C058B" w:rsidRPr="0074798C" w:rsidRDefault="006C058B" w:rsidP="0024234C">
            <w:pPr>
              <w:spacing w:after="0" w:line="240" w:lineRule="auto"/>
              <w:rPr>
                <w:rFonts w:ascii="Times New Roman" w:hAnsi="Times New Roman" w:cs="Times New Roman"/>
                <w:color w:val="000000"/>
                <w:sz w:val="24"/>
                <w:szCs w:val="24"/>
                <w:shd w:val="clear" w:color="auto" w:fill="FFFFFF"/>
              </w:rPr>
            </w:pPr>
            <w:r w:rsidRPr="0074798C">
              <w:rPr>
                <w:rFonts w:ascii="Times New Roman" w:hAnsi="Times New Roman" w:cs="Times New Roman"/>
                <w:sz w:val="24"/>
                <w:szCs w:val="24"/>
              </w:rPr>
              <w:t>ПКП-4 (2022)</w:t>
            </w:r>
          </w:p>
        </w:tc>
        <w:tc>
          <w:tcPr>
            <w:tcW w:w="1984" w:type="dxa"/>
            <w:vMerge w:val="restart"/>
            <w:shd w:val="clear" w:color="auto" w:fill="auto"/>
          </w:tcPr>
          <w:p w14:paraId="09249BA1" w14:textId="079AFE4B" w:rsidR="00B97E75" w:rsidRPr="0074798C" w:rsidRDefault="00B97E75" w:rsidP="006C058B">
            <w:pPr>
              <w:spacing w:after="0" w:line="240" w:lineRule="auto"/>
              <w:jc w:val="both"/>
              <w:rPr>
                <w:rFonts w:ascii="Times New Roman" w:hAnsi="Times New Roman" w:cs="Times New Roman"/>
                <w:sz w:val="24"/>
                <w:szCs w:val="24"/>
              </w:rPr>
            </w:pPr>
            <w:r w:rsidRPr="0074798C">
              <w:rPr>
                <w:rFonts w:ascii="Times New Roman" w:hAnsi="Times New Roman" w:cs="Times New Roman"/>
                <w:sz w:val="24"/>
                <w:szCs w:val="24"/>
              </w:rPr>
              <w:t xml:space="preserve">Способность интерпретировать и применять положения национального законодательства, международных </w:t>
            </w:r>
            <w:r w:rsidRPr="0074798C">
              <w:rPr>
                <w:rFonts w:ascii="Times New Roman" w:hAnsi="Times New Roman" w:cs="Times New Roman"/>
                <w:sz w:val="24"/>
                <w:szCs w:val="24"/>
              </w:rPr>
              <w:lastRenderedPageBreak/>
              <w:t>налоговых и таможенных соглашений,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2977" w:type="dxa"/>
            <w:shd w:val="clear" w:color="auto" w:fill="auto"/>
          </w:tcPr>
          <w:p w14:paraId="5C732D74" w14:textId="20C44AB3" w:rsidR="00B97E75" w:rsidRPr="0074798C" w:rsidRDefault="0074798C" w:rsidP="0074798C">
            <w:pPr>
              <w:spacing w:after="0" w:line="240" w:lineRule="auto"/>
              <w:jc w:val="both"/>
              <w:rPr>
                <w:rFonts w:ascii="Times New Roman" w:eastAsia="Calibri" w:hAnsi="Times New Roman" w:cs="Times New Roman"/>
                <w:b/>
                <w:bCs/>
                <w:sz w:val="24"/>
                <w:szCs w:val="24"/>
                <w:lang w:eastAsia="en-US"/>
              </w:rPr>
            </w:pPr>
            <w:r w:rsidRPr="0074798C">
              <w:rPr>
                <w:rFonts w:ascii="Times New Roman" w:eastAsia="Calibri" w:hAnsi="Times New Roman" w:cs="Times New Roman"/>
                <w:sz w:val="24"/>
                <w:szCs w:val="24"/>
                <w:lang w:eastAsia="en-US"/>
              </w:rPr>
              <w:lastRenderedPageBreak/>
              <w:t xml:space="preserve">1. </w:t>
            </w:r>
            <w:r w:rsidR="00B97E75" w:rsidRPr="0074798C">
              <w:rPr>
                <w:rFonts w:ascii="Times New Roman" w:eastAsia="Calibri" w:hAnsi="Times New Roman" w:cs="Times New Roman"/>
                <w:sz w:val="24"/>
                <w:szCs w:val="24"/>
                <w:lang w:eastAsia="en-US"/>
              </w:rPr>
              <w:t>Демонстрирует знание правил налогообложения международного бизнеса, в том числе с применением положений национального законодательства и между</w:t>
            </w:r>
            <w:r w:rsidR="00B97E75" w:rsidRPr="0074798C">
              <w:rPr>
                <w:rFonts w:ascii="Times New Roman" w:eastAsia="Calibri" w:hAnsi="Times New Roman" w:cs="Times New Roman"/>
                <w:sz w:val="24"/>
                <w:szCs w:val="24"/>
                <w:lang w:eastAsia="en-US"/>
              </w:rPr>
              <w:lastRenderedPageBreak/>
              <w:t>народных налоговых соглашений, навыки применения и интерпретации положений международных таможенных соглашений при осуществлении профессиональной деятельности.</w:t>
            </w:r>
          </w:p>
        </w:tc>
        <w:tc>
          <w:tcPr>
            <w:tcW w:w="3685" w:type="dxa"/>
            <w:shd w:val="clear" w:color="auto" w:fill="auto"/>
          </w:tcPr>
          <w:p w14:paraId="6953E335" w14:textId="77777777" w:rsidR="006C058B" w:rsidRPr="0074798C" w:rsidRDefault="006C058B" w:rsidP="006C058B">
            <w:pPr>
              <w:widowControl w:val="0"/>
              <w:tabs>
                <w:tab w:val="num" w:pos="1134"/>
              </w:tabs>
              <w:spacing w:after="0" w:line="240" w:lineRule="auto"/>
              <w:jc w:val="both"/>
              <w:rPr>
                <w:rFonts w:ascii="Times New Roman" w:hAnsi="Times New Roman" w:cs="Times New Roman"/>
                <w:sz w:val="24"/>
                <w:szCs w:val="24"/>
              </w:rPr>
            </w:pPr>
            <w:r w:rsidRPr="0074798C">
              <w:rPr>
                <w:rFonts w:ascii="Times New Roman" w:hAnsi="Times New Roman" w:cs="Times New Roman"/>
                <w:b/>
                <w:sz w:val="24"/>
                <w:szCs w:val="24"/>
              </w:rPr>
              <w:lastRenderedPageBreak/>
              <w:t xml:space="preserve">Знание: </w:t>
            </w:r>
            <w:r w:rsidRPr="0074798C">
              <w:rPr>
                <w:rFonts w:ascii="Times New Roman" w:hAnsi="Times New Roman" w:cs="Times New Roman"/>
                <w:bCs/>
                <w:sz w:val="24"/>
                <w:szCs w:val="24"/>
              </w:rPr>
              <w:t>Положения международных соглашений/конвенций, являющихся основой для формирования нормативной правовой базы налогового и таможенного законодательства по налогообложению внешней торговли.</w:t>
            </w:r>
          </w:p>
          <w:p w14:paraId="49A39D4C" w14:textId="6E02B550" w:rsidR="006C058B" w:rsidRPr="0074798C" w:rsidRDefault="006C058B" w:rsidP="006C058B">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lastRenderedPageBreak/>
              <w:t>Умение:</w:t>
            </w:r>
            <w:r w:rsidRPr="0074798C">
              <w:rPr>
                <w:rFonts w:ascii="Times New Roman" w:hAnsi="Times New Roman" w:cs="Times New Roman"/>
                <w:sz w:val="24"/>
                <w:szCs w:val="24"/>
              </w:rPr>
              <w:t xml:space="preserve"> Анализировать судебно-арбитражную практику по вопросам применения налогового и таможенного законодательства</w:t>
            </w:r>
          </w:p>
        </w:tc>
      </w:tr>
      <w:tr w:rsidR="006C058B" w:rsidRPr="0074798C" w14:paraId="3023B585" w14:textId="77777777" w:rsidTr="000B0D66">
        <w:trPr>
          <w:trHeight w:val="20"/>
        </w:trPr>
        <w:tc>
          <w:tcPr>
            <w:tcW w:w="988" w:type="dxa"/>
            <w:vMerge/>
            <w:shd w:val="clear" w:color="auto" w:fill="auto"/>
          </w:tcPr>
          <w:p w14:paraId="3DEA80AE" w14:textId="77777777" w:rsidR="006C058B" w:rsidRPr="0074798C" w:rsidRDefault="006C058B" w:rsidP="006C058B">
            <w:pPr>
              <w:spacing w:after="0" w:line="240" w:lineRule="auto"/>
              <w:rPr>
                <w:rFonts w:ascii="Times New Roman" w:hAnsi="Times New Roman" w:cs="Times New Roman"/>
                <w:sz w:val="24"/>
                <w:szCs w:val="24"/>
              </w:rPr>
            </w:pPr>
          </w:p>
        </w:tc>
        <w:tc>
          <w:tcPr>
            <w:tcW w:w="1984" w:type="dxa"/>
            <w:vMerge/>
            <w:shd w:val="clear" w:color="auto" w:fill="auto"/>
          </w:tcPr>
          <w:p w14:paraId="6857675A" w14:textId="77777777" w:rsidR="006C058B" w:rsidRPr="0074798C" w:rsidRDefault="006C058B" w:rsidP="006C058B">
            <w:pPr>
              <w:spacing w:after="0" w:line="240" w:lineRule="auto"/>
              <w:jc w:val="both"/>
              <w:rPr>
                <w:rFonts w:ascii="Times New Roman" w:hAnsi="Times New Roman" w:cs="Times New Roman"/>
                <w:sz w:val="24"/>
                <w:szCs w:val="24"/>
              </w:rPr>
            </w:pPr>
          </w:p>
        </w:tc>
        <w:tc>
          <w:tcPr>
            <w:tcW w:w="2977" w:type="dxa"/>
            <w:shd w:val="clear" w:color="auto" w:fill="auto"/>
          </w:tcPr>
          <w:p w14:paraId="7C24E738" w14:textId="585067D8" w:rsidR="005165B1" w:rsidRPr="0074798C" w:rsidRDefault="006C058B" w:rsidP="0074798C">
            <w:pPr>
              <w:spacing w:after="0" w:line="240" w:lineRule="auto"/>
              <w:jc w:val="both"/>
              <w:rPr>
                <w:rStyle w:val="FontStyle12"/>
                <w:b w:val="0"/>
                <w:bCs w:val="0"/>
                <w:sz w:val="24"/>
                <w:szCs w:val="24"/>
              </w:rPr>
            </w:pPr>
            <w:r w:rsidRPr="0074798C">
              <w:rPr>
                <w:rStyle w:val="FontStyle12"/>
                <w:b w:val="0"/>
                <w:bCs w:val="0"/>
                <w:sz w:val="24"/>
                <w:szCs w:val="24"/>
              </w:rPr>
              <w:t xml:space="preserve">2. </w:t>
            </w:r>
            <w:r w:rsidR="005165B1" w:rsidRPr="0074798C">
              <w:rPr>
                <w:rFonts w:ascii="Times New Roman" w:eastAsia="Calibri" w:hAnsi="Times New Roman" w:cs="Times New Roman"/>
                <w:sz w:val="24"/>
                <w:szCs w:val="24"/>
                <w:lang w:eastAsia="en-US"/>
              </w:rPr>
              <w:t>Применяет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 оформления и документарного сопровождения внешнеторговых контрактов.</w:t>
            </w:r>
          </w:p>
        </w:tc>
        <w:tc>
          <w:tcPr>
            <w:tcW w:w="3685" w:type="dxa"/>
            <w:shd w:val="clear" w:color="auto" w:fill="auto"/>
          </w:tcPr>
          <w:p w14:paraId="0BA0C5EE" w14:textId="77777777" w:rsidR="006C058B" w:rsidRPr="0074798C" w:rsidRDefault="006C058B" w:rsidP="006C058B">
            <w:pPr>
              <w:widowControl w:val="0"/>
              <w:tabs>
                <w:tab w:val="num" w:pos="1134"/>
              </w:tabs>
              <w:spacing w:after="0" w:line="240" w:lineRule="auto"/>
              <w:jc w:val="both"/>
              <w:rPr>
                <w:rFonts w:ascii="Times New Roman" w:hAnsi="Times New Roman" w:cs="Times New Roman"/>
                <w:bCs/>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bCs/>
                <w:sz w:val="24"/>
                <w:szCs w:val="24"/>
              </w:rPr>
              <w:t>таможенных процедур, порядка осуществления таможенного и валютного контроля; основ ответственности за нарушения таможенного законодательства.</w:t>
            </w:r>
          </w:p>
          <w:p w14:paraId="2EC75564" w14:textId="31D5F2E9" w:rsidR="006C058B" w:rsidRPr="0074798C" w:rsidRDefault="006C058B" w:rsidP="006C058B">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sz w:val="24"/>
                <w:szCs w:val="24"/>
              </w:rPr>
              <w:t>Предлагать алгоритм определения налоговых последствий при возникновении сложных моделей договорных отношений в сфере внешней торговли.</w:t>
            </w:r>
          </w:p>
        </w:tc>
      </w:tr>
      <w:tr w:rsidR="006C058B" w:rsidRPr="0074798C" w14:paraId="38713E78" w14:textId="77777777" w:rsidTr="000B0D66">
        <w:trPr>
          <w:trHeight w:val="20"/>
        </w:trPr>
        <w:tc>
          <w:tcPr>
            <w:tcW w:w="988" w:type="dxa"/>
            <w:vMerge w:val="restart"/>
            <w:shd w:val="clear" w:color="auto" w:fill="auto"/>
          </w:tcPr>
          <w:p w14:paraId="0E3ED5E8" w14:textId="5F04B5FE" w:rsidR="006C058B" w:rsidRPr="0074798C" w:rsidRDefault="006C058B" w:rsidP="006C058B">
            <w:pPr>
              <w:spacing w:after="0" w:line="240" w:lineRule="auto"/>
              <w:rPr>
                <w:rFonts w:ascii="Times New Roman" w:hAnsi="Times New Roman" w:cs="Times New Roman"/>
                <w:color w:val="000000"/>
                <w:sz w:val="24"/>
                <w:szCs w:val="24"/>
                <w:shd w:val="clear" w:color="auto" w:fill="FFFFFF"/>
              </w:rPr>
            </w:pPr>
            <w:r w:rsidRPr="0074798C">
              <w:rPr>
                <w:rFonts w:ascii="Times New Roman" w:hAnsi="Times New Roman" w:cs="Times New Roman"/>
                <w:sz w:val="24"/>
                <w:szCs w:val="24"/>
              </w:rPr>
              <w:t>ПКП-5 (2022)</w:t>
            </w:r>
          </w:p>
        </w:tc>
        <w:tc>
          <w:tcPr>
            <w:tcW w:w="1984" w:type="dxa"/>
            <w:vMerge w:val="restart"/>
            <w:shd w:val="clear" w:color="auto" w:fill="auto"/>
          </w:tcPr>
          <w:p w14:paraId="1BA0D576" w14:textId="5F5CCB44" w:rsidR="005165B1" w:rsidRPr="0074798C" w:rsidRDefault="005165B1" w:rsidP="006C058B">
            <w:pPr>
              <w:spacing w:after="0" w:line="240" w:lineRule="auto"/>
              <w:jc w:val="both"/>
              <w:rPr>
                <w:rFonts w:ascii="Times New Roman" w:hAnsi="Times New Roman" w:cs="Times New Roman"/>
                <w:sz w:val="24"/>
                <w:szCs w:val="24"/>
              </w:rPr>
            </w:pPr>
            <w:r w:rsidRPr="0074798C">
              <w:rPr>
                <w:rFonts w:ascii="Times New Roman" w:hAnsi="Times New Roman" w:cs="Times New Roman"/>
                <w:sz w:val="24"/>
                <w:szCs w:val="24"/>
              </w:rPr>
              <w:t>Способность оценивать налоговые и таможенные последствия в управлении цепочками поставок, организовывать транспортно-логистическое обеспечение внешнеторговых контрактов, выбирая оптимальные таможенные режимы и используя для обоснования принимаемых решений инструменты прогнозной бизнес-аналитики и моделирования на основе больших данных</w:t>
            </w:r>
          </w:p>
        </w:tc>
        <w:tc>
          <w:tcPr>
            <w:tcW w:w="2977" w:type="dxa"/>
            <w:shd w:val="clear" w:color="auto" w:fill="auto"/>
          </w:tcPr>
          <w:p w14:paraId="0429E1D8" w14:textId="2EAB5A59" w:rsidR="0070697E" w:rsidRPr="0074798C" w:rsidRDefault="006C058B" w:rsidP="0074798C">
            <w:pPr>
              <w:pStyle w:val="Style2"/>
              <w:tabs>
                <w:tab w:val="left" w:pos="0"/>
              </w:tabs>
              <w:spacing w:line="240" w:lineRule="auto"/>
              <w:ind w:firstLine="0"/>
              <w:rPr>
                <w:rFonts w:eastAsia="Calibri"/>
                <w:b/>
                <w:bCs/>
                <w:lang w:eastAsia="en-US"/>
              </w:rPr>
            </w:pPr>
            <w:r w:rsidRPr="0074798C">
              <w:rPr>
                <w:rStyle w:val="FontStyle12"/>
                <w:b w:val="0"/>
                <w:bCs w:val="0"/>
                <w:sz w:val="24"/>
                <w:szCs w:val="24"/>
              </w:rPr>
              <w:t xml:space="preserve">1. </w:t>
            </w:r>
            <w:r w:rsidR="0070697E" w:rsidRPr="0074798C">
              <w:t>Демонстрирует навыки оценки налоговых и таможенных последствий при выборе каналов распределения и системы товародвижения, модели управления цепочками поставок, используя для обоснования принимаемых решений инструменты прогнозной бизнес-аналитики и моделирования на основе больших данных.</w:t>
            </w:r>
          </w:p>
        </w:tc>
        <w:tc>
          <w:tcPr>
            <w:tcW w:w="3685" w:type="dxa"/>
            <w:shd w:val="clear" w:color="auto" w:fill="auto"/>
          </w:tcPr>
          <w:p w14:paraId="63052C32" w14:textId="77777777" w:rsidR="006C058B" w:rsidRPr="0074798C" w:rsidRDefault="006C058B" w:rsidP="006C058B">
            <w:pPr>
              <w:widowControl w:val="0"/>
              <w:tabs>
                <w:tab w:val="num" w:pos="1134"/>
              </w:tabs>
              <w:spacing w:after="0" w:line="240" w:lineRule="auto"/>
              <w:jc w:val="both"/>
              <w:rPr>
                <w:rFonts w:ascii="Times New Roman" w:hAnsi="Times New Roman" w:cs="Times New Roman"/>
                <w:bCs/>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sz w:val="24"/>
                <w:szCs w:val="24"/>
              </w:rPr>
              <w:t>содержания основных понятий, необходимых для реализации процедур таможенного оформления</w:t>
            </w:r>
            <w:r w:rsidRPr="0074798C">
              <w:rPr>
                <w:rFonts w:ascii="Times New Roman" w:hAnsi="Times New Roman" w:cs="Times New Roman"/>
                <w:bCs/>
                <w:sz w:val="24"/>
                <w:szCs w:val="24"/>
              </w:rPr>
              <w:t>.</w:t>
            </w:r>
          </w:p>
          <w:p w14:paraId="55C9C401" w14:textId="587D702D" w:rsidR="006C058B" w:rsidRPr="0074798C" w:rsidRDefault="006C058B" w:rsidP="006C058B">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bCs/>
                <w:sz w:val="24"/>
                <w:szCs w:val="24"/>
              </w:rPr>
              <w:t>Предлагать и описывать алгоритм действий, направленных на оптимизацию налоговых обязательств на основе использования возможностей, предусмотренных законодательством</w:t>
            </w:r>
            <w:r w:rsidRPr="0074798C">
              <w:rPr>
                <w:rFonts w:ascii="Times New Roman" w:hAnsi="Times New Roman" w:cs="Times New Roman"/>
                <w:sz w:val="24"/>
                <w:szCs w:val="24"/>
              </w:rPr>
              <w:t>.</w:t>
            </w:r>
          </w:p>
        </w:tc>
      </w:tr>
      <w:tr w:rsidR="006C058B" w:rsidRPr="0074798C" w14:paraId="14699F82" w14:textId="77777777" w:rsidTr="000B0D66">
        <w:trPr>
          <w:trHeight w:val="20"/>
        </w:trPr>
        <w:tc>
          <w:tcPr>
            <w:tcW w:w="988" w:type="dxa"/>
            <w:vMerge/>
            <w:shd w:val="clear" w:color="auto" w:fill="auto"/>
          </w:tcPr>
          <w:p w14:paraId="0B1E1B1D" w14:textId="77777777" w:rsidR="006C058B" w:rsidRPr="0074798C" w:rsidRDefault="006C058B" w:rsidP="006C058B">
            <w:pPr>
              <w:spacing w:after="0" w:line="240" w:lineRule="auto"/>
              <w:rPr>
                <w:rFonts w:ascii="Times New Roman" w:hAnsi="Times New Roman" w:cs="Times New Roman"/>
                <w:color w:val="000000"/>
                <w:sz w:val="24"/>
                <w:szCs w:val="24"/>
                <w:shd w:val="clear" w:color="auto" w:fill="FFFFFF"/>
              </w:rPr>
            </w:pPr>
          </w:p>
        </w:tc>
        <w:tc>
          <w:tcPr>
            <w:tcW w:w="1984" w:type="dxa"/>
            <w:vMerge/>
            <w:shd w:val="clear" w:color="auto" w:fill="auto"/>
          </w:tcPr>
          <w:p w14:paraId="1D02D6E4" w14:textId="77777777" w:rsidR="006C058B" w:rsidRPr="0074798C" w:rsidRDefault="006C058B" w:rsidP="006C058B">
            <w:pPr>
              <w:spacing w:after="0" w:line="240" w:lineRule="auto"/>
              <w:jc w:val="both"/>
              <w:rPr>
                <w:rFonts w:ascii="Times New Roman" w:hAnsi="Times New Roman" w:cs="Times New Roman"/>
                <w:sz w:val="24"/>
                <w:szCs w:val="24"/>
              </w:rPr>
            </w:pPr>
          </w:p>
        </w:tc>
        <w:tc>
          <w:tcPr>
            <w:tcW w:w="2977" w:type="dxa"/>
            <w:shd w:val="clear" w:color="auto" w:fill="auto"/>
          </w:tcPr>
          <w:p w14:paraId="10FABAE1" w14:textId="1A85B3F0" w:rsidR="006C058B" w:rsidRPr="0074798C" w:rsidRDefault="006C058B" w:rsidP="006C058B">
            <w:pPr>
              <w:spacing w:after="0" w:line="240" w:lineRule="auto"/>
              <w:jc w:val="both"/>
              <w:rPr>
                <w:rFonts w:ascii="Times New Roman" w:eastAsia="Calibri" w:hAnsi="Times New Roman" w:cs="Times New Roman"/>
                <w:b/>
                <w:bCs/>
                <w:sz w:val="24"/>
                <w:szCs w:val="24"/>
                <w:lang w:eastAsia="en-US"/>
              </w:rPr>
            </w:pPr>
            <w:r w:rsidRPr="0074798C">
              <w:rPr>
                <w:rStyle w:val="FontStyle12"/>
                <w:rFonts w:eastAsia="Calibri"/>
                <w:b w:val="0"/>
                <w:bCs w:val="0"/>
                <w:sz w:val="24"/>
                <w:szCs w:val="24"/>
                <w:lang w:eastAsia="en-US"/>
              </w:rPr>
              <w:t>2. Демонстрирует знание подходов к организации транспортно-логистического обеспечения внешнеторгового контракта</w:t>
            </w:r>
            <w:r w:rsidRPr="0074798C">
              <w:rPr>
                <w:rFonts w:ascii="Times New Roman" w:hAnsi="Times New Roman" w:cs="Times New Roman"/>
                <w:sz w:val="24"/>
                <w:szCs w:val="24"/>
              </w:rPr>
              <w:t>, используя оптимальные таможенные процедуры</w:t>
            </w:r>
            <w:r w:rsidRPr="0074798C">
              <w:rPr>
                <w:rStyle w:val="FontStyle12"/>
                <w:rFonts w:eastAsia="Calibri"/>
                <w:b w:val="0"/>
                <w:bCs w:val="0"/>
                <w:sz w:val="24"/>
                <w:szCs w:val="24"/>
                <w:lang w:eastAsia="en-US"/>
              </w:rPr>
              <w:t>.</w:t>
            </w:r>
          </w:p>
        </w:tc>
        <w:tc>
          <w:tcPr>
            <w:tcW w:w="3685" w:type="dxa"/>
            <w:shd w:val="clear" w:color="auto" w:fill="auto"/>
          </w:tcPr>
          <w:p w14:paraId="5F454B68" w14:textId="77777777" w:rsidR="006C058B" w:rsidRPr="0074798C" w:rsidRDefault="006C058B" w:rsidP="006C058B">
            <w:pPr>
              <w:widowControl w:val="0"/>
              <w:tabs>
                <w:tab w:val="num" w:pos="1134"/>
              </w:tabs>
              <w:spacing w:after="0" w:line="240" w:lineRule="auto"/>
              <w:jc w:val="both"/>
              <w:rPr>
                <w:rFonts w:ascii="Times New Roman" w:hAnsi="Times New Roman" w:cs="Times New Roman"/>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bCs/>
                <w:sz w:val="24"/>
                <w:szCs w:val="24"/>
              </w:rPr>
              <w:t>основных понятий и категорий таможенно-тарифного регулирования ВЭД, а также практическими навыками составления и оформления внешнеторговых и таможенных документов</w:t>
            </w:r>
            <w:r w:rsidRPr="0074798C">
              <w:rPr>
                <w:rFonts w:ascii="Times New Roman" w:hAnsi="Times New Roman" w:cs="Times New Roman"/>
                <w:sz w:val="24"/>
                <w:szCs w:val="24"/>
              </w:rPr>
              <w:t>.</w:t>
            </w:r>
          </w:p>
          <w:p w14:paraId="7DDFF93D" w14:textId="006AC58D" w:rsidR="006C058B" w:rsidRPr="0074798C" w:rsidRDefault="006C058B" w:rsidP="006C058B">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bCs/>
                <w:sz w:val="24"/>
                <w:szCs w:val="24"/>
              </w:rPr>
              <w:t>осуществлять поиск правовых норм, регулирующих правоотношения в области таможенно-тарифного регулирования ВЭД, в том числе правовых позиций высших судебных органов в таможенной сфере.</w:t>
            </w:r>
          </w:p>
        </w:tc>
      </w:tr>
      <w:tr w:rsidR="000B0D66" w:rsidRPr="0074798C" w14:paraId="3497F183" w14:textId="77777777" w:rsidTr="000B0D66">
        <w:trPr>
          <w:trHeight w:val="20"/>
        </w:trPr>
        <w:tc>
          <w:tcPr>
            <w:tcW w:w="988" w:type="dxa"/>
            <w:vMerge w:val="restart"/>
            <w:shd w:val="clear" w:color="auto" w:fill="auto"/>
          </w:tcPr>
          <w:p w14:paraId="5A119166" w14:textId="77777777" w:rsidR="000B0D66" w:rsidRPr="0074798C" w:rsidRDefault="000B0D66" w:rsidP="000B0D66">
            <w:pPr>
              <w:spacing w:after="0" w:line="240" w:lineRule="auto"/>
              <w:rPr>
                <w:rFonts w:ascii="Times New Roman" w:hAnsi="Times New Roman" w:cs="Times New Roman"/>
                <w:color w:val="000000"/>
                <w:sz w:val="24"/>
                <w:szCs w:val="24"/>
                <w:shd w:val="clear" w:color="auto" w:fill="FFFFFF"/>
              </w:rPr>
            </w:pPr>
            <w:r w:rsidRPr="0074798C">
              <w:rPr>
                <w:rFonts w:ascii="Times New Roman" w:hAnsi="Times New Roman" w:cs="Times New Roman"/>
                <w:color w:val="000000"/>
                <w:sz w:val="24"/>
                <w:szCs w:val="24"/>
                <w:shd w:val="clear" w:color="auto" w:fill="FFFFFF"/>
              </w:rPr>
              <w:t>ПКП-3</w:t>
            </w:r>
          </w:p>
          <w:p w14:paraId="4AA82F77" w14:textId="680465A8" w:rsidR="000B0D66" w:rsidRPr="0074798C" w:rsidRDefault="000B0D66" w:rsidP="000B0D66">
            <w:pPr>
              <w:spacing w:after="0" w:line="240" w:lineRule="auto"/>
              <w:rPr>
                <w:rFonts w:ascii="Times New Roman" w:hAnsi="Times New Roman" w:cs="Times New Roman"/>
                <w:color w:val="000000"/>
                <w:sz w:val="24"/>
                <w:szCs w:val="24"/>
                <w:shd w:val="clear" w:color="auto" w:fill="FFFFFF"/>
              </w:rPr>
            </w:pPr>
            <w:r w:rsidRPr="0074798C">
              <w:rPr>
                <w:rFonts w:ascii="Times New Roman" w:hAnsi="Times New Roman" w:cs="Times New Roman"/>
                <w:color w:val="000000"/>
                <w:sz w:val="24"/>
                <w:szCs w:val="24"/>
                <w:shd w:val="clear" w:color="auto" w:fill="FFFFFF"/>
              </w:rPr>
              <w:t>(2023)</w:t>
            </w:r>
          </w:p>
        </w:tc>
        <w:tc>
          <w:tcPr>
            <w:tcW w:w="1984" w:type="dxa"/>
            <w:vMerge w:val="restart"/>
            <w:shd w:val="clear" w:color="auto" w:fill="auto"/>
          </w:tcPr>
          <w:p w14:paraId="3131C657" w14:textId="210CE58D" w:rsidR="000B0D66" w:rsidRPr="0074798C" w:rsidRDefault="000B0D66" w:rsidP="000B0D66">
            <w:pPr>
              <w:spacing w:after="0" w:line="240" w:lineRule="auto"/>
              <w:jc w:val="both"/>
              <w:rPr>
                <w:rFonts w:ascii="Times New Roman" w:hAnsi="Times New Roman" w:cs="Times New Roman"/>
                <w:sz w:val="24"/>
                <w:szCs w:val="24"/>
              </w:rPr>
            </w:pPr>
            <w:r w:rsidRPr="0074798C">
              <w:rPr>
                <w:rFonts w:ascii="Times New Roman" w:eastAsia="Calibri" w:hAnsi="Times New Roman" w:cs="Times New Roman"/>
                <w:sz w:val="24"/>
                <w:szCs w:val="24"/>
                <w:lang w:eastAsia="en-US"/>
              </w:rPr>
              <w:t xml:space="preserve">Способность рассчитывать налоги и таможенные платежи, </w:t>
            </w:r>
            <w:r w:rsidRPr="0074798C">
              <w:rPr>
                <w:rFonts w:ascii="Times New Roman" w:eastAsia="Calibri" w:hAnsi="Times New Roman" w:cs="Times New Roman"/>
                <w:sz w:val="24"/>
                <w:szCs w:val="24"/>
                <w:lang w:eastAsia="en-US"/>
              </w:rPr>
              <w:lastRenderedPageBreak/>
              <w:t>оценивать налоговые и таможенные последствия хозяйственных операций для принятия субъектами международной торговли управленческих решений, а также определения внешнеторговых цен по внутригрупповым сделкам</w:t>
            </w:r>
          </w:p>
        </w:tc>
        <w:tc>
          <w:tcPr>
            <w:tcW w:w="2977" w:type="dxa"/>
            <w:shd w:val="clear" w:color="auto" w:fill="auto"/>
          </w:tcPr>
          <w:p w14:paraId="5D92D6D6" w14:textId="1A8D2490" w:rsidR="000B0D66" w:rsidRPr="0074798C" w:rsidRDefault="000B0D66" w:rsidP="000B0D66">
            <w:pPr>
              <w:spacing w:after="0" w:line="240" w:lineRule="auto"/>
              <w:contextualSpacing/>
              <w:jc w:val="both"/>
              <w:rPr>
                <w:rStyle w:val="FontStyle12"/>
                <w:rFonts w:eastAsia="Calibri"/>
                <w:b w:val="0"/>
                <w:bCs w:val="0"/>
                <w:sz w:val="24"/>
                <w:szCs w:val="24"/>
                <w:lang w:eastAsia="en-US"/>
              </w:rPr>
            </w:pPr>
            <w:r>
              <w:rPr>
                <w:rFonts w:ascii="Times New Roman" w:eastAsia="Calibri" w:hAnsi="Times New Roman" w:cs="Times New Roman"/>
                <w:sz w:val="24"/>
                <w:szCs w:val="24"/>
                <w:lang w:eastAsia="en-US"/>
              </w:rPr>
              <w:lastRenderedPageBreak/>
              <w:t xml:space="preserve">1. </w:t>
            </w:r>
            <w:r w:rsidRPr="0074798C">
              <w:rPr>
                <w:rFonts w:ascii="Times New Roman" w:eastAsia="Calibri" w:hAnsi="Times New Roman" w:cs="Times New Roman"/>
                <w:sz w:val="24"/>
                <w:szCs w:val="24"/>
                <w:lang w:eastAsia="en-US"/>
              </w:rPr>
              <w:t>Владеет навыками расчета налогов и таможенных платежей, подлежа</w:t>
            </w:r>
            <w:r w:rsidRPr="0074798C">
              <w:rPr>
                <w:rFonts w:ascii="Times New Roman" w:eastAsia="Calibri" w:hAnsi="Times New Roman" w:cs="Times New Roman"/>
                <w:sz w:val="24"/>
                <w:szCs w:val="24"/>
                <w:lang w:eastAsia="en-US"/>
              </w:rPr>
              <w:lastRenderedPageBreak/>
              <w:t xml:space="preserve">щих уплате при осуществлении международной торговли на основе знаний действующих российских и международных нормативно-правовых актов. </w:t>
            </w:r>
          </w:p>
        </w:tc>
        <w:tc>
          <w:tcPr>
            <w:tcW w:w="3685" w:type="dxa"/>
            <w:shd w:val="clear" w:color="auto" w:fill="auto"/>
          </w:tcPr>
          <w:p w14:paraId="2E3D64EF" w14:textId="77777777" w:rsidR="000B0D66" w:rsidRPr="0074798C" w:rsidRDefault="000B0D66" w:rsidP="000B0D66">
            <w:pPr>
              <w:widowControl w:val="0"/>
              <w:tabs>
                <w:tab w:val="num" w:pos="1134"/>
              </w:tabs>
              <w:spacing w:after="0" w:line="240" w:lineRule="auto"/>
              <w:jc w:val="both"/>
              <w:rPr>
                <w:rFonts w:ascii="Times New Roman" w:hAnsi="Times New Roman" w:cs="Times New Roman"/>
                <w:bCs/>
                <w:sz w:val="24"/>
                <w:szCs w:val="24"/>
              </w:rPr>
            </w:pPr>
            <w:r w:rsidRPr="0074798C">
              <w:rPr>
                <w:rFonts w:ascii="Times New Roman" w:hAnsi="Times New Roman" w:cs="Times New Roman"/>
                <w:b/>
                <w:sz w:val="24"/>
                <w:szCs w:val="24"/>
              </w:rPr>
              <w:lastRenderedPageBreak/>
              <w:t xml:space="preserve">Знание: </w:t>
            </w:r>
            <w:r w:rsidRPr="0074798C">
              <w:rPr>
                <w:rFonts w:ascii="Times New Roman" w:hAnsi="Times New Roman" w:cs="Times New Roman"/>
                <w:bCs/>
                <w:sz w:val="24"/>
                <w:szCs w:val="24"/>
              </w:rPr>
              <w:t>системы управления таможенными операциями в интересах торговой организации и практиками ее применения.</w:t>
            </w:r>
          </w:p>
          <w:p w14:paraId="6548CAC6" w14:textId="0455DFDF" w:rsidR="000B0D66" w:rsidRPr="0074798C" w:rsidRDefault="000B0D66" w:rsidP="000B0D66">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lastRenderedPageBreak/>
              <w:t xml:space="preserve">Умение: </w:t>
            </w:r>
            <w:r w:rsidRPr="0074798C">
              <w:rPr>
                <w:rFonts w:ascii="Times New Roman" w:hAnsi="Times New Roman" w:cs="Times New Roman"/>
                <w:sz w:val="24"/>
                <w:szCs w:val="24"/>
              </w:rPr>
              <w:t>определять эффективные направления минимизации рисков при реализации таможенных решений.</w:t>
            </w:r>
          </w:p>
        </w:tc>
      </w:tr>
      <w:tr w:rsidR="000B0D66" w:rsidRPr="0074798C" w14:paraId="7D76FA2B" w14:textId="77777777" w:rsidTr="000B0D66">
        <w:trPr>
          <w:trHeight w:val="20"/>
        </w:trPr>
        <w:tc>
          <w:tcPr>
            <w:tcW w:w="988" w:type="dxa"/>
            <w:vMerge/>
            <w:shd w:val="clear" w:color="auto" w:fill="auto"/>
          </w:tcPr>
          <w:p w14:paraId="33CF9CD2" w14:textId="77777777" w:rsidR="000B0D66" w:rsidRPr="0074798C" w:rsidRDefault="000B0D66" w:rsidP="000B0D66">
            <w:pPr>
              <w:spacing w:after="0" w:line="240" w:lineRule="auto"/>
              <w:rPr>
                <w:rFonts w:ascii="Times New Roman" w:hAnsi="Times New Roman" w:cs="Times New Roman"/>
                <w:color w:val="000000"/>
                <w:sz w:val="24"/>
                <w:szCs w:val="24"/>
                <w:shd w:val="clear" w:color="auto" w:fill="FFFFFF"/>
              </w:rPr>
            </w:pPr>
          </w:p>
        </w:tc>
        <w:tc>
          <w:tcPr>
            <w:tcW w:w="1984" w:type="dxa"/>
            <w:vMerge/>
            <w:shd w:val="clear" w:color="auto" w:fill="auto"/>
          </w:tcPr>
          <w:p w14:paraId="3EBFE673" w14:textId="77777777" w:rsidR="000B0D66" w:rsidRPr="0074798C" w:rsidRDefault="000B0D66" w:rsidP="000B0D66">
            <w:pPr>
              <w:spacing w:after="0" w:line="240" w:lineRule="auto"/>
              <w:jc w:val="both"/>
              <w:rPr>
                <w:rFonts w:ascii="Times New Roman" w:eastAsia="Calibri" w:hAnsi="Times New Roman" w:cs="Times New Roman"/>
                <w:sz w:val="24"/>
                <w:szCs w:val="24"/>
                <w:lang w:eastAsia="en-US"/>
              </w:rPr>
            </w:pPr>
          </w:p>
        </w:tc>
        <w:tc>
          <w:tcPr>
            <w:tcW w:w="2977" w:type="dxa"/>
            <w:shd w:val="clear" w:color="auto" w:fill="auto"/>
          </w:tcPr>
          <w:p w14:paraId="62F8B286" w14:textId="09F3A49E" w:rsidR="000B0D66" w:rsidRPr="0074798C" w:rsidRDefault="000B0D66" w:rsidP="000B0D66">
            <w:pPr>
              <w:spacing w:after="0" w:line="240" w:lineRule="auto"/>
              <w:jc w:val="both"/>
              <w:rPr>
                <w:rStyle w:val="FontStyle12"/>
                <w:rFonts w:eastAsia="Calibri"/>
                <w:b w:val="0"/>
                <w:bCs w:val="0"/>
                <w:sz w:val="24"/>
                <w:szCs w:val="24"/>
                <w:lang w:eastAsia="en-US"/>
              </w:rPr>
            </w:pPr>
            <w:r w:rsidRPr="0074798C">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 xml:space="preserve"> </w:t>
            </w:r>
            <w:r w:rsidRPr="0074798C">
              <w:rPr>
                <w:rFonts w:ascii="Times New Roman" w:eastAsia="Calibri" w:hAnsi="Times New Roman" w:cs="Times New Roman"/>
                <w:sz w:val="24"/>
                <w:szCs w:val="24"/>
                <w:lang w:eastAsia="en-US"/>
              </w:rPr>
              <w:t>Оценивает налоговые и таможенные последствия хозяйственных операций,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3685" w:type="dxa"/>
            <w:shd w:val="clear" w:color="auto" w:fill="auto"/>
          </w:tcPr>
          <w:p w14:paraId="6D7A2695" w14:textId="77777777" w:rsidR="000B0D66" w:rsidRPr="0074798C" w:rsidRDefault="000B0D66" w:rsidP="000B0D66">
            <w:pPr>
              <w:widowControl w:val="0"/>
              <w:tabs>
                <w:tab w:val="num" w:pos="1134"/>
              </w:tabs>
              <w:spacing w:after="0" w:line="240" w:lineRule="auto"/>
              <w:jc w:val="both"/>
              <w:rPr>
                <w:rFonts w:ascii="Times New Roman" w:hAnsi="Times New Roman" w:cs="Times New Roman"/>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bCs/>
                <w:sz w:val="24"/>
                <w:szCs w:val="24"/>
              </w:rPr>
              <w:t>схем таможенного регулирования и наиболее эффективных инструментов их реализации</w:t>
            </w:r>
            <w:r w:rsidRPr="0074798C">
              <w:rPr>
                <w:rFonts w:ascii="Times New Roman" w:hAnsi="Times New Roman" w:cs="Times New Roman"/>
                <w:sz w:val="24"/>
                <w:szCs w:val="24"/>
              </w:rPr>
              <w:t>.</w:t>
            </w:r>
          </w:p>
          <w:p w14:paraId="79E5BC55" w14:textId="0227014B" w:rsidR="000B0D66" w:rsidRPr="0074798C" w:rsidRDefault="000B0D66" w:rsidP="000B0D66">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bCs/>
                <w:sz w:val="24"/>
                <w:szCs w:val="24"/>
              </w:rPr>
              <w:t>анализировать коммерческую информацию и критически ее синтезировать в интересах внешнеторговых операций.</w:t>
            </w:r>
          </w:p>
        </w:tc>
      </w:tr>
      <w:tr w:rsidR="000B0D66" w:rsidRPr="0074798C" w14:paraId="78D10CE9" w14:textId="77777777" w:rsidTr="000B0D66">
        <w:trPr>
          <w:trHeight w:val="20"/>
        </w:trPr>
        <w:tc>
          <w:tcPr>
            <w:tcW w:w="988" w:type="dxa"/>
            <w:vMerge w:val="restart"/>
            <w:shd w:val="clear" w:color="auto" w:fill="auto"/>
          </w:tcPr>
          <w:p w14:paraId="054691A7" w14:textId="77777777" w:rsidR="000B0D66" w:rsidRPr="0074798C" w:rsidRDefault="000B0D66" w:rsidP="000B0D66">
            <w:pPr>
              <w:spacing w:after="0" w:line="240" w:lineRule="auto"/>
              <w:rPr>
                <w:rFonts w:ascii="Times New Roman" w:hAnsi="Times New Roman" w:cs="Times New Roman"/>
                <w:color w:val="000000"/>
                <w:sz w:val="24"/>
                <w:szCs w:val="24"/>
                <w:shd w:val="clear" w:color="auto" w:fill="FFFFFF"/>
              </w:rPr>
            </w:pPr>
            <w:r w:rsidRPr="0074798C">
              <w:rPr>
                <w:rFonts w:ascii="Times New Roman" w:hAnsi="Times New Roman" w:cs="Times New Roman"/>
                <w:color w:val="000000"/>
                <w:sz w:val="24"/>
                <w:szCs w:val="24"/>
                <w:shd w:val="clear" w:color="auto" w:fill="FFFFFF"/>
              </w:rPr>
              <w:t>ПКП-4</w:t>
            </w:r>
          </w:p>
          <w:p w14:paraId="370DCFD1" w14:textId="481B1003" w:rsidR="000B0D66" w:rsidRPr="0074798C" w:rsidRDefault="000B0D66" w:rsidP="000B0D66">
            <w:pPr>
              <w:spacing w:after="0" w:line="240" w:lineRule="auto"/>
              <w:rPr>
                <w:rFonts w:ascii="Times New Roman" w:hAnsi="Times New Roman" w:cs="Times New Roman"/>
                <w:color w:val="000000"/>
                <w:sz w:val="24"/>
                <w:szCs w:val="24"/>
                <w:shd w:val="clear" w:color="auto" w:fill="FFFFFF"/>
              </w:rPr>
            </w:pPr>
            <w:r w:rsidRPr="0074798C">
              <w:rPr>
                <w:rFonts w:ascii="Times New Roman" w:hAnsi="Times New Roman" w:cs="Times New Roman"/>
                <w:color w:val="000000"/>
                <w:sz w:val="24"/>
                <w:szCs w:val="24"/>
                <w:shd w:val="clear" w:color="auto" w:fill="FFFFFF"/>
              </w:rPr>
              <w:t>(2023)</w:t>
            </w:r>
          </w:p>
        </w:tc>
        <w:tc>
          <w:tcPr>
            <w:tcW w:w="1984" w:type="dxa"/>
            <w:vMerge w:val="restart"/>
            <w:shd w:val="clear" w:color="auto" w:fill="auto"/>
          </w:tcPr>
          <w:p w14:paraId="27EA5B9F" w14:textId="23019B0C" w:rsidR="000B0D66" w:rsidRPr="0074798C" w:rsidRDefault="000B0D66" w:rsidP="000B0D66">
            <w:pPr>
              <w:spacing w:after="0" w:line="240" w:lineRule="auto"/>
              <w:jc w:val="both"/>
              <w:rPr>
                <w:rFonts w:ascii="Times New Roman" w:hAnsi="Times New Roman" w:cs="Times New Roman"/>
                <w:sz w:val="24"/>
                <w:szCs w:val="24"/>
              </w:rPr>
            </w:pPr>
            <w:r w:rsidRPr="0074798C">
              <w:rPr>
                <w:rFonts w:ascii="Times New Roman" w:eastAsia="Calibri" w:hAnsi="Times New Roman" w:cs="Times New Roman"/>
                <w:sz w:val="24"/>
                <w:szCs w:val="24"/>
                <w:lang w:eastAsia="en-US"/>
              </w:rPr>
              <w:t>Способность интерпретировать и применять положения национального законодательства, международных налоговых и таможенных соглашений,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2977" w:type="dxa"/>
            <w:shd w:val="clear" w:color="auto" w:fill="auto"/>
          </w:tcPr>
          <w:p w14:paraId="047D9CB2" w14:textId="153C8E4D" w:rsidR="000B0D66" w:rsidRPr="0074798C" w:rsidRDefault="000B0D66" w:rsidP="000B0D66">
            <w:pPr>
              <w:spacing w:after="0" w:line="240" w:lineRule="auto"/>
              <w:contextualSpacing/>
              <w:jc w:val="both"/>
              <w:rPr>
                <w:rFonts w:ascii="Times New Roman" w:eastAsia="Calibri" w:hAnsi="Times New Roman" w:cs="Times New Roman"/>
                <w:sz w:val="24"/>
                <w:szCs w:val="24"/>
                <w:lang w:eastAsia="en-US"/>
              </w:rPr>
            </w:pPr>
            <w:r w:rsidRPr="0074798C">
              <w:rPr>
                <w:rFonts w:ascii="Times New Roman" w:eastAsia="Calibri" w:hAnsi="Times New Roman" w:cs="Times New Roman"/>
                <w:sz w:val="24"/>
                <w:szCs w:val="24"/>
                <w:lang w:eastAsia="en-US"/>
              </w:rPr>
              <w:t xml:space="preserve">1.Демонстрирует знание правил налогообложения международного бизнеса, в том числе с применением положений национального законодательства и международных налоговых соглашений, навыки применения и интерпретации положений международных таможенных соглашений при осуществлении профессиональной деятельности. </w:t>
            </w:r>
          </w:p>
        </w:tc>
        <w:tc>
          <w:tcPr>
            <w:tcW w:w="3685" w:type="dxa"/>
            <w:shd w:val="clear" w:color="auto" w:fill="auto"/>
          </w:tcPr>
          <w:p w14:paraId="2D6941BC" w14:textId="77777777" w:rsidR="000B0D66" w:rsidRPr="0074798C" w:rsidRDefault="000B0D66" w:rsidP="000B0D66">
            <w:pPr>
              <w:widowControl w:val="0"/>
              <w:tabs>
                <w:tab w:val="num" w:pos="1134"/>
              </w:tabs>
              <w:spacing w:after="0" w:line="240" w:lineRule="auto"/>
              <w:jc w:val="both"/>
              <w:rPr>
                <w:rFonts w:ascii="Times New Roman" w:hAnsi="Times New Roman" w:cs="Times New Roman"/>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bCs/>
                <w:sz w:val="24"/>
                <w:szCs w:val="24"/>
              </w:rPr>
              <w:t>Положения международных соглашений/конвенций, являющихся основой для формирования нормативной правовой базы налогового и таможенного законодательства по налогообложению внешней торговли.</w:t>
            </w:r>
          </w:p>
          <w:p w14:paraId="257E495C" w14:textId="3A0B9893" w:rsidR="000B0D66" w:rsidRPr="0074798C" w:rsidRDefault="000B0D66" w:rsidP="000B0D66">
            <w:pPr>
              <w:widowControl w:val="0"/>
              <w:tabs>
                <w:tab w:val="num" w:pos="1134"/>
              </w:tabs>
              <w:spacing w:after="0" w:line="240" w:lineRule="auto"/>
              <w:jc w:val="both"/>
              <w:rPr>
                <w:rFonts w:ascii="Times New Roman" w:hAnsi="Times New Roman" w:cs="Times New Roman"/>
                <w:b/>
                <w:sz w:val="24"/>
                <w:szCs w:val="24"/>
              </w:rPr>
            </w:pPr>
            <w:proofErr w:type="gramStart"/>
            <w:r w:rsidRPr="0074798C">
              <w:rPr>
                <w:rFonts w:ascii="Times New Roman" w:hAnsi="Times New Roman" w:cs="Times New Roman"/>
                <w:b/>
                <w:sz w:val="24"/>
                <w:szCs w:val="24"/>
              </w:rPr>
              <w:t>Умение:</w:t>
            </w:r>
            <w:r w:rsidRPr="0074798C">
              <w:rPr>
                <w:rFonts w:ascii="Times New Roman" w:hAnsi="Times New Roman" w:cs="Times New Roman"/>
                <w:sz w:val="24"/>
                <w:szCs w:val="24"/>
              </w:rPr>
              <w:t>.</w:t>
            </w:r>
            <w:proofErr w:type="gramEnd"/>
            <w:r w:rsidRPr="0074798C">
              <w:rPr>
                <w:rFonts w:ascii="Times New Roman" w:hAnsi="Times New Roman" w:cs="Times New Roman"/>
                <w:sz w:val="24"/>
                <w:szCs w:val="24"/>
              </w:rPr>
              <w:t xml:space="preserve"> Анализировать судебно-арбитражную практику по вопросам применения налогового и таможенного законодательства</w:t>
            </w:r>
          </w:p>
        </w:tc>
      </w:tr>
      <w:tr w:rsidR="000B0D66" w:rsidRPr="0074798C" w14:paraId="2EE4B72F" w14:textId="77777777" w:rsidTr="000B0D66">
        <w:trPr>
          <w:trHeight w:val="20"/>
        </w:trPr>
        <w:tc>
          <w:tcPr>
            <w:tcW w:w="988" w:type="dxa"/>
            <w:vMerge/>
            <w:shd w:val="clear" w:color="auto" w:fill="auto"/>
          </w:tcPr>
          <w:p w14:paraId="580EEC1F" w14:textId="77777777" w:rsidR="000B0D66" w:rsidRPr="0074798C" w:rsidRDefault="000B0D66" w:rsidP="000B0D66">
            <w:pPr>
              <w:spacing w:after="0" w:line="240" w:lineRule="auto"/>
              <w:rPr>
                <w:rFonts w:ascii="Times New Roman" w:hAnsi="Times New Roman" w:cs="Times New Roman"/>
                <w:color w:val="000000"/>
                <w:sz w:val="24"/>
                <w:szCs w:val="24"/>
                <w:shd w:val="clear" w:color="auto" w:fill="FFFFFF"/>
              </w:rPr>
            </w:pPr>
          </w:p>
        </w:tc>
        <w:tc>
          <w:tcPr>
            <w:tcW w:w="1984" w:type="dxa"/>
            <w:vMerge/>
            <w:shd w:val="clear" w:color="auto" w:fill="auto"/>
          </w:tcPr>
          <w:p w14:paraId="4F854285" w14:textId="77777777" w:rsidR="000B0D66" w:rsidRPr="0074798C" w:rsidRDefault="000B0D66" w:rsidP="000B0D66">
            <w:pPr>
              <w:spacing w:after="0" w:line="240" w:lineRule="auto"/>
              <w:jc w:val="both"/>
              <w:rPr>
                <w:rFonts w:ascii="Times New Roman" w:eastAsia="Calibri" w:hAnsi="Times New Roman" w:cs="Times New Roman"/>
                <w:sz w:val="24"/>
                <w:szCs w:val="24"/>
                <w:lang w:eastAsia="en-US"/>
              </w:rPr>
            </w:pPr>
          </w:p>
        </w:tc>
        <w:tc>
          <w:tcPr>
            <w:tcW w:w="2977" w:type="dxa"/>
            <w:shd w:val="clear" w:color="auto" w:fill="auto"/>
          </w:tcPr>
          <w:p w14:paraId="4655B950" w14:textId="2FBD6A27" w:rsidR="000B0D66" w:rsidRPr="0074798C" w:rsidRDefault="000B0D66" w:rsidP="000B0D66">
            <w:pPr>
              <w:spacing w:after="0" w:line="240" w:lineRule="auto"/>
              <w:jc w:val="both"/>
              <w:rPr>
                <w:rStyle w:val="FontStyle12"/>
                <w:rFonts w:eastAsia="Calibri"/>
                <w:b w:val="0"/>
                <w:bCs w:val="0"/>
                <w:sz w:val="24"/>
                <w:szCs w:val="24"/>
                <w:lang w:eastAsia="en-US"/>
              </w:rPr>
            </w:pPr>
            <w:r w:rsidRPr="0074798C">
              <w:rPr>
                <w:rFonts w:ascii="Times New Roman" w:eastAsia="Calibri" w:hAnsi="Times New Roman" w:cs="Times New Roman"/>
                <w:sz w:val="24"/>
                <w:szCs w:val="24"/>
                <w:lang w:eastAsia="en-US"/>
              </w:rPr>
              <w:t>2.Применяет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 оформления и документарного сопровождения внешнеторговых контрактов.</w:t>
            </w:r>
          </w:p>
        </w:tc>
        <w:tc>
          <w:tcPr>
            <w:tcW w:w="3685" w:type="dxa"/>
            <w:shd w:val="clear" w:color="auto" w:fill="auto"/>
          </w:tcPr>
          <w:p w14:paraId="69E9109F" w14:textId="77777777" w:rsidR="000B0D66" w:rsidRPr="0074798C" w:rsidRDefault="000B0D66" w:rsidP="000B0D66">
            <w:pPr>
              <w:widowControl w:val="0"/>
              <w:tabs>
                <w:tab w:val="num" w:pos="1134"/>
              </w:tabs>
              <w:spacing w:after="0" w:line="240" w:lineRule="auto"/>
              <w:jc w:val="both"/>
              <w:rPr>
                <w:rFonts w:ascii="Times New Roman" w:hAnsi="Times New Roman" w:cs="Times New Roman"/>
                <w:bCs/>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bCs/>
                <w:sz w:val="24"/>
                <w:szCs w:val="24"/>
              </w:rPr>
              <w:t>таможенных процедур, порядка осуществления таможенного и валютного контроля; основ ответственности за нарушения таможенного законодательства.</w:t>
            </w:r>
          </w:p>
          <w:p w14:paraId="61B31976" w14:textId="2D2FA012" w:rsidR="000B0D66" w:rsidRPr="0074798C" w:rsidRDefault="000B0D66" w:rsidP="000B0D66">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sz w:val="24"/>
                <w:szCs w:val="24"/>
              </w:rPr>
              <w:t>Предлагать алгоритм определения налоговых последствий при возникновении сложных моделей договорных отношений в сфере внешней торговли.</w:t>
            </w:r>
          </w:p>
        </w:tc>
      </w:tr>
      <w:tr w:rsidR="000B0D66" w:rsidRPr="0074798C" w14:paraId="73CA9E96" w14:textId="77777777" w:rsidTr="000B0D66">
        <w:trPr>
          <w:trHeight w:val="20"/>
        </w:trPr>
        <w:tc>
          <w:tcPr>
            <w:tcW w:w="988" w:type="dxa"/>
            <w:vMerge w:val="restart"/>
            <w:shd w:val="clear" w:color="auto" w:fill="auto"/>
          </w:tcPr>
          <w:p w14:paraId="0E17F017" w14:textId="77777777" w:rsidR="000B0D66" w:rsidRPr="0074798C" w:rsidRDefault="000B0D66" w:rsidP="000B0D66">
            <w:pPr>
              <w:spacing w:after="0" w:line="240" w:lineRule="auto"/>
              <w:rPr>
                <w:rFonts w:ascii="Times New Roman" w:hAnsi="Times New Roman" w:cs="Times New Roman"/>
                <w:color w:val="000000"/>
                <w:sz w:val="24"/>
                <w:szCs w:val="24"/>
                <w:shd w:val="clear" w:color="auto" w:fill="FFFFFF"/>
              </w:rPr>
            </w:pPr>
            <w:r w:rsidRPr="0074798C">
              <w:rPr>
                <w:rFonts w:ascii="Times New Roman" w:hAnsi="Times New Roman" w:cs="Times New Roman"/>
                <w:color w:val="000000"/>
                <w:sz w:val="24"/>
                <w:szCs w:val="24"/>
                <w:shd w:val="clear" w:color="auto" w:fill="FFFFFF"/>
              </w:rPr>
              <w:t>ПКП-5</w:t>
            </w:r>
          </w:p>
          <w:p w14:paraId="30792B6E" w14:textId="249C5505" w:rsidR="000B0D66" w:rsidRPr="0074798C" w:rsidRDefault="000B0D66" w:rsidP="000B0D66">
            <w:pPr>
              <w:spacing w:after="0" w:line="240" w:lineRule="auto"/>
              <w:rPr>
                <w:rFonts w:ascii="Times New Roman" w:hAnsi="Times New Roman" w:cs="Times New Roman"/>
                <w:color w:val="000000"/>
                <w:sz w:val="24"/>
                <w:szCs w:val="24"/>
                <w:shd w:val="clear" w:color="auto" w:fill="FFFFFF"/>
              </w:rPr>
            </w:pPr>
            <w:r w:rsidRPr="0074798C">
              <w:rPr>
                <w:rFonts w:ascii="Times New Roman" w:hAnsi="Times New Roman" w:cs="Times New Roman"/>
                <w:color w:val="000000"/>
                <w:sz w:val="24"/>
                <w:szCs w:val="24"/>
                <w:shd w:val="clear" w:color="auto" w:fill="FFFFFF"/>
              </w:rPr>
              <w:t>(2023)</w:t>
            </w:r>
          </w:p>
        </w:tc>
        <w:tc>
          <w:tcPr>
            <w:tcW w:w="1984" w:type="dxa"/>
            <w:vMerge w:val="restart"/>
            <w:shd w:val="clear" w:color="auto" w:fill="auto"/>
          </w:tcPr>
          <w:p w14:paraId="3383E42B" w14:textId="5B962BF2" w:rsidR="000B0D66" w:rsidRPr="0074798C" w:rsidRDefault="000B0D66" w:rsidP="000B0D66">
            <w:pPr>
              <w:spacing w:after="0" w:line="240" w:lineRule="auto"/>
              <w:jc w:val="both"/>
              <w:rPr>
                <w:rFonts w:ascii="Times New Roman" w:hAnsi="Times New Roman" w:cs="Times New Roman"/>
                <w:sz w:val="24"/>
                <w:szCs w:val="24"/>
              </w:rPr>
            </w:pPr>
            <w:r w:rsidRPr="0074798C">
              <w:rPr>
                <w:rFonts w:ascii="Times New Roman" w:eastAsia="Calibri" w:hAnsi="Times New Roman" w:cs="Times New Roman"/>
                <w:sz w:val="24"/>
                <w:szCs w:val="24"/>
                <w:lang w:eastAsia="en-US"/>
              </w:rPr>
              <w:t>Способность оценивать налоговые и тамо</w:t>
            </w:r>
            <w:r w:rsidRPr="0074798C">
              <w:rPr>
                <w:rFonts w:ascii="Times New Roman" w:eastAsia="Calibri" w:hAnsi="Times New Roman" w:cs="Times New Roman"/>
                <w:sz w:val="24"/>
                <w:szCs w:val="24"/>
                <w:lang w:eastAsia="en-US"/>
              </w:rPr>
              <w:lastRenderedPageBreak/>
              <w:t>женные последствия в управлении цепочками поставок, организовывать транспортно-логистическое обеспечение внешнеторговых контрактов, выбирая оптимальные таможенные режимы и используя для обоснования принимаемых решений инструменты прогнозной бизнес-аналитики и моделирования на основе больших данных</w:t>
            </w:r>
          </w:p>
        </w:tc>
        <w:tc>
          <w:tcPr>
            <w:tcW w:w="2977" w:type="dxa"/>
            <w:shd w:val="clear" w:color="auto" w:fill="auto"/>
          </w:tcPr>
          <w:p w14:paraId="6A45EA36" w14:textId="20717BA5" w:rsidR="000B0D66" w:rsidRPr="0074798C" w:rsidRDefault="000B0D66" w:rsidP="000B0D66">
            <w:pPr>
              <w:widowControl w:val="0"/>
              <w:tabs>
                <w:tab w:val="left" w:pos="0"/>
              </w:tabs>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lastRenderedPageBreak/>
              <w:t xml:space="preserve">1. </w:t>
            </w:r>
            <w:r w:rsidRPr="0074798C">
              <w:rPr>
                <w:rFonts w:ascii="Times New Roman" w:eastAsia="Times New Roman" w:hAnsi="Times New Roman" w:cs="Times New Roman"/>
                <w:sz w:val="24"/>
                <w:szCs w:val="24"/>
              </w:rPr>
              <w:t>Оценивает налоговые и таможенные последствия при выборе каналов рас</w:t>
            </w:r>
            <w:r w:rsidRPr="0074798C">
              <w:rPr>
                <w:rFonts w:ascii="Times New Roman" w:eastAsia="Times New Roman" w:hAnsi="Times New Roman" w:cs="Times New Roman"/>
                <w:sz w:val="24"/>
                <w:szCs w:val="24"/>
              </w:rPr>
              <w:lastRenderedPageBreak/>
              <w:t>пределения и системы товародвижения, модели управления цепочками поставок, используя для обоснования принимаемых решений инструменты прогнозной бизнес-аналитики и моделирования на основе больших данных.</w:t>
            </w:r>
          </w:p>
        </w:tc>
        <w:tc>
          <w:tcPr>
            <w:tcW w:w="3685" w:type="dxa"/>
            <w:shd w:val="clear" w:color="auto" w:fill="auto"/>
          </w:tcPr>
          <w:p w14:paraId="171C9321" w14:textId="77777777" w:rsidR="000B0D66" w:rsidRPr="0074798C" w:rsidRDefault="000B0D66" w:rsidP="000B0D66">
            <w:pPr>
              <w:widowControl w:val="0"/>
              <w:tabs>
                <w:tab w:val="num" w:pos="1134"/>
              </w:tabs>
              <w:spacing w:after="0" w:line="240" w:lineRule="auto"/>
              <w:jc w:val="both"/>
              <w:rPr>
                <w:rFonts w:ascii="Times New Roman" w:hAnsi="Times New Roman" w:cs="Times New Roman"/>
                <w:bCs/>
                <w:sz w:val="24"/>
                <w:szCs w:val="24"/>
              </w:rPr>
            </w:pPr>
            <w:r w:rsidRPr="0074798C">
              <w:rPr>
                <w:rFonts w:ascii="Times New Roman" w:hAnsi="Times New Roman" w:cs="Times New Roman"/>
                <w:b/>
                <w:sz w:val="24"/>
                <w:szCs w:val="24"/>
              </w:rPr>
              <w:lastRenderedPageBreak/>
              <w:t xml:space="preserve">Знание: </w:t>
            </w:r>
            <w:r w:rsidRPr="0074798C">
              <w:rPr>
                <w:rFonts w:ascii="Times New Roman" w:hAnsi="Times New Roman" w:cs="Times New Roman"/>
                <w:sz w:val="24"/>
                <w:szCs w:val="24"/>
              </w:rPr>
              <w:t>содержания основных понятий, необходимых для реализации процедур таможенного оформления</w:t>
            </w:r>
            <w:r w:rsidRPr="0074798C">
              <w:rPr>
                <w:rFonts w:ascii="Times New Roman" w:hAnsi="Times New Roman" w:cs="Times New Roman"/>
                <w:bCs/>
                <w:sz w:val="24"/>
                <w:szCs w:val="24"/>
              </w:rPr>
              <w:t>.</w:t>
            </w:r>
          </w:p>
          <w:p w14:paraId="390E471B" w14:textId="3E45227E" w:rsidR="000B0D66" w:rsidRPr="0074798C" w:rsidRDefault="000B0D66" w:rsidP="000B0D66">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lastRenderedPageBreak/>
              <w:t xml:space="preserve">Умение: </w:t>
            </w:r>
            <w:r w:rsidRPr="0074798C">
              <w:rPr>
                <w:rFonts w:ascii="Times New Roman" w:hAnsi="Times New Roman" w:cs="Times New Roman"/>
                <w:bCs/>
                <w:sz w:val="24"/>
                <w:szCs w:val="24"/>
              </w:rPr>
              <w:t>Предлагать и описывать алгоритм действий, направленных на оптимизацию налоговых обязательств на основе использования возможностей, предусмотренных законодательством</w:t>
            </w:r>
            <w:r w:rsidRPr="0074798C">
              <w:rPr>
                <w:rFonts w:ascii="Times New Roman" w:hAnsi="Times New Roman" w:cs="Times New Roman"/>
                <w:sz w:val="24"/>
                <w:szCs w:val="24"/>
              </w:rPr>
              <w:t>.</w:t>
            </w:r>
          </w:p>
        </w:tc>
      </w:tr>
      <w:tr w:rsidR="000B0D66" w:rsidRPr="00D614F7" w14:paraId="6BE0A327" w14:textId="77777777" w:rsidTr="000B0D66">
        <w:trPr>
          <w:trHeight w:val="20"/>
        </w:trPr>
        <w:tc>
          <w:tcPr>
            <w:tcW w:w="988" w:type="dxa"/>
            <w:vMerge/>
            <w:shd w:val="clear" w:color="auto" w:fill="auto"/>
          </w:tcPr>
          <w:p w14:paraId="46AB408F" w14:textId="77777777" w:rsidR="000B0D66" w:rsidRPr="0074798C" w:rsidRDefault="000B0D66" w:rsidP="000B0D66">
            <w:pPr>
              <w:spacing w:after="0" w:line="240" w:lineRule="auto"/>
              <w:rPr>
                <w:rFonts w:ascii="Times New Roman" w:hAnsi="Times New Roman" w:cs="Times New Roman"/>
                <w:color w:val="000000"/>
                <w:sz w:val="24"/>
                <w:szCs w:val="24"/>
                <w:shd w:val="clear" w:color="auto" w:fill="FFFFFF"/>
              </w:rPr>
            </w:pPr>
          </w:p>
        </w:tc>
        <w:tc>
          <w:tcPr>
            <w:tcW w:w="1984" w:type="dxa"/>
            <w:vMerge/>
            <w:shd w:val="clear" w:color="auto" w:fill="auto"/>
          </w:tcPr>
          <w:p w14:paraId="32D88804" w14:textId="77777777" w:rsidR="000B0D66" w:rsidRPr="0074798C" w:rsidRDefault="000B0D66" w:rsidP="000B0D66">
            <w:pPr>
              <w:spacing w:after="0" w:line="240" w:lineRule="auto"/>
              <w:jc w:val="both"/>
              <w:rPr>
                <w:rFonts w:ascii="Times New Roman" w:eastAsia="Calibri" w:hAnsi="Times New Roman" w:cs="Times New Roman"/>
                <w:sz w:val="24"/>
                <w:szCs w:val="24"/>
                <w:lang w:eastAsia="en-US"/>
              </w:rPr>
            </w:pPr>
          </w:p>
        </w:tc>
        <w:tc>
          <w:tcPr>
            <w:tcW w:w="2977" w:type="dxa"/>
            <w:shd w:val="clear" w:color="auto" w:fill="auto"/>
          </w:tcPr>
          <w:p w14:paraId="37E6C1AB" w14:textId="043FC40A" w:rsidR="000B0D66" w:rsidRPr="0074798C" w:rsidRDefault="000B0D66" w:rsidP="000B0D66">
            <w:pPr>
              <w:spacing w:after="0" w:line="240" w:lineRule="auto"/>
              <w:jc w:val="both"/>
              <w:rPr>
                <w:rStyle w:val="FontStyle12"/>
                <w:rFonts w:eastAsia="Calibri"/>
                <w:b w:val="0"/>
                <w:bCs w:val="0"/>
                <w:sz w:val="24"/>
                <w:szCs w:val="24"/>
                <w:lang w:eastAsia="en-US"/>
              </w:rPr>
            </w:pPr>
            <w:r w:rsidRPr="0074798C">
              <w:rPr>
                <w:rFonts w:ascii="Times New Roman" w:eastAsia="Calibri" w:hAnsi="Times New Roman" w:cs="Times New Roman"/>
                <w:sz w:val="24"/>
                <w:szCs w:val="24"/>
                <w:lang w:eastAsia="en-US"/>
              </w:rPr>
              <w:t>2.Демонстрирует знание подходов к организации транспортно-логистического обеспечения внешнеторгового контракта, используя оптимальные таможенные процедуры.</w:t>
            </w:r>
          </w:p>
        </w:tc>
        <w:tc>
          <w:tcPr>
            <w:tcW w:w="3685" w:type="dxa"/>
            <w:shd w:val="clear" w:color="auto" w:fill="auto"/>
          </w:tcPr>
          <w:p w14:paraId="7D491CE1" w14:textId="77777777" w:rsidR="000B0D66" w:rsidRPr="0074798C" w:rsidRDefault="000B0D66" w:rsidP="000B0D66">
            <w:pPr>
              <w:widowControl w:val="0"/>
              <w:tabs>
                <w:tab w:val="num" w:pos="1134"/>
              </w:tabs>
              <w:spacing w:after="0" w:line="240" w:lineRule="auto"/>
              <w:jc w:val="both"/>
              <w:rPr>
                <w:rFonts w:ascii="Times New Roman" w:hAnsi="Times New Roman" w:cs="Times New Roman"/>
                <w:sz w:val="24"/>
                <w:szCs w:val="24"/>
              </w:rPr>
            </w:pPr>
            <w:r w:rsidRPr="0074798C">
              <w:rPr>
                <w:rFonts w:ascii="Times New Roman" w:hAnsi="Times New Roman" w:cs="Times New Roman"/>
                <w:b/>
                <w:sz w:val="24"/>
                <w:szCs w:val="24"/>
              </w:rPr>
              <w:t xml:space="preserve">Знание: </w:t>
            </w:r>
            <w:r w:rsidRPr="0074798C">
              <w:rPr>
                <w:rFonts w:ascii="Times New Roman" w:hAnsi="Times New Roman" w:cs="Times New Roman"/>
                <w:bCs/>
                <w:sz w:val="24"/>
                <w:szCs w:val="24"/>
              </w:rPr>
              <w:t>основных понятий и категорий таможенно-тарифного регулирования ВЭД, а также практическими навыками составления и оформления внешнеторговых и таможенных документов</w:t>
            </w:r>
            <w:r w:rsidRPr="0074798C">
              <w:rPr>
                <w:rFonts w:ascii="Times New Roman" w:hAnsi="Times New Roman" w:cs="Times New Roman"/>
                <w:sz w:val="24"/>
                <w:szCs w:val="24"/>
              </w:rPr>
              <w:t>.</w:t>
            </w:r>
          </w:p>
          <w:p w14:paraId="2AA08A26" w14:textId="78E5CD29" w:rsidR="000B0D66" w:rsidRPr="006C058B" w:rsidRDefault="000B0D66" w:rsidP="000B0D66">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bCs/>
                <w:sz w:val="24"/>
                <w:szCs w:val="24"/>
              </w:rPr>
              <w:t>осуществлять поиск правовых норм, регулирующих правоотношения в области таможенно-тарифного регулирования ВЭД, в том числе правовых позиций высших судебных органов в таможенной сфере.</w:t>
            </w:r>
          </w:p>
        </w:tc>
      </w:tr>
    </w:tbl>
    <w:p w14:paraId="295D5211" w14:textId="77777777" w:rsidR="00AD38A8" w:rsidRPr="00E10D14" w:rsidRDefault="00AD38A8" w:rsidP="006A488A">
      <w:pPr>
        <w:spacing w:after="0" w:line="240" w:lineRule="auto"/>
        <w:ind w:firstLine="567"/>
        <w:jc w:val="both"/>
        <w:rPr>
          <w:rFonts w:ascii="Times New Roman" w:hAnsi="Times New Roman" w:cs="Times New Roman"/>
          <w:sz w:val="28"/>
          <w:szCs w:val="28"/>
        </w:rPr>
      </w:pPr>
    </w:p>
    <w:p w14:paraId="7C222020" w14:textId="77777777" w:rsidR="009838C1" w:rsidRPr="00E10D14" w:rsidRDefault="001428A0" w:rsidP="006A488A">
      <w:pPr>
        <w:spacing w:after="0" w:line="240" w:lineRule="auto"/>
        <w:ind w:firstLine="567"/>
        <w:jc w:val="both"/>
        <w:outlineLvl w:val="0"/>
        <w:rPr>
          <w:rFonts w:ascii="Times New Roman" w:hAnsi="Times New Roman" w:cs="Times New Roman"/>
          <w:b/>
          <w:sz w:val="28"/>
          <w:szCs w:val="28"/>
        </w:rPr>
      </w:pPr>
      <w:bookmarkStart w:id="3" w:name="_Toc40348587"/>
      <w:r w:rsidRPr="00E10D14">
        <w:rPr>
          <w:rFonts w:ascii="Times New Roman" w:hAnsi="Times New Roman" w:cs="Times New Roman"/>
          <w:b/>
          <w:sz w:val="28"/>
          <w:szCs w:val="28"/>
        </w:rPr>
        <w:t>3. Место дисциплины в стру</w:t>
      </w:r>
      <w:r w:rsidR="009838C1" w:rsidRPr="00E10D14">
        <w:rPr>
          <w:rFonts w:ascii="Times New Roman" w:hAnsi="Times New Roman" w:cs="Times New Roman"/>
          <w:b/>
          <w:sz w:val="28"/>
          <w:szCs w:val="28"/>
        </w:rPr>
        <w:t>ктуре образовательной программы</w:t>
      </w:r>
      <w:bookmarkEnd w:id="3"/>
    </w:p>
    <w:p w14:paraId="4437768B" w14:textId="65A9D28D" w:rsidR="00DC2032" w:rsidRPr="00E10D14" w:rsidRDefault="001428A0" w:rsidP="006124CE">
      <w:pPr>
        <w:tabs>
          <w:tab w:val="left" w:pos="993"/>
        </w:tabs>
        <w:spacing w:after="0" w:line="240" w:lineRule="auto"/>
        <w:ind w:firstLine="709"/>
        <w:jc w:val="both"/>
        <w:rPr>
          <w:rFonts w:ascii="Times New Roman" w:hAnsi="Times New Roman" w:cs="Times New Roman"/>
          <w:bCs/>
          <w:sz w:val="28"/>
          <w:szCs w:val="28"/>
        </w:rPr>
      </w:pPr>
      <w:r w:rsidRPr="00E10D14">
        <w:rPr>
          <w:rFonts w:ascii="Times New Roman" w:hAnsi="Times New Roman" w:cs="Times New Roman"/>
          <w:sz w:val="28"/>
          <w:szCs w:val="28"/>
        </w:rPr>
        <w:t xml:space="preserve">Дисциплина </w:t>
      </w:r>
      <w:r w:rsidR="00DC2032" w:rsidRPr="00E10D14">
        <w:rPr>
          <w:rFonts w:ascii="Times New Roman" w:hAnsi="Times New Roman" w:cs="Times New Roman"/>
          <w:sz w:val="28"/>
          <w:szCs w:val="28"/>
        </w:rPr>
        <w:t>«</w:t>
      </w:r>
      <w:r w:rsidR="00F778CF" w:rsidRPr="00F778CF">
        <w:rPr>
          <w:rFonts w:ascii="Times New Roman" w:hAnsi="Times New Roman" w:cs="Times New Roman"/>
          <w:sz w:val="28"/>
          <w:szCs w:val="28"/>
        </w:rPr>
        <w:t>Таможенное регулирование международной торговли</w:t>
      </w:r>
      <w:r w:rsidR="00DC2032" w:rsidRPr="00E10D14">
        <w:rPr>
          <w:rFonts w:ascii="Times New Roman" w:hAnsi="Times New Roman" w:cs="Times New Roman"/>
          <w:sz w:val="28"/>
          <w:szCs w:val="28"/>
        </w:rPr>
        <w:t xml:space="preserve">» </w:t>
      </w:r>
      <w:r w:rsidR="00B81DDA" w:rsidRPr="00E10D14">
        <w:rPr>
          <w:rFonts w:ascii="Times New Roman" w:hAnsi="Times New Roman" w:cs="Times New Roman"/>
          <w:sz w:val="28"/>
          <w:szCs w:val="28"/>
        </w:rPr>
        <w:t xml:space="preserve">является дисциплиной модуля профиля </w:t>
      </w:r>
      <w:r w:rsidR="00F30B5F" w:rsidRPr="00F30B5F">
        <w:rPr>
          <w:rFonts w:ascii="Times New Roman" w:hAnsi="Times New Roman" w:cs="Times New Roman"/>
          <w:sz w:val="28"/>
          <w:szCs w:val="28"/>
        </w:rPr>
        <w:t xml:space="preserve">ОП "Международный бизнес: налогообложение и учет (на английском языке)/ </w:t>
      </w:r>
      <w:proofErr w:type="spellStart"/>
      <w:r w:rsidR="00F30B5F" w:rsidRPr="00F30B5F">
        <w:rPr>
          <w:rFonts w:ascii="Times New Roman" w:hAnsi="Times New Roman" w:cs="Times New Roman"/>
          <w:sz w:val="28"/>
          <w:szCs w:val="28"/>
        </w:rPr>
        <w:t>International</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Business</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Taxation</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and</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Accounting</w:t>
      </w:r>
      <w:proofErr w:type="spellEnd"/>
      <w:r w:rsidR="00F30B5F" w:rsidRPr="00F30B5F">
        <w:rPr>
          <w:rFonts w:ascii="Times New Roman" w:hAnsi="Times New Roman" w:cs="Times New Roman"/>
          <w:sz w:val="28"/>
          <w:szCs w:val="28"/>
        </w:rPr>
        <w:t xml:space="preserve">", ОП "Международный бизнес: налоги и аналитика/ </w:t>
      </w:r>
      <w:proofErr w:type="spellStart"/>
      <w:r w:rsidR="00F30B5F" w:rsidRPr="00F30B5F">
        <w:rPr>
          <w:rFonts w:ascii="Times New Roman" w:hAnsi="Times New Roman" w:cs="Times New Roman"/>
          <w:sz w:val="28"/>
          <w:szCs w:val="28"/>
        </w:rPr>
        <w:t>International</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Business</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Taxation</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and</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Analytics</w:t>
      </w:r>
      <w:proofErr w:type="spellEnd"/>
      <w:r w:rsidR="00F30B5F" w:rsidRPr="00F30B5F">
        <w:rPr>
          <w:rFonts w:ascii="Times New Roman" w:hAnsi="Times New Roman" w:cs="Times New Roman"/>
          <w:sz w:val="28"/>
          <w:szCs w:val="28"/>
        </w:rPr>
        <w:t xml:space="preserve">",ОП "Международный бизнес: налоги и аналитика/ </w:t>
      </w:r>
      <w:proofErr w:type="spellStart"/>
      <w:r w:rsidR="00F30B5F" w:rsidRPr="00F30B5F">
        <w:rPr>
          <w:rFonts w:ascii="Times New Roman" w:hAnsi="Times New Roman" w:cs="Times New Roman"/>
          <w:sz w:val="28"/>
          <w:szCs w:val="28"/>
        </w:rPr>
        <w:t>International</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Business</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Taxes</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and</w:t>
      </w:r>
      <w:proofErr w:type="spellEnd"/>
      <w:r w:rsidR="00F30B5F" w:rsidRPr="00F30B5F">
        <w:rPr>
          <w:rFonts w:ascii="Times New Roman" w:hAnsi="Times New Roman" w:cs="Times New Roman"/>
          <w:sz w:val="28"/>
          <w:szCs w:val="28"/>
        </w:rPr>
        <w:t xml:space="preserve"> </w:t>
      </w:r>
      <w:proofErr w:type="spellStart"/>
      <w:r w:rsidR="00F30B5F" w:rsidRPr="00F30B5F">
        <w:rPr>
          <w:rFonts w:ascii="Times New Roman" w:hAnsi="Times New Roman" w:cs="Times New Roman"/>
          <w:sz w:val="28"/>
          <w:szCs w:val="28"/>
        </w:rPr>
        <w:t>Analytics</w:t>
      </w:r>
      <w:proofErr w:type="spellEnd"/>
      <w:r w:rsidR="00F30B5F" w:rsidRPr="00F30B5F">
        <w:rPr>
          <w:rFonts w:ascii="Times New Roman" w:hAnsi="Times New Roman" w:cs="Times New Roman"/>
          <w:sz w:val="28"/>
          <w:szCs w:val="28"/>
        </w:rPr>
        <w:t xml:space="preserve">", профиль «Международная торговля и налогообложение (на английском языке)», профиль: "Международная торговля и налогообложение/ </w:t>
      </w:r>
      <w:proofErr w:type="spellStart"/>
      <w:r w:rsidR="00F30B5F" w:rsidRPr="00F30B5F">
        <w:rPr>
          <w:rFonts w:ascii="Times New Roman" w:hAnsi="Times New Roman" w:cs="Times New Roman"/>
          <w:sz w:val="28"/>
          <w:szCs w:val="28"/>
        </w:rPr>
        <w:t>In</w:t>
      </w:r>
      <w:r w:rsidR="00F30B5F">
        <w:rPr>
          <w:rFonts w:ascii="Times New Roman" w:hAnsi="Times New Roman" w:cs="Times New Roman"/>
          <w:sz w:val="28"/>
          <w:szCs w:val="28"/>
        </w:rPr>
        <w:t>ternational</w:t>
      </w:r>
      <w:proofErr w:type="spellEnd"/>
      <w:r w:rsidR="00F30B5F">
        <w:rPr>
          <w:rFonts w:ascii="Times New Roman" w:hAnsi="Times New Roman" w:cs="Times New Roman"/>
          <w:sz w:val="28"/>
          <w:szCs w:val="28"/>
        </w:rPr>
        <w:t xml:space="preserve"> </w:t>
      </w:r>
      <w:proofErr w:type="spellStart"/>
      <w:r w:rsidR="00F30B5F">
        <w:rPr>
          <w:rFonts w:ascii="Times New Roman" w:hAnsi="Times New Roman" w:cs="Times New Roman"/>
          <w:sz w:val="28"/>
          <w:szCs w:val="28"/>
        </w:rPr>
        <w:t>Trade</w:t>
      </w:r>
      <w:proofErr w:type="spellEnd"/>
      <w:r w:rsidR="00F30B5F">
        <w:rPr>
          <w:rFonts w:ascii="Times New Roman" w:hAnsi="Times New Roman" w:cs="Times New Roman"/>
          <w:sz w:val="28"/>
          <w:szCs w:val="28"/>
        </w:rPr>
        <w:t xml:space="preserve"> </w:t>
      </w:r>
      <w:proofErr w:type="spellStart"/>
      <w:r w:rsidR="00F30B5F">
        <w:rPr>
          <w:rFonts w:ascii="Times New Roman" w:hAnsi="Times New Roman" w:cs="Times New Roman"/>
          <w:sz w:val="28"/>
          <w:szCs w:val="28"/>
        </w:rPr>
        <w:t>and</w:t>
      </w:r>
      <w:proofErr w:type="spellEnd"/>
      <w:r w:rsidR="00F30B5F">
        <w:rPr>
          <w:rFonts w:ascii="Times New Roman" w:hAnsi="Times New Roman" w:cs="Times New Roman"/>
          <w:sz w:val="28"/>
          <w:szCs w:val="28"/>
        </w:rPr>
        <w:t xml:space="preserve"> </w:t>
      </w:r>
      <w:proofErr w:type="spellStart"/>
      <w:r w:rsidR="00F30B5F">
        <w:rPr>
          <w:rFonts w:ascii="Times New Roman" w:hAnsi="Times New Roman" w:cs="Times New Roman"/>
          <w:sz w:val="28"/>
          <w:szCs w:val="28"/>
        </w:rPr>
        <w:t>Taxation</w:t>
      </w:r>
      <w:proofErr w:type="spellEnd"/>
      <w:r w:rsidR="00F30B5F">
        <w:rPr>
          <w:rFonts w:ascii="Times New Roman" w:hAnsi="Times New Roman" w:cs="Times New Roman"/>
          <w:sz w:val="28"/>
          <w:szCs w:val="28"/>
        </w:rPr>
        <w:t xml:space="preserve">" </w:t>
      </w:r>
      <w:r w:rsidR="00DC2032" w:rsidRPr="00E10D14">
        <w:rPr>
          <w:rFonts w:ascii="Times New Roman" w:hAnsi="Times New Roman" w:cs="Times New Roman"/>
          <w:bCs/>
          <w:sz w:val="28"/>
          <w:szCs w:val="28"/>
        </w:rPr>
        <w:t xml:space="preserve">по направлению </w:t>
      </w:r>
      <w:r w:rsidR="00B81DDA" w:rsidRPr="00E10D14">
        <w:rPr>
          <w:rFonts w:ascii="Times New Roman" w:hAnsi="Times New Roman" w:cs="Times New Roman"/>
          <w:bCs/>
          <w:sz w:val="28"/>
          <w:szCs w:val="28"/>
        </w:rPr>
        <w:t xml:space="preserve">подготовки </w:t>
      </w:r>
      <w:r w:rsidR="00DC2032" w:rsidRPr="00E10D14">
        <w:rPr>
          <w:rFonts w:ascii="Times New Roman" w:hAnsi="Times New Roman" w:cs="Times New Roman"/>
          <w:bCs/>
          <w:sz w:val="28"/>
          <w:szCs w:val="28"/>
        </w:rPr>
        <w:t>38.03.01 «Экономика»</w:t>
      </w:r>
      <w:r w:rsidR="00B81DDA" w:rsidRPr="00E10D14">
        <w:rPr>
          <w:rFonts w:ascii="Times New Roman" w:hAnsi="Times New Roman" w:cs="Times New Roman"/>
          <w:bCs/>
          <w:sz w:val="28"/>
          <w:szCs w:val="28"/>
        </w:rPr>
        <w:t>.</w:t>
      </w:r>
    </w:p>
    <w:p w14:paraId="1ECB8359" w14:textId="77777777" w:rsidR="00B81DDA" w:rsidRPr="00E10D14" w:rsidRDefault="00B81DDA" w:rsidP="003F78A9">
      <w:pPr>
        <w:tabs>
          <w:tab w:val="left" w:pos="993"/>
        </w:tabs>
        <w:spacing w:after="0" w:line="240" w:lineRule="auto"/>
        <w:ind w:firstLine="709"/>
        <w:jc w:val="both"/>
        <w:rPr>
          <w:rFonts w:ascii="Times New Roman" w:hAnsi="Times New Roman" w:cs="Times New Roman"/>
          <w:sz w:val="28"/>
          <w:szCs w:val="28"/>
        </w:rPr>
      </w:pPr>
      <w:r w:rsidRPr="00E10D14">
        <w:rPr>
          <w:rFonts w:ascii="Times New Roman" w:hAnsi="Times New Roman" w:cs="Times New Roman"/>
          <w:sz w:val="28"/>
          <w:szCs w:val="28"/>
        </w:rPr>
        <w:t>Для освоения дисциплины необходимо обладать знанием основ</w:t>
      </w:r>
      <w:r w:rsidR="005D0DBA" w:rsidRPr="00E10D14">
        <w:rPr>
          <w:rFonts w:ascii="Times New Roman" w:hAnsi="Times New Roman" w:cs="Times New Roman"/>
          <w:sz w:val="28"/>
          <w:szCs w:val="28"/>
        </w:rPr>
        <w:t xml:space="preserve"> правового регулирования экономической деятельности,</w:t>
      </w:r>
      <w:r w:rsidRPr="00E10D14">
        <w:rPr>
          <w:rFonts w:ascii="Times New Roman" w:hAnsi="Times New Roman" w:cs="Times New Roman"/>
          <w:sz w:val="28"/>
          <w:szCs w:val="28"/>
        </w:rPr>
        <w:t xml:space="preserve"> закономерностей </w:t>
      </w:r>
      <w:r w:rsidR="005D0DBA" w:rsidRPr="00E10D14">
        <w:rPr>
          <w:rFonts w:ascii="Times New Roman" w:hAnsi="Times New Roman" w:cs="Times New Roman"/>
          <w:sz w:val="28"/>
          <w:szCs w:val="28"/>
        </w:rPr>
        <w:t>функционирования международной торговли и мировых рынков товаров и услуг</w:t>
      </w:r>
      <w:r w:rsidRPr="00E10D14">
        <w:rPr>
          <w:rFonts w:ascii="Times New Roman" w:hAnsi="Times New Roman" w:cs="Times New Roman"/>
          <w:sz w:val="28"/>
          <w:szCs w:val="28"/>
        </w:rPr>
        <w:t xml:space="preserve">, </w:t>
      </w:r>
      <w:r w:rsidR="004A47F1">
        <w:rPr>
          <w:rFonts w:ascii="Times New Roman" w:hAnsi="Times New Roman" w:cs="Times New Roman"/>
          <w:sz w:val="28"/>
          <w:szCs w:val="28"/>
        </w:rPr>
        <w:t>основ налогообложения бизнеса</w:t>
      </w:r>
      <w:r w:rsidR="00AE1B2E">
        <w:rPr>
          <w:rFonts w:ascii="Times New Roman" w:hAnsi="Times New Roman" w:cs="Times New Roman"/>
          <w:sz w:val="28"/>
          <w:szCs w:val="28"/>
        </w:rPr>
        <w:t xml:space="preserve"> и международного налогообложения</w:t>
      </w:r>
      <w:r w:rsidR="004A47F1">
        <w:rPr>
          <w:rFonts w:ascii="Times New Roman" w:hAnsi="Times New Roman" w:cs="Times New Roman"/>
          <w:sz w:val="28"/>
          <w:szCs w:val="28"/>
        </w:rPr>
        <w:t xml:space="preserve">, </w:t>
      </w:r>
      <w:r w:rsidRPr="00E10D14">
        <w:rPr>
          <w:rFonts w:ascii="Times New Roman" w:hAnsi="Times New Roman" w:cs="Times New Roman"/>
          <w:sz w:val="28"/>
          <w:szCs w:val="28"/>
        </w:rPr>
        <w:t xml:space="preserve">иметь интерес к получению профессиональных знаний в </w:t>
      </w:r>
      <w:r w:rsidR="003F78A9" w:rsidRPr="00E10D14">
        <w:rPr>
          <w:rFonts w:ascii="Times New Roman" w:hAnsi="Times New Roman" w:cs="Times New Roman"/>
          <w:sz w:val="28"/>
          <w:szCs w:val="28"/>
        </w:rPr>
        <w:t xml:space="preserve">области </w:t>
      </w:r>
      <w:r w:rsidR="005D0DBA" w:rsidRPr="00E10D14">
        <w:rPr>
          <w:rFonts w:ascii="Times New Roman" w:hAnsi="Times New Roman" w:cs="Times New Roman"/>
          <w:sz w:val="28"/>
          <w:szCs w:val="28"/>
        </w:rPr>
        <w:t>международной торговл</w:t>
      </w:r>
      <w:r w:rsidR="003F78A9" w:rsidRPr="00E10D14">
        <w:rPr>
          <w:rFonts w:ascii="Times New Roman" w:hAnsi="Times New Roman" w:cs="Times New Roman"/>
          <w:sz w:val="28"/>
          <w:szCs w:val="28"/>
        </w:rPr>
        <w:t>и, уметь применять в профессиональной деятельности российские и международные нормативные документы</w:t>
      </w:r>
      <w:r w:rsidRPr="00E10D14">
        <w:rPr>
          <w:rFonts w:ascii="Times New Roman" w:hAnsi="Times New Roman" w:cs="Times New Roman"/>
          <w:sz w:val="28"/>
          <w:szCs w:val="28"/>
        </w:rPr>
        <w:t>.</w:t>
      </w:r>
    </w:p>
    <w:p w14:paraId="007AA070" w14:textId="77777777" w:rsidR="009838C1" w:rsidRPr="008134DB" w:rsidRDefault="001428A0" w:rsidP="00D70A63">
      <w:pPr>
        <w:spacing w:after="0" w:line="240" w:lineRule="auto"/>
        <w:ind w:firstLine="567"/>
        <w:jc w:val="both"/>
        <w:rPr>
          <w:rFonts w:ascii="Times New Roman" w:hAnsi="Times New Roman" w:cs="Times New Roman"/>
          <w:sz w:val="28"/>
          <w:szCs w:val="28"/>
        </w:rPr>
      </w:pPr>
      <w:r w:rsidRPr="00E10D14">
        <w:rPr>
          <w:rFonts w:ascii="Times New Roman" w:hAnsi="Times New Roman" w:cs="Times New Roman"/>
          <w:sz w:val="28"/>
          <w:szCs w:val="28"/>
        </w:rPr>
        <w:t xml:space="preserve">Дисциплина </w:t>
      </w:r>
      <w:r w:rsidR="00256BF0" w:rsidRPr="00E10D14">
        <w:rPr>
          <w:rFonts w:ascii="Times New Roman" w:hAnsi="Times New Roman" w:cs="Times New Roman"/>
          <w:sz w:val="28"/>
          <w:szCs w:val="28"/>
        </w:rPr>
        <w:t>«</w:t>
      </w:r>
      <w:r w:rsidR="00F778CF" w:rsidRPr="00F778CF">
        <w:rPr>
          <w:rFonts w:ascii="Times New Roman" w:hAnsi="Times New Roman" w:cs="Times New Roman"/>
          <w:sz w:val="28"/>
          <w:szCs w:val="28"/>
        </w:rPr>
        <w:t xml:space="preserve">Таможенное регулирование международной торговли </w:t>
      </w:r>
      <w:r w:rsidR="003F78A9" w:rsidRPr="00E10D14">
        <w:rPr>
          <w:rFonts w:ascii="Times New Roman" w:hAnsi="Times New Roman" w:cs="Times New Roman"/>
          <w:sz w:val="28"/>
          <w:szCs w:val="28"/>
        </w:rPr>
        <w:t>(на английском языке)</w:t>
      </w:r>
      <w:r w:rsidR="00256BF0" w:rsidRPr="00E10D14">
        <w:rPr>
          <w:rFonts w:ascii="Times New Roman" w:hAnsi="Times New Roman" w:cs="Times New Roman"/>
          <w:sz w:val="28"/>
          <w:szCs w:val="28"/>
        </w:rPr>
        <w:t xml:space="preserve">» </w:t>
      </w:r>
      <w:r w:rsidRPr="00E10D14">
        <w:rPr>
          <w:rFonts w:ascii="Times New Roman" w:hAnsi="Times New Roman" w:cs="Times New Roman"/>
          <w:sz w:val="28"/>
          <w:szCs w:val="28"/>
        </w:rPr>
        <w:t>базируется на знаниях, умениях и владениях, приобретенных в результате изучения дисциплин</w:t>
      </w:r>
      <w:r w:rsidR="00D602CC">
        <w:rPr>
          <w:rFonts w:ascii="Times New Roman" w:hAnsi="Times New Roman" w:cs="Times New Roman"/>
          <w:sz w:val="28"/>
          <w:szCs w:val="28"/>
        </w:rPr>
        <w:t xml:space="preserve"> </w:t>
      </w:r>
      <w:r w:rsidR="008134DB">
        <w:rPr>
          <w:rFonts w:ascii="Times New Roman" w:hAnsi="Times New Roman" w:cs="Times New Roman"/>
          <w:sz w:val="28"/>
          <w:szCs w:val="28"/>
        </w:rPr>
        <w:t xml:space="preserve">«Мировая экономика и международные экономические отношения», </w:t>
      </w:r>
      <w:r w:rsidR="00462E5E" w:rsidRPr="0084474D">
        <w:rPr>
          <w:rFonts w:ascii="Times New Roman" w:hAnsi="Times New Roman" w:cs="Times New Roman"/>
          <w:sz w:val="28"/>
          <w:szCs w:val="28"/>
        </w:rPr>
        <w:t xml:space="preserve">«Международная торговля и мировые рынки товаров и </w:t>
      </w:r>
      <w:r w:rsidR="00462E5E" w:rsidRPr="008134DB">
        <w:rPr>
          <w:rFonts w:ascii="Times New Roman" w:hAnsi="Times New Roman" w:cs="Times New Roman"/>
          <w:sz w:val="28"/>
          <w:szCs w:val="28"/>
        </w:rPr>
        <w:t>услуг</w:t>
      </w:r>
      <w:r w:rsidR="00334268" w:rsidRPr="008134DB">
        <w:rPr>
          <w:rFonts w:ascii="Times New Roman" w:hAnsi="Times New Roman" w:cs="Times New Roman"/>
          <w:sz w:val="28"/>
          <w:szCs w:val="28"/>
        </w:rPr>
        <w:t xml:space="preserve"> (на английском языке)</w:t>
      </w:r>
      <w:r w:rsidR="00462E5E" w:rsidRPr="008134DB">
        <w:rPr>
          <w:rFonts w:ascii="Times New Roman" w:hAnsi="Times New Roman" w:cs="Times New Roman"/>
          <w:sz w:val="28"/>
          <w:szCs w:val="28"/>
        </w:rPr>
        <w:t xml:space="preserve">», </w:t>
      </w:r>
      <w:r w:rsidR="004A47F1" w:rsidRPr="008134DB">
        <w:rPr>
          <w:rFonts w:ascii="Times New Roman" w:hAnsi="Times New Roman" w:cs="Times New Roman"/>
          <w:sz w:val="28"/>
          <w:szCs w:val="28"/>
        </w:rPr>
        <w:t>«Основы налогообложения бизнеса</w:t>
      </w:r>
      <w:r w:rsidR="00334268" w:rsidRPr="008134DB">
        <w:rPr>
          <w:rFonts w:ascii="Times New Roman" w:hAnsi="Times New Roman" w:cs="Times New Roman"/>
          <w:sz w:val="28"/>
          <w:szCs w:val="28"/>
        </w:rPr>
        <w:t xml:space="preserve"> (на английском языке)</w:t>
      </w:r>
      <w:r w:rsidR="004A47F1" w:rsidRPr="008134DB">
        <w:rPr>
          <w:rFonts w:ascii="Times New Roman" w:hAnsi="Times New Roman" w:cs="Times New Roman"/>
          <w:sz w:val="28"/>
          <w:szCs w:val="28"/>
        </w:rPr>
        <w:t>»</w:t>
      </w:r>
      <w:r w:rsidR="008134DB">
        <w:rPr>
          <w:rFonts w:ascii="Times New Roman" w:hAnsi="Times New Roman" w:cs="Times New Roman"/>
          <w:sz w:val="28"/>
          <w:szCs w:val="28"/>
        </w:rPr>
        <w:t>.</w:t>
      </w:r>
    </w:p>
    <w:p w14:paraId="7B699784" w14:textId="77777777" w:rsidR="00B81DDA" w:rsidRPr="00E10D14" w:rsidRDefault="00B81DDA" w:rsidP="00CA4210">
      <w:pPr>
        <w:spacing w:after="0" w:line="240" w:lineRule="auto"/>
        <w:jc w:val="both"/>
        <w:rPr>
          <w:rFonts w:ascii="Times New Roman" w:hAnsi="Times New Roman" w:cs="Times New Roman"/>
          <w:b/>
          <w:sz w:val="28"/>
          <w:szCs w:val="28"/>
        </w:rPr>
      </w:pPr>
    </w:p>
    <w:p w14:paraId="1CE690F4" w14:textId="77777777" w:rsidR="00B81DDA" w:rsidRPr="00E10D14" w:rsidRDefault="001428A0" w:rsidP="00086ECF">
      <w:pPr>
        <w:spacing w:after="0" w:line="240" w:lineRule="auto"/>
        <w:ind w:firstLine="567"/>
        <w:jc w:val="both"/>
        <w:outlineLvl w:val="0"/>
        <w:rPr>
          <w:rFonts w:ascii="Times New Roman" w:hAnsi="Times New Roman" w:cs="Times New Roman"/>
          <w:b/>
          <w:sz w:val="28"/>
          <w:szCs w:val="28"/>
        </w:rPr>
      </w:pPr>
      <w:bookmarkStart w:id="4" w:name="_Toc40348588"/>
      <w:r w:rsidRPr="00E10D14">
        <w:rPr>
          <w:rFonts w:ascii="Times New Roman" w:hAnsi="Times New Roman" w:cs="Times New Roman"/>
          <w:b/>
          <w:sz w:val="28"/>
          <w:szCs w:val="28"/>
        </w:rPr>
        <w:lastRenderedPageBreak/>
        <w:t xml:space="preserve">4. </w:t>
      </w:r>
      <w:bookmarkStart w:id="5" w:name="_Toc487119135"/>
      <w:bookmarkStart w:id="6" w:name="_Toc515619574"/>
      <w:bookmarkStart w:id="7" w:name="_Toc12293954"/>
      <w:r w:rsidR="00B81DDA" w:rsidRPr="00E10D14">
        <w:rPr>
          <w:rFonts w:ascii="Times New Roman" w:hAnsi="Times New Roman" w:cs="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bookmarkEnd w:id="6"/>
      <w:bookmarkEnd w:id="7"/>
    </w:p>
    <w:p w14:paraId="5453922B" w14:textId="1D57F260" w:rsidR="00B81DDA" w:rsidRPr="00E10D14" w:rsidRDefault="00B81DDA" w:rsidP="00B81DDA">
      <w:pPr>
        <w:widowControl w:val="0"/>
        <w:jc w:val="both"/>
        <w:rPr>
          <w:rFonts w:ascii="Times New Roman" w:hAnsi="Times New Roman" w:cs="Times New Roman"/>
          <w:sz w:val="28"/>
          <w:szCs w:val="28"/>
        </w:rPr>
      </w:pPr>
      <w:r w:rsidRPr="00E10D14">
        <w:rPr>
          <w:rFonts w:ascii="Times New Roman" w:hAnsi="Times New Roman" w:cs="Times New Roman"/>
          <w:sz w:val="28"/>
          <w:szCs w:val="28"/>
        </w:rPr>
        <w:t xml:space="preserve">Общая трудоемкость дисциплины составляет </w:t>
      </w:r>
      <w:r w:rsidR="00E36024">
        <w:rPr>
          <w:rFonts w:ascii="Times New Roman" w:hAnsi="Times New Roman" w:cs="Times New Roman"/>
          <w:sz w:val="28"/>
          <w:szCs w:val="28"/>
        </w:rPr>
        <w:t>4</w:t>
      </w:r>
      <w:r w:rsidRPr="00E10D14">
        <w:rPr>
          <w:rFonts w:ascii="Times New Roman" w:hAnsi="Times New Roman" w:cs="Times New Roman"/>
          <w:sz w:val="28"/>
          <w:szCs w:val="28"/>
        </w:rPr>
        <w:t>зачетны</w:t>
      </w:r>
      <w:r w:rsidR="00F778CF">
        <w:rPr>
          <w:rFonts w:ascii="Times New Roman" w:hAnsi="Times New Roman" w:cs="Times New Roman"/>
          <w:sz w:val="28"/>
          <w:szCs w:val="28"/>
        </w:rPr>
        <w:t>е</w:t>
      </w:r>
      <w:r w:rsidRPr="00E10D14">
        <w:rPr>
          <w:rFonts w:ascii="Times New Roman" w:hAnsi="Times New Roman" w:cs="Times New Roman"/>
          <w:sz w:val="28"/>
          <w:szCs w:val="28"/>
        </w:rPr>
        <w:t>единиц</w:t>
      </w:r>
      <w:r w:rsidR="00F778CF">
        <w:rPr>
          <w:rFonts w:ascii="Times New Roman" w:hAnsi="Times New Roman" w:cs="Times New Roman"/>
          <w:sz w:val="28"/>
          <w:szCs w:val="28"/>
        </w:rPr>
        <w:t>ы</w:t>
      </w:r>
      <w:r w:rsidRPr="00E10D14">
        <w:rPr>
          <w:rFonts w:ascii="Times New Roman" w:hAnsi="Times New Roman" w:cs="Times New Roman"/>
          <w:sz w:val="28"/>
          <w:szCs w:val="28"/>
        </w:rPr>
        <w:t xml:space="preserve"> (</w:t>
      </w:r>
      <w:r w:rsidR="00AE1B2E">
        <w:rPr>
          <w:rFonts w:ascii="Times New Roman" w:hAnsi="Times New Roman" w:cs="Times New Roman"/>
          <w:sz w:val="28"/>
          <w:szCs w:val="28"/>
        </w:rPr>
        <w:t>1</w:t>
      </w:r>
      <w:r w:rsidR="00E36024">
        <w:rPr>
          <w:rFonts w:ascii="Times New Roman" w:hAnsi="Times New Roman" w:cs="Times New Roman"/>
          <w:sz w:val="28"/>
          <w:szCs w:val="28"/>
        </w:rPr>
        <w:t>44</w:t>
      </w:r>
      <w:r w:rsidR="006C058B">
        <w:rPr>
          <w:rFonts w:ascii="Times New Roman" w:hAnsi="Times New Roman" w:cs="Times New Roman"/>
          <w:sz w:val="28"/>
          <w:szCs w:val="28"/>
        </w:rPr>
        <w:t xml:space="preserve"> </w:t>
      </w:r>
      <w:r w:rsidRPr="00E10D14">
        <w:rPr>
          <w:rFonts w:ascii="Times New Roman" w:hAnsi="Times New Roman" w:cs="Times New Roman"/>
          <w:sz w:val="28"/>
          <w:szCs w:val="28"/>
        </w:rPr>
        <w:t>час</w:t>
      </w:r>
      <w:r w:rsidR="00F778CF">
        <w:rPr>
          <w:rFonts w:ascii="Times New Roman" w:hAnsi="Times New Roman" w:cs="Times New Roman"/>
          <w:sz w:val="28"/>
          <w:szCs w:val="28"/>
        </w:rPr>
        <w:t>ов</w:t>
      </w:r>
      <w:r w:rsidRPr="00E10D14">
        <w:rPr>
          <w:rFonts w:ascii="Times New Roman" w:hAnsi="Times New Roman" w:cs="Times New Roman"/>
          <w:sz w:val="28"/>
          <w:szCs w:val="28"/>
        </w:rPr>
        <w:t>).</w:t>
      </w:r>
    </w:p>
    <w:p w14:paraId="251B57EF" w14:textId="77777777" w:rsidR="005973E3" w:rsidRPr="00E10D14" w:rsidRDefault="00B81DDA" w:rsidP="007346D8">
      <w:pPr>
        <w:widowControl w:val="0"/>
        <w:jc w:val="both"/>
        <w:rPr>
          <w:rFonts w:ascii="Times New Roman" w:hAnsi="Times New Roman" w:cs="Times New Roman"/>
          <w:sz w:val="28"/>
          <w:szCs w:val="28"/>
        </w:rPr>
      </w:pPr>
      <w:r w:rsidRPr="00E10D14">
        <w:rPr>
          <w:rFonts w:ascii="Times New Roman" w:hAnsi="Times New Roman" w:cs="Times New Roman"/>
          <w:sz w:val="28"/>
          <w:szCs w:val="28"/>
        </w:rPr>
        <w:t>Вид</w:t>
      </w:r>
      <w:r w:rsidR="00D70A63" w:rsidRPr="00E10D14">
        <w:rPr>
          <w:rFonts w:ascii="Times New Roman" w:hAnsi="Times New Roman" w:cs="Times New Roman"/>
          <w:sz w:val="28"/>
          <w:szCs w:val="28"/>
        </w:rPr>
        <w:t>ы</w:t>
      </w:r>
      <w:r w:rsidRPr="00E10D14">
        <w:rPr>
          <w:rFonts w:ascii="Times New Roman" w:hAnsi="Times New Roman" w:cs="Times New Roman"/>
          <w:sz w:val="28"/>
          <w:szCs w:val="28"/>
        </w:rPr>
        <w:t xml:space="preserve"> промежуточной аттестации –</w:t>
      </w:r>
      <w:r w:rsidR="005973E3" w:rsidRPr="00E10D14">
        <w:rPr>
          <w:rFonts w:ascii="Times New Roman" w:hAnsi="Times New Roman" w:cs="Times New Roman"/>
          <w:sz w:val="28"/>
          <w:szCs w:val="28"/>
        </w:rPr>
        <w:t>экзамен</w:t>
      </w:r>
      <w:r w:rsidR="007346D8" w:rsidRPr="00E10D14">
        <w:rPr>
          <w:rFonts w:ascii="Times New Roman" w:hAnsi="Times New Roman" w:cs="Times New Roman"/>
          <w:sz w:val="28"/>
          <w:szCs w:val="28"/>
        </w:rPr>
        <w:t>.</w:t>
      </w:r>
    </w:p>
    <w:p w14:paraId="25093D46" w14:textId="77777777" w:rsidR="00B81DDA" w:rsidRPr="00E10D14" w:rsidRDefault="00B81DDA" w:rsidP="00B81DDA">
      <w:pPr>
        <w:widowControl w:val="0"/>
        <w:spacing w:after="0" w:line="240" w:lineRule="auto"/>
        <w:jc w:val="both"/>
        <w:rPr>
          <w:rFonts w:ascii="Times New Roman" w:hAnsi="Times New Roman" w:cs="Times New Roman"/>
          <w:b/>
          <w:sz w:val="28"/>
          <w:szCs w:val="28"/>
        </w:rPr>
      </w:pPr>
      <w:r w:rsidRPr="00E10D14">
        <w:rPr>
          <w:rFonts w:ascii="Times New Roman" w:hAnsi="Times New Roman" w:cs="Times New Roman"/>
          <w:b/>
          <w:sz w:val="28"/>
          <w:szCs w:val="28"/>
        </w:rPr>
        <w:t>Вид учебной работы по дисциплине</w:t>
      </w:r>
    </w:p>
    <w:p w14:paraId="6E806AE9" w14:textId="77777777" w:rsidR="005973E3" w:rsidRPr="00E10D14" w:rsidRDefault="005973E3" w:rsidP="005973E3">
      <w:pPr>
        <w:widowControl w:val="0"/>
        <w:spacing w:after="0" w:line="240" w:lineRule="auto"/>
        <w:rPr>
          <w:rFonts w:ascii="Times New Roman" w:hAnsi="Times New Roman" w:cs="Times New Roman"/>
          <w:b/>
          <w:sz w:val="28"/>
          <w:szCs w:val="28"/>
        </w:rPr>
      </w:pPr>
    </w:p>
    <w:tbl>
      <w:tblPr>
        <w:tblW w:w="9166" w:type="dxa"/>
        <w:tblCellMar>
          <w:top w:w="28" w:type="dxa"/>
          <w:left w:w="28" w:type="dxa"/>
          <w:bottom w:w="28" w:type="dxa"/>
          <w:right w:w="28" w:type="dxa"/>
        </w:tblCellMar>
        <w:tblLook w:val="00A0" w:firstRow="1" w:lastRow="0" w:firstColumn="1" w:lastColumn="0" w:noHBand="0" w:noVBand="0"/>
      </w:tblPr>
      <w:tblGrid>
        <w:gridCol w:w="4528"/>
        <w:gridCol w:w="2410"/>
        <w:gridCol w:w="2228"/>
      </w:tblGrid>
      <w:tr w:rsidR="00AE1B2E" w:rsidRPr="00E10D14" w14:paraId="7EF78A54" w14:textId="77777777" w:rsidTr="00E36024">
        <w:trPr>
          <w:trHeight w:val="20"/>
        </w:trPr>
        <w:tc>
          <w:tcPr>
            <w:tcW w:w="4528" w:type="dxa"/>
            <w:tcBorders>
              <w:top w:val="single" w:sz="6" w:space="0" w:color="000000"/>
              <w:left w:val="single" w:sz="6" w:space="0" w:color="000000"/>
              <w:bottom w:val="single" w:sz="6" w:space="0" w:color="000000"/>
            </w:tcBorders>
            <w:shd w:val="clear" w:color="auto" w:fill="FFFFFF"/>
          </w:tcPr>
          <w:p w14:paraId="4F926D98" w14:textId="77777777" w:rsidR="00AE1B2E" w:rsidRPr="00E10D14" w:rsidRDefault="00AE1B2E" w:rsidP="004A47F1">
            <w:pPr>
              <w:widowControl w:val="0"/>
              <w:spacing w:after="0" w:line="240" w:lineRule="auto"/>
              <w:jc w:val="center"/>
              <w:rPr>
                <w:rFonts w:ascii="Times New Roman" w:hAnsi="Times New Roman" w:cs="Times New Roman"/>
                <w:b/>
                <w:color w:val="000000" w:themeColor="text1"/>
                <w:sz w:val="24"/>
                <w:szCs w:val="28"/>
              </w:rPr>
            </w:pPr>
            <w:r w:rsidRPr="00E10D14">
              <w:rPr>
                <w:rFonts w:ascii="Times New Roman" w:hAnsi="Times New Roman" w:cs="Times New Roman"/>
                <w:b/>
                <w:color w:val="000000" w:themeColor="text1"/>
                <w:sz w:val="24"/>
                <w:szCs w:val="28"/>
              </w:rPr>
              <w:t xml:space="preserve">Вид учебной работы </w:t>
            </w:r>
            <w:r w:rsidRPr="00E10D14">
              <w:rPr>
                <w:rFonts w:ascii="Times New Roman" w:hAnsi="Times New Roman" w:cs="Times New Roman"/>
                <w:b/>
                <w:color w:val="000000" w:themeColor="text1"/>
                <w:sz w:val="24"/>
                <w:szCs w:val="28"/>
              </w:rPr>
              <w:br/>
              <w:t>по дисциплине</w:t>
            </w:r>
          </w:p>
        </w:tc>
        <w:tc>
          <w:tcPr>
            <w:tcW w:w="2410" w:type="dxa"/>
            <w:tcBorders>
              <w:top w:val="single" w:sz="6" w:space="0" w:color="000000"/>
              <w:left w:val="single" w:sz="6" w:space="0" w:color="000000"/>
              <w:bottom w:val="single" w:sz="6" w:space="0" w:color="000000"/>
            </w:tcBorders>
            <w:shd w:val="clear" w:color="auto" w:fill="FFFFFF"/>
          </w:tcPr>
          <w:p w14:paraId="3F835149" w14:textId="77777777" w:rsidR="00AE1B2E" w:rsidRPr="00E10D14" w:rsidRDefault="00AE1B2E" w:rsidP="004A47F1">
            <w:pPr>
              <w:widowControl w:val="0"/>
              <w:spacing w:after="0" w:line="240" w:lineRule="auto"/>
              <w:jc w:val="center"/>
              <w:rPr>
                <w:rFonts w:ascii="Times New Roman" w:hAnsi="Times New Roman" w:cs="Times New Roman"/>
                <w:b/>
                <w:color w:val="000000" w:themeColor="text1"/>
                <w:sz w:val="24"/>
                <w:szCs w:val="28"/>
              </w:rPr>
            </w:pPr>
            <w:r w:rsidRPr="00E10D14">
              <w:rPr>
                <w:rFonts w:ascii="Times New Roman" w:hAnsi="Times New Roman" w:cs="Times New Roman"/>
                <w:b/>
                <w:color w:val="000000" w:themeColor="text1"/>
                <w:sz w:val="24"/>
                <w:szCs w:val="28"/>
              </w:rPr>
              <w:t>Всего</w:t>
            </w:r>
          </w:p>
          <w:p w14:paraId="2BD23B08" w14:textId="77777777" w:rsidR="00AE1B2E" w:rsidRPr="00E10D14" w:rsidRDefault="00AE1B2E" w:rsidP="004A47F1">
            <w:pPr>
              <w:widowControl w:val="0"/>
              <w:spacing w:after="0" w:line="240" w:lineRule="auto"/>
              <w:jc w:val="center"/>
              <w:rPr>
                <w:rFonts w:ascii="Times New Roman" w:hAnsi="Times New Roman" w:cs="Times New Roman"/>
                <w:b/>
                <w:color w:val="000000" w:themeColor="text1"/>
                <w:sz w:val="24"/>
                <w:szCs w:val="28"/>
              </w:rPr>
            </w:pPr>
            <w:r w:rsidRPr="00E10D14">
              <w:rPr>
                <w:rFonts w:ascii="Times New Roman" w:hAnsi="Times New Roman" w:cs="Times New Roman"/>
                <w:b/>
                <w:color w:val="000000" w:themeColor="text1"/>
                <w:sz w:val="24"/>
                <w:szCs w:val="28"/>
              </w:rPr>
              <w:t>(в з/е и часах)</w:t>
            </w:r>
          </w:p>
        </w:tc>
        <w:tc>
          <w:tcPr>
            <w:tcW w:w="2228" w:type="dxa"/>
            <w:tcBorders>
              <w:top w:val="single" w:sz="6" w:space="0" w:color="000000"/>
              <w:left w:val="single" w:sz="6" w:space="0" w:color="000000"/>
              <w:right w:val="single" w:sz="6" w:space="0" w:color="000000"/>
            </w:tcBorders>
            <w:shd w:val="clear" w:color="auto" w:fill="FFFFFF"/>
          </w:tcPr>
          <w:p w14:paraId="3B2F6FC2" w14:textId="77777777" w:rsidR="00AE1B2E" w:rsidRPr="00E10D14" w:rsidRDefault="00AE1B2E" w:rsidP="004A47F1">
            <w:pPr>
              <w:widowControl w:val="0"/>
              <w:spacing w:after="0" w:line="240" w:lineRule="auto"/>
              <w:jc w:val="center"/>
              <w:rPr>
                <w:rFonts w:ascii="Times New Roman" w:hAnsi="Times New Roman" w:cs="Times New Roman"/>
                <w:b/>
                <w:color w:val="000000" w:themeColor="text1"/>
                <w:sz w:val="24"/>
                <w:szCs w:val="28"/>
              </w:rPr>
            </w:pPr>
            <w:r w:rsidRPr="00334268">
              <w:rPr>
                <w:rFonts w:ascii="Times New Roman" w:hAnsi="Times New Roman" w:cs="Times New Roman"/>
                <w:b/>
                <w:color w:val="000000" w:themeColor="text1"/>
                <w:sz w:val="24"/>
                <w:szCs w:val="28"/>
              </w:rPr>
              <w:t>Семестр</w:t>
            </w:r>
            <w:r w:rsidR="00334268" w:rsidRPr="008134DB">
              <w:rPr>
                <w:rFonts w:ascii="Times New Roman" w:hAnsi="Times New Roman" w:cs="Times New Roman"/>
                <w:b/>
                <w:color w:val="000000" w:themeColor="text1"/>
                <w:sz w:val="24"/>
                <w:szCs w:val="28"/>
              </w:rPr>
              <w:t>4</w:t>
            </w:r>
          </w:p>
          <w:p w14:paraId="25DF34C1" w14:textId="77777777" w:rsidR="00AE1B2E" w:rsidRPr="00E10D14" w:rsidRDefault="00AE1B2E" w:rsidP="004A47F1">
            <w:pPr>
              <w:widowControl w:val="0"/>
              <w:spacing w:after="0" w:line="240" w:lineRule="auto"/>
              <w:jc w:val="center"/>
              <w:rPr>
                <w:rFonts w:ascii="Times New Roman" w:hAnsi="Times New Roman" w:cs="Times New Roman"/>
                <w:b/>
                <w:color w:val="000000" w:themeColor="text1"/>
                <w:sz w:val="24"/>
                <w:szCs w:val="28"/>
              </w:rPr>
            </w:pPr>
            <w:r w:rsidRPr="00E10D14">
              <w:rPr>
                <w:rFonts w:ascii="Times New Roman" w:hAnsi="Times New Roman" w:cs="Times New Roman"/>
                <w:b/>
                <w:color w:val="000000" w:themeColor="text1"/>
                <w:sz w:val="24"/>
                <w:szCs w:val="28"/>
              </w:rPr>
              <w:t>(в часах)</w:t>
            </w:r>
          </w:p>
        </w:tc>
      </w:tr>
      <w:tr w:rsidR="00AE1B2E" w:rsidRPr="00E10D14" w14:paraId="1947150F" w14:textId="77777777" w:rsidTr="00E36024">
        <w:trPr>
          <w:trHeight w:val="20"/>
        </w:trPr>
        <w:tc>
          <w:tcPr>
            <w:tcW w:w="4528" w:type="dxa"/>
            <w:tcBorders>
              <w:top w:val="single" w:sz="6" w:space="0" w:color="000000"/>
              <w:left w:val="single" w:sz="6" w:space="0" w:color="000000"/>
              <w:bottom w:val="single" w:sz="6" w:space="0" w:color="000000"/>
            </w:tcBorders>
            <w:shd w:val="clear" w:color="auto" w:fill="FFFFFF"/>
          </w:tcPr>
          <w:p w14:paraId="7982BDE3" w14:textId="77777777" w:rsidR="00AE1B2E" w:rsidRPr="00E10D14" w:rsidRDefault="00AE1B2E" w:rsidP="004A47F1">
            <w:pPr>
              <w:widowControl w:val="0"/>
              <w:spacing w:after="0" w:line="240" w:lineRule="auto"/>
              <w:jc w:val="both"/>
              <w:rPr>
                <w:rFonts w:ascii="Times New Roman" w:hAnsi="Times New Roman" w:cs="Times New Roman"/>
                <w:b/>
                <w:sz w:val="24"/>
                <w:szCs w:val="28"/>
              </w:rPr>
            </w:pPr>
            <w:r w:rsidRPr="00E10D14">
              <w:rPr>
                <w:rFonts w:ascii="Times New Roman" w:hAnsi="Times New Roman" w:cs="Times New Roman"/>
                <w:b/>
                <w:sz w:val="24"/>
                <w:szCs w:val="28"/>
              </w:rPr>
              <w:t>Общая трудоемкость дисциплины</w:t>
            </w:r>
          </w:p>
        </w:tc>
        <w:tc>
          <w:tcPr>
            <w:tcW w:w="2410" w:type="dxa"/>
            <w:tcBorders>
              <w:top w:val="single" w:sz="6" w:space="0" w:color="000000"/>
              <w:left w:val="single" w:sz="6" w:space="0" w:color="000000"/>
              <w:bottom w:val="single" w:sz="6" w:space="0" w:color="000000"/>
            </w:tcBorders>
            <w:shd w:val="clear" w:color="auto" w:fill="FFFFFF"/>
          </w:tcPr>
          <w:p w14:paraId="27BB9398" w14:textId="77777777" w:rsidR="00AE1B2E" w:rsidRPr="00E10D14" w:rsidRDefault="00C83B47" w:rsidP="004A47F1">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3</w:t>
            </w:r>
            <w:r w:rsidR="00AE1B2E" w:rsidRPr="00E10D14">
              <w:rPr>
                <w:rFonts w:ascii="Times New Roman" w:hAnsi="Times New Roman" w:cs="Times New Roman"/>
                <w:b/>
                <w:sz w:val="24"/>
                <w:szCs w:val="28"/>
              </w:rPr>
              <w:t>/</w:t>
            </w:r>
            <w:r w:rsidR="00AE1B2E">
              <w:rPr>
                <w:rFonts w:ascii="Times New Roman" w:hAnsi="Times New Roman" w:cs="Times New Roman"/>
                <w:b/>
                <w:sz w:val="24"/>
                <w:szCs w:val="28"/>
              </w:rPr>
              <w:t>1</w:t>
            </w:r>
            <w:r w:rsidR="00E36024">
              <w:rPr>
                <w:rFonts w:ascii="Times New Roman" w:hAnsi="Times New Roman" w:cs="Times New Roman"/>
                <w:b/>
                <w:sz w:val="24"/>
                <w:szCs w:val="28"/>
              </w:rPr>
              <w:t>44</w:t>
            </w: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14:paraId="6219F7DF" w14:textId="77777777" w:rsidR="00AE1B2E" w:rsidRPr="00E10D14" w:rsidRDefault="00AE1B2E" w:rsidP="004A47F1">
            <w:pPr>
              <w:widowControl w:val="0"/>
              <w:spacing w:after="0" w:line="240" w:lineRule="auto"/>
              <w:jc w:val="center"/>
              <w:rPr>
                <w:rFonts w:ascii="Times New Roman" w:hAnsi="Times New Roman" w:cs="Times New Roman"/>
                <w:b/>
                <w:sz w:val="24"/>
                <w:szCs w:val="28"/>
              </w:rPr>
            </w:pPr>
            <w:r w:rsidRPr="00E10D14">
              <w:rPr>
                <w:rFonts w:ascii="Times New Roman" w:hAnsi="Times New Roman" w:cs="Times New Roman"/>
                <w:b/>
                <w:sz w:val="24"/>
                <w:szCs w:val="28"/>
              </w:rPr>
              <w:t>1</w:t>
            </w:r>
            <w:r w:rsidR="00E36024">
              <w:rPr>
                <w:rFonts w:ascii="Times New Roman" w:hAnsi="Times New Roman" w:cs="Times New Roman"/>
                <w:b/>
                <w:sz w:val="24"/>
                <w:szCs w:val="28"/>
              </w:rPr>
              <w:t>44</w:t>
            </w:r>
          </w:p>
        </w:tc>
      </w:tr>
      <w:tr w:rsidR="00AE1B2E" w:rsidRPr="00E10D14" w14:paraId="3132E059" w14:textId="77777777" w:rsidTr="00E36024">
        <w:trPr>
          <w:trHeight w:val="20"/>
        </w:trPr>
        <w:tc>
          <w:tcPr>
            <w:tcW w:w="4528" w:type="dxa"/>
            <w:tcBorders>
              <w:top w:val="single" w:sz="6" w:space="0" w:color="000000"/>
              <w:left w:val="single" w:sz="6" w:space="0" w:color="000000"/>
              <w:bottom w:val="single" w:sz="6" w:space="0" w:color="000000"/>
            </w:tcBorders>
            <w:shd w:val="clear" w:color="auto" w:fill="FFFFFF"/>
          </w:tcPr>
          <w:p w14:paraId="56FF9B44" w14:textId="77777777" w:rsidR="00AE1B2E" w:rsidRPr="00E10D14" w:rsidRDefault="00AE1B2E" w:rsidP="004A47F1">
            <w:pPr>
              <w:widowControl w:val="0"/>
              <w:spacing w:after="0" w:line="240" w:lineRule="auto"/>
              <w:jc w:val="both"/>
              <w:rPr>
                <w:rFonts w:ascii="Times New Roman" w:hAnsi="Times New Roman" w:cs="Times New Roman"/>
                <w:b/>
                <w:sz w:val="24"/>
              </w:rPr>
            </w:pPr>
            <w:r w:rsidRPr="00E10D14">
              <w:rPr>
                <w:rFonts w:ascii="Times New Roman" w:hAnsi="Times New Roman" w:cs="Times New Roman"/>
                <w:b/>
                <w:sz w:val="24"/>
              </w:rPr>
              <w:t>Контактная работа-</w:t>
            </w:r>
          </w:p>
          <w:p w14:paraId="26F47019" w14:textId="77777777" w:rsidR="00AE1B2E" w:rsidRPr="00E10D14" w:rsidRDefault="00AE1B2E" w:rsidP="004A47F1">
            <w:pPr>
              <w:widowControl w:val="0"/>
              <w:spacing w:after="0" w:line="240" w:lineRule="auto"/>
              <w:jc w:val="both"/>
              <w:rPr>
                <w:rFonts w:ascii="Times New Roman" w:hAnsi="Times New Roman" w:cs="Times New Roman"/>
                <w:sz w:val="24"/>
                <w:szCs w:val="28"/>
              </w:rPr>
            </w:pPr>
            <w:r w:rsidRPr="00E10D14">
              <w:rPr>
                <w:rFonts w:ascii="Times New Roman" w:hAnsi="Times New Roman" w:cs="Times New Roman"/>
                <w:b/>
                <w:sz w:val="24"/>
              </w:rPr>
              <w:t>Аудиторные занятия</w:t>
            </w:r>
          </w:p>
        </w:tc>
        <w:tc>
          <w:tcPr>
            <w:tcW w:w="2410" w:type="dxa"/>
            <w:tcBorders>
              <w:top w:val="single" w:sz="6" w:space="0" w:color="000000"/>
              <w:left w:val="single" w:sz="6" w:space="0" w:color="000000"/>
              <w:bottom w:val="single" w:sz="6" w:space="0" w:color="000000"/>
            </w:tcBorders>
            <w:shd w:val="clear" w:color="auto" w:fill="FFFFFF"/>
          </w:tcPr>
          <w:p w14:paraId="0A7D343F" w14:textId="77777777" w:rsidR="00AE1B2E" w:rsidRPr="00E10D14" w:rsidRDefault="00E36024" w:rsidP="004A47F1">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68</w:t>
            </w: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14:paraId="0049FB1B" w14:textId="77777777" w:rsidR="00AE1B2E" w:rsidRPr="00E10D14" w:rsidRDefault="00E36024" w:rsidP="004A47F1">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68</w:t>
            </w:r>
          </w:p>
        </w:tc>
      </w:tr>
      <w:tr w:rsidR="00AE1B2E" w:rsidRPr="00E10D14" w14:paraId="725B27AB" w14:textId="77777777" w:rsidTr="00E36024">
        <w:trPr>
          <w:trHeight w:val="20"/>
        </w:trPr>
        <w:tc>
          <w:tcPr>
            <w:tcW w:w="4528" w:type="dxa"/>
            <w:tcBorders>
              <w:top w:val="single" w:sz="6" w:space="0" w:color="000000"/>
              <w:left w:val="single" w:sz="6" w:space="0" w:color="000000"/>
              <w:bottom w:val="single" w:sz="6" w:space="0" w:color="000000"/>
            </w:tcBorders>
            <w:shd w:val="clear" w:color="auto" w:fill="FFFFFF"/>
          </w:tcPr>
          <w:p w14:paraId="07D59040" w14:textId="77777777" w:rsidR="00AE1B2E" w:rsidRPr="00E10D14" w:rsidRDefault="00AE1B2E" w:rsidP="004A47F1">
            <w:pPr>
              <w:widowControl w:val="0"/>
              <w:spacing w:after="0" w:line="240" w:lineRule="auto"/>
              <w:jc w:val="both"/>
              <w:rPr>
                <w:rFonts w:ascii="Times New Roman" w:hAnsi="Times New Roman" w:cs="Times New Roman"/>
                <w:sz w:val="24"/>
                <w:szCs w:val="28"/>
              </w:rPr>
            </w:pPr>
            <w:r w:rsidRPr="00E10D14">
              <w:rPr>
                <w:rFonts w:ascii="Times New Roman" w:hAnsi="Times New Roman" w:cs="Times New Roman"/>
                <w:sz w:val="24"/>
                <w:szCs w:val="28"/>
              </w:rPr>
              <w:t>Лекции</w:t>
            </w:r>
          </w:p>
        </w:tc>
        <w:tc>
          <w:tcPr>
            <w:tcW w:w="2410" w:type="dxa"/>
            <w:tcBorders>
              <w:top w:val="single" w:sz="6" w:space="0" w:color="000000"/>
              <w:left w:val="single" w:sz="6" w:space="0" w:color="000000"/>
              <w:bottom w:val="single" w:sz="6" w:space="0" w:color="000000"/>
            </w:tcBorders>
            <w:shd w:val="clear" w:color="auto" w:fill="FFFFFF"/>
          </w:tcPr>
          <w:p w14:paraId="270BA7EA" w14:textId="77777777" w:rsidR="00AE1B2E" w:rsidRPr="00E10D14" w:rsidRDefault="00E36024" w:rsidP="004A47F1">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34</w:t>
            </w: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14:paraId="05358C7C" w14:textId="77777777" w:rsidR="00AE1B2E" w:rsidRPr="00E10D14" w:rsidRDefault="00E36024" w:rsidP="004A47F1">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34</w:t>
            </w:r>
          </w:p>
        </w:tc>
      </w:tr>
      <w:tr w:rsidR="00AE1B2E" w:rsidRPr="00E10D14" w14:paraId="22925F99" w14:textId="77777777" w:rsidTr="00E36024">
        <w:trPr>
          <w:trHeight w:val="20"/>
        </w:trPr>
        <w:tc>
          <w:tcPr>
            <w:tcW w:w="4528" w:type="dxa"/>
            <w:tcBorders>
              <w:top w:val="single" w:sz="6" w:space="0" w:color="000000"/>
              <w:left w:val="single" w:sz="6" w:space="0" w:color="000000"/>
              <w:bottom w:val="single" w:sz="6" w:space="0" w:color="000000"/>
            </w:tcBorders>
            <w:shd w:val="clear" w:color="auto" w:fill="FFFFFF"/>
          </w:tcPr>
          <w:p w14:paraId="2E0DB4EC" w14:textId="77777777" w:rsidR="00AE1B2E" w:rsidRPr="00E10D14" w:rsidRDefault="00AE1B2E" w:rsidP="004A47F1">
            <w:pPr>
              <w:widowControl w:val="0"/>
              <w:spacing w:after="0" w:line="240" w:lineRule="auto"/>
              <w:jc w:val="both"/>
              <w:rPr>
                <w:rFonts w:ascii="Times New Roman" w:hAnsi="Times New Roman" w:cs="Times New Roman"/>
                <w:sz w:val="24"/>
                <w:szCs w:val="28"/>
              </w:rPr>
            </w:pPr>
            <w:r w:rsidRPr="00E10D14">
              <w:rPr>
                <w:rFonts w:ascii="Times New Roman" w:hAnsi="Times New Roman" w:cs="Times New Roman"/>
                <w:sz w:val="24"/>
                <w:szCs w:val="28"/>
              </w:rPr>
              <w:t>Семинарские занятия</w:t>
            </w:r>
          </w:p>
        </w:tc>
        <w:tc>
          <w:tcPr>
            <w:tcW w:w="2410" w:type="dxa"/>
            <w:tcBorders>
              <w:top w:val="single" w:sz="6" w:space="0" w:color="000000"/>
              <w:left w:val="single" w:sz="6" w:space="0" w:color="000000"/>
              <w:bottom w:val="single" w:sz="6" w:space="0" w:color="000000"/>
            </w:tcBorders>
            <w:shd w:val="clear" w:color="auto" w:fill="FFFFFF"/>
          </w:tcPr>
          <w:p w14:paraId="5EE2877E" w14:textId="77777777" w:rsidR="00AE1B2E" w:rsidRPr="00E10D14" w:rsidRDefault="00E36024" w:rsidP="004A47F1">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34</w:t>
            </w: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14:paraId="3374CABC" w14:textId="77777777" w:rsidR="00AE1B2E" w:rsidRPr="00E10D14" w:rsidRDefault="00E36024" w:rsidP="004A47F1">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34</w:t>
            </w:r>
          </w:p>
        </w:tc>
      </w:tr>
      <w:tr w:rsidR="00AE1B2E" w:rsidRPr="00E10D14" w14:paraId="2C018035" w14:textId="77777777" w:rsidTr="00E36024">
        <w:trPr>
          <w:trHeight w:val="20"/>
        </w:trPr>
        <w:tc>
          <w:tcPr>
            <w:tcW w:w="4528" w:type="dxa"/>
            <w:tcBorders>
              <w:top w:val="single" w:sz="6" w:space="0" w:color="000000"/>
              <w:left w:val="single" w:sz="6" w:space="0" w:color="000000"/>
              <w:bottom w:val="single" w:sz="6" w:space="0" w:color="000000"/>
            </w:tcBorders>
            <w:shd w:val="clear" w:color="auto" w:fill="FFFFFF"/>
          </w:tcPr>
          <w:p w14:paraId="646A2721" w14:textId="77777777" w:rsidR="00AE1B2E" w:rsidRPr="00E10D14" w:rsidRDefault="00AE1B2E" w:rsidP="004A47F1">
            <w:pPr>
              <w:widowControl w:val="0"/>
              <w:spacing w:after="0" w:line="240" w:lineRule="auto"/>
              <w:jc w:val="both"/>
              <w:rPr>
                <w:rFonts w:ascii="Times New Roman" w:hAnsi="Times New Roman" w:cs="Times New Roman"/>
                <w:sz w:val="24"/>
                <w:szCs w:val="28"/>
              </w:rPr>
            </w:pPr>
            <w:r w:rsidRPr="00E10D14">
              <w:rPr>
                <w:rFonts w:ascii="Times New Roman" w:hAnsi="Times New Roman" w:cs="Times New Roman"/>
                <w:sz w:val="24"/>
                <w:szCs w:val="28"/>
              </w:rPr>
              <w:t>Самостоятельная работа</w:t>
            </w:r>
          </w:p>
        </w:tc>
        <w:tc>
          <w:tcPr>
            <w:tcW w:w="2410" w:type="dxa"/>
            <w:tcBorders>
              <w:top w:val="single" w:sz="6" w:space="0" w:color="000000"/>
              <w:left w:val="single" w:sz="6" w:space="0" w:color="000000"/>
              <w:bottom w:val="single" w:sz="6" w:space="0" w:color="000000"/>
            </w:tcBorders>
            <w:shd w:val="clear" w:color="auto" w:fill="FFFFFF"/>
          </w:tcPr>
          <w:p w14:paraId="576BFFD1" w14:textId="77777777" w:rsidR="00AE1B2E" w:rsidRPr="00E10D14" w:rsidRDefault="00E36024" w:rsidP="004A47F1">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7</w:t>
            </w:r>
            <w:r w:rsidR="00AE1B2E">
              <w:rPr>
                <w:rFonts w:ascii="Times New Roman" w:hAnsi="Times New Roman" w:cs="Times New Roman"/>
                <w:sz w:val="24"/>
                <w:szCs w:val="28"/>
              </w:rPr>
              <w:t>6</w:t>
            </w: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14:paraId="6541E52B" w14:textId="77777777" w:rsidR="00AE1B2E" w:rsidRPr="00E10D14" w:rsidRDefault="00E36024" w:rsidP="004A47F1">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7</w:t>
            </w:r>
            <w:r w:rsidR="00AE1B2E">
              <w:rPr>
                <w:rFonts w:ascii="Times New Roman" w:hAnsi="Times New Roman" w:cs="Times New Roman"/>
                <w:sz w:val="24"/>
                <w:szCs w:val="28"/>
              </w:rPr>
              <w:t>6</w:t>
            </w:r>
          </w:p>
        </w:tc>
      </w:tr>
      <w:tr w:rsidR="00AE1B2E" w:rsidRPr="00E10D14" w14:paraId="4BC8757C" w14:textId="77777777" w:rsidTr="00E36024">
        <w:trPr>
          <w:trHeight w:val="20"/>
        </w:trPr>
        <w:tc>
          <w:tcPr>
            <w:tcW w:w="4528" w:type="dxa"/>
            <w:tcBorders>
              <w:top w:val="single" w:sz="6" w:space="0" w:color="000000"/>
              <w:left w:val="single" w:sz="6" w:space="0" w:color="000000"/>
              <w:bottom w:val="single" w:sz="6" w:space="0" w:color="000000"/>
            </w:tcBorders>
            <w:shd w:val="clear" w:color="auto" w:fill="FFFFFF"/>
          </w:tcPr>
          <w:p w14:paraId="50A04612" w14:textId="77777777" w:rsidR="00AE1B2E" w:rsidRPr="00E10D14" w:rsidRDefault="00AE1B2E" w:rsidP="004A47F1">
            <w:pPr>
              <w:widowControl w:val="0"/>
              <w:spacing w:after="0" w:line="240" w:lineRule="auto"/>
              <w:jc w:val="both"/>
              <w:rPr>
                <w:rFonts w:ascii="Times New Roman" w:hAnsi="Times New Roman" w:cs="Times New Roman"/>
                <w:sz w:val="24"/>
                <w:szCs w:val="28"/>
              </w:rPr>
            </w:pPr>
            <w:r w:rsidRPr="00E10D14">
              <w:rPr>
                <w:rFonts w:ascii="Times New Roman" w:hAnsi="Times New Roman" w:cs="Times New Roman"/>
                <w:sz w:val="24"/>
                <w:szCs w:val="28"/>
              </w:rPr>
              <w:t>Вид текущего контроля</w:t>
            </w:r>
          </w:p>
        </w:tc>
        <w:tc>
          <w:tcPr>
            <w:tcW w:w="2410" w:type="dxa"/>
            <w:tcBorders>
              <w:top w:val="single" w:sz="6" w:space="0" w:color="000000"/>
              <w:left w:val="single" w:sz="6" w:space="0" w:color="000000"/>
              <w:bottom w:val="single" w:sz="6" w:space="0" w:color="000000"/>
            </w:tcBorders>
            <w:shd w:val="clear" w:color="auto" w:fill="FFFFFF"/>
          </w:tcPr>
          <w:p w14:paraId="2FAD120F" w14:textId="77777777" w:rsidR="00AE1B2E" w:rsidRPr="00E10D14" w:rsidRDefault="00E36024" w:rsidP="004A47F1">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контрольная работа</w:t>
            </w: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14:paraId="1D9A840C" w14:textId="77777777" w:rsidR="00AE1B2E" w:rsidRPr="00E10D14" w:rsidRDefault="00E36024" w:rsidP="004A47F1">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контрольная работа</w:t>
            </w:r>
          </w:p>
        </w:tc>
      </w:tr>
      <w:tr w:rsidR="00C83B47" w:rsidRPr="00E10D14" w14:paraId="2D287C87" w14:textId="77777777" w:rsidTr="00E36024">
        <w:trPr>
          <w:trHeight w:val="20"/>
        </w:trPr>
        <w:tc>
          <w:tcPr>
            <w:tcW w:w="4528" w:type="dxa"/>
            <w:tcBorders>
              <w:top w:val="single" w:sz="6" w:space="0" w:color="000000"/>
              <w:left w:val="single" w:sz="6" w:space="0" w:color="000000"/>
              <w:bottom w:val="single" w:sz="6" w:space="0" w:color="000000"/>
            </w:tcBorders>
            <w:shd w:val="clear" w:color="auto" w:fill="FFFFFF"/>
          </w:tcPr>
          <w:p w14:paraId="644FE791" w14:textId="77777777" w:rsidR="00C83B47" w:rsidRPr="00E10D14" w:rsidRDefault="00C83B47" w:rsidP="00C83B47">
            <w:pPr>
              <w:widowControl w:val="0"/>
              <w:spacing w:after="0" w:line="240" w:lineRule="auto"/>
              <w:jc w:val="both"/>
              <w:rPr>
                <w:rFonts w:ascii="Times New Roman" w:hAnsi="Times New Roman" w:cs="Times New Roman"/>
                <w:sz w:val="24"/>
                <w:szCs w:val="28"/>
              </w:rPr>
            </w:pPr>
            <w:r w:rsidRPr="00E10D14">
              <w:rPr>
                <w:rFonts w:ascii="Times New Roman" w:hAnsi="Times New Roman" w:cs="Times New Roman"/>
                <w:sz w:val="24"/>
                <w:szCs w:val="28"/>
              </w:rPr>
              <w:t>Вид промежуточной аттестации</w:t>
            </w:r>
          </w:p>
        </w:tc>
        <w:tc>
          <w:tcPr>
            <w:tcW w:w="2410" w:type="dxa"/>
            <w:tcBorders>
              <w:top w:val="single" w:sz="6" w:space="0" w:color="000000"/>
              <w:left w:val="single" w:sz="6" w:space="0" w:color="000000"/>
              <w:bottom w:val="single" w:sz="6" w:space="0" w:color="000000"/>
            </w:tcBorders>
            <w:shd w:val="clear" w:color="auto" w:fill="FFFFFF"/>
          </w:tcPr>
          <w:p w14:paraId="6873977D" w14:textId="77777777" w:rsidR="00C83B47" w:rsidRPr="00E10D14" w:rsidRDefault="00E36024" w:rsidP="00C83B47">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экзамен</w:t>
            </w:r>
          </w:p>
        </w:tc>
        <w:tc>
          <w:tcPr>
            <w:tcW w:w="2228" w:type="dxa"/>
            <w:tcBorders>
              <w:top w:val="single" w:sz="6" w:space="0" w:color="000000"/>
              <w:left w:val="single" w:sz="6" w:space="0" w:color="000000"/>
              <w:bottom w:val="single" w:sz="6" w:space="0" w:color="000000"/>
              <w:right w:val="single" w:sz="6" w:space="0" w:color="000000"/>
            </w:tcBorders>
            <w:shd w:val="clear" w:color="auto" w:fill="FFFFFF"/>
          </w:tcPr>
          <w:p w14:paraId="3587933E" w14:textId="77777777" w:rsidR="00C83B47" w:rsidRPr="00E10D14" w:rsidRDefault="00E36024" w:rsidP="00C83B47">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экзамен</w:t>
            </w:r>
          </w:p>
        </w:tc>
      </w:tr>
    </w:tbl>
    <w:p w14:paraId="053E1A11" w14:textId="77777777" w:rsidR="007346D8" w:rsidRPr="00E10D14" w:rsidRDefault="007346D8" w:rsidP="00292A0C">
      <w:pPr>
        <w:spacing w:after="0" w:line="240" w:lineRule="auto"/>
        <w:ind w:firstLine="567"/>
        <w:jc w:val="both"/>
        <w:rPr>
          <w:rFonts w:ascii="Times New Roman" w:hAnsi="Times New Roman" w:cs="Times New Roman"/>
          <w:sz w:val="28"/>
          <w:szCs w:val="28"/>
        </w:rPr>
      </w:pPr>
    </w:p>
    <w:p w14:paraId="3A7ABB8B" w14:textId="77777777" w:rsidR="00E92FAD" w:rsidRPr="00E10D14" w:rsidRDefault="001428A0" w:rsidP="00086ECF">
      <w:pPr>
        <w:spacing w:after="0" w:line="240" w:lineRule="auto"/>
        <w:ind w:firstLine="567"/>
        <w:jc w:val="both"/>
        <w:outlineLvl w:val="0"/>
        <w:rPr>
          <w:rFonts w:ascii="Times New Roman" w:hAnsi="Times New Roman" w:cs="Times New Roman"/>
          <w:b/>
          <w:sz w:val="28"/>
          <w:szCs w:val="28"/>
        </w:rPr>
      </w:pPr>
      <w:bookmarkStart w:id="8" w:name="_Toc40348589"/>
      <w:r w:rsidRPr="00E10D14">
        <w:rPr>
          <w:rFonts w:ascii="Times New Roman" w:hAnsi="Times New Roman" w:cs="Times New Roman"/>
          <w:b/>
          <w:sz w:val="28"/>
          <w:szCs w:val="28"/>
        </w:rPr>
        <w:t xml:space="preserve">5. Содержание дисциплины, структурированное по темам (разделам) дисциплины с указанием их объемов (в академических </w:t>
      </w:r>
      <w:r w:rsidR="00E92FAD" w:rsidRPr="00E10D14">
        <w:rPr>
          <w:rFonts w:ascii="Times New Roman" w:hAnsi="Times New Roman" w:cs="Times New Roman"/>
          <w:b/>
          <w:sz w:val="28"/>
          <w:szCs w:val="28"/>
        </w:rPr>
        <w:t>часах) и видов учебных занятий.</w:t>
      </w:r>
      <w:bookmarkEnd w:id="8"/>
    </w:p>
    <w:p w14:paraId="11799446" w14:textId="77777777" w:rsidR="007346D8" w:rsidRPr="00E10D14" w:rsidRDefault="007346D8" w:rsidP="00E07E51">
      <w:pPr>
        <w:spacing w:after="0" w:line="240" w:lineRule="auto"/>
        <w:jc w:val="both"/>
        <w:rPr>
          <w:rFonts w:ascii="Times New Roman" w:hAnsi="Times New Roman" w:cs="Times New Roman"/>
          <w:b/>
          <w:sz w:val="28"/>
          <w:szCs w:val="28"/>
        </w:rPr>
      </w:pPr>
    </w:p>
    <w:p w14:paraId="0039ED91" w14:textId="77777777" w:rsidR="00E92FAD" w:rsidRPr="00E10D14" w:rsidRDefault="00E92FAD" w:rsidP="00E67617">
      <w:pPr>
        <w:spacing w:after="0" w:line="240" w:lineRule="auto"/>
        <w:ind w:firstLine="567"/>
        <w:jc w:val="both"/>
        <w:outlineLvl w:val="1"/>
        <w:rPr>
          <w:rFonts w:ascii="Times New Roman" w:hAnsi="Times New Roman" w:cs="Times New Roman"/>
          <w:b/>
          <w:sz w:val="28"/>
          <w:szCs w:val="28"/>
        </w:rPr>
      </w:pPr>
      <w:bookmarkStart w:id="9" w:name="_Toc40348590"/>
      <w:r w:rsidRPr="00E10D14">
        <w:rPr>
          <w:rFonts w:ascii="Times New Roman" w:hAnsi="Times New Roman" w:cs="Times New Roman"/>
          <w:b/>
          <w:sz w:val="28"/>
          <w:szCs w:val="28"/>
        </w:rPr>
        <w:t>5.1. Содержание дисциплины</w:t>
      </w:r>
      <w:bookmarkEnd w:id="9"/>
    </w:p>
    <w:p w14:paraId="495B86A0" w14:textId="77777777" w:rsidR="001F25FE" w:rsidRPr="00E10D14" w:rsidRDefault="0097679C" w:rsidP="00E67617">
      <w:pPr>
        <w:spacing w:after="0" w:line="240" w:lineRule="auto"/>
        <w:ind w:firstLine="709"/>
        <w:jc w:val="both"/>
        <w:rPr>
          <w:rFonts w:ascii="Times New Roman" w:hAnsi="Times New Roman" w:cs="Times New Roman"/>
          <w:b/>
          <w:sz w:val="28"/>
          <w:szCs w:val="28"/>
        </w:rPr>
      </w:pPr>
      <w:r w:rsidRPr="00E10D14">
        <w:rPr>
          <w:rFonts w:ascii="Times New Roman" w:hAnsi="Times New Roman" w:cs="Times New Roman"/>
          <w:b/>
          <w:sz w:val="28"/>
          <w:szCs w:val="28"/>
        </w:rPr>
        <w:t>ВВЕДЕНИЕ</w:t>
      </w:r>
    </w:p>
    <w:p w14:paraId="574895BF" w14:textId="77777777" w:rsidR="00237C10" w:rsidRDefault="004F0E8A" w:rsidP="00E67617">
      <w:pPr>
        <w:spacing w:after="0" w:line="240" w:lineRule="auto"/>
        <w:ind w:firstLine="709"/>
        <w:jc w:val="both"/>
        <w:rPr>
          <w:rFonts w:ascii="Times New Roman" w:hAnsi="Times New Roman" w:cs="Times New Roman"/>
          <w:bCs/>
          <w:sz w:val="28"/>
          <w:szCs w:val="28"/>
        </w:rPr>
      </w:pPr>
      <w:r w:rsidRPr="004F0E8A">
        <w:rPr>
          <w:rFonts w:ascii="Times New Roman" w:hAnsi="Times New Roman" w:cs="Times New Roman"/>
          <w:bCs/>
          <w:sz w:val="28"/>
          <w:szCs w:val="28"/>
        </w:rPr>
        <w:t>Предмет и задачи учебно</w:t>
      </w:r>
      <w:r>
        <w:rPr>
          <w:rFonts w:ascii="Times New Roman" w:hAnsi="Times New Roman" w:cs="Times New Roman"/>
          <w:bCs/>
          <w:sz w:val="28"/>
          <w:szCs w:val="28"/>
        </w:rPr>
        <w:t>й</w:t>
      </w:r>
      <w:r w:rsidRPr="004F0E8A">
        <w:rPr>
          <w:rFonts w:ascii="Times New Roman" w:hAnsi="Times New Roman" w:cs="Times New Roman"/>
          <w:bCs/>
          <w:sz w:val="28"/>
          <w:szCs w:val="28"/>
        </w:rPr>
        <w:t xml:space="preserve"> дисциплины, ее связь с другими экономическими, правовыми и налоговыми дисциплинами. Структура дисциплины, особенности ее изучения. Роль дисциплины «</w:t>
      </w:r>
      <w:r w:rsidR="00E36024" w:rsidRPr="00E36024">
        <w:rPr>
          <w:rFonts w:ascii="Times New Roman" w:hAnsi="Times New Roman" w:cs="Times New Roman"/>
          <w:bCs/>
          <w:sz w:val="28"/>
          <w:szCs w:val="28"/>
        </w:rPr>
        <w:t>Таможенное регулирование международной торговли</w:t>
      </w:r>
      <w:r w:rsidRPr="004F0E8A">
        <w:rPr>
          <w:rFonts w:ascii="Times New Roman" w:hAnsi="Times New Roman" w:cs="Times New Roman"/>
          <w:bCs/>
          <w:sz w:val="28"/>
          <w:szCs w:val="28"/>
        </w:rPr>
        <w:t xml:space="preserve">» в подготовке </w:t>
      </w:r>
      <w:r w:rsidR="00237C10" w:rsidRPr="00E10D14">
        <w:rPr>
          <w:rFonts w:ascii="Times New Roman" w:hAnsi="Times New Roman" w:cs="Times New Roman"/>
          <w:bCs/>
          <w:sz w:val="28"/>
          <w:szCs w:val="28"/>
        </w:rPr>
        <w:t>специалистов во внешнеэкономической деятельности.</w:t>
      </w:r>
    </w:p>
    <w:p w14:paraId="16A59EA6" w14:textId="77777777" w:rsidR="00172931" w:rsidRDefault="00172931" w:rsidP="00E67617">
      <w:pPr>
        <w:spacing w:after="0" w:line="240" w:lineRule="auto"/>
        <w:ind w:firstLine="709"/>
        <w:jc w:val="both"/>
        <w:rPr>
          <w:rFonts w:ascii="Times New Roman" w:hAnsi="Times New Roman" w:cs="Times New Roman"/>
          <w:bCs/>
          <w:sz w:val="28"/>
          <w:szCs w:val="28"/>
        </w:rPr>
      </w:pPr>
    </w:p>
    <w:p w14:paraId="6AC40D1C" w14:textId="77777777" w:rsidR="004201A9" w:rsidRPr="004201A9" w:rsidRDefault="004201A9" w:rsidP="004201A9">
      <w:pPr>
        <w:spacing w:after="0" w:line="240" w:lineRule="auto"/>
        <w:ind w:firstLine="709"/>
        <w:jc w:val="both"/>
        <w:rPr>
          <w:rFonts w:ascii="Times New Roman" w:hAnsi="Times New Roman" w:cs="Times New Roman"/>
          <w:b/>
          <w:bCs/>
          <w:sz w:val="28"/>
          <w:szCs w:val="28"/>
        </w:rPr>
      </w:pPr>
      <w:r w:rsidRPr="004201A9">
        <w:rPr>
          <w:rFonts w:ascii="Times New Roman" w:hAnsi="Times New Roman" w:cs="Times New Roman"/>
          <w:b/>
          <w:bCs/>
          <w:sz w:val="28"/>
          <w:szCs w:val="28"/>
        </w:rPr>
        <w:t xml:space="preserve">Тема 1. ТАМОЖЕННОЕ РЕГУЛИРОВАНИЕ </w:t>
      </w:r>
      <w:r>
        <w:rPr>
          <w:rFonts w:ascii="Times New Roman" w:hAnsi="Times New Roman" w:cs="Times New Roman"/>
          <w:b/>
          <w:bCs/>
          <w:sz w:val="28"/>
          <w:szCs w:val="28"/>
        </w:rPr>
        <w:t>В</w:t>
      </w:r>
      <w:r w:rsidRPr="004201A9">
        <w:rPr>
          <w:rFonts w:ascii="Times New Roman" w:hAnsi="Times New Roman" w:cs="Times New Roman"/>
          <w:b/>
          <w:bCs/>
          <w:sz w:val="28"/>
          <w:szCs w:val="28"/>
        </w:rPr>
        <w:t xml:space="preserve"> СИСТ</w:t>
      </w:r>
      <w:r>
        <w:rPr>
          <w:rFonts w:ascii="Times New Roman" w:hAnsi="Times New Roman" w:cs="Times New Roman"/>
          <w:b/>
          <w:bCs/>
          <w:sz w:val="28"/>
          <w:szCs w:val="28"/>
        </w:rPr>
        <w:t>ЕМЕ</w:t>
      </w:r>
      <w:r w:rsidRPr="004201A9">
        <w:rPr>
          <w:rFonts w:ascii="Times New Roman" w:hAnsi="Times New Roman" w:cs="Times New Roman"/>
          <w:b/>
          <w:bCs/>
          <w:sz w:val="28"/>
          <w:szCs w:val="28"/>
        </w:rPr>
        <w:t xml:space="preserve"> ГОСУДАРСТВЕННОГО РЕГУЛИРОВАНИЯ ВНЕШНЕ</w:t>
      </w:r>
      <w:r>
        <w:rPr>
          <w:rFonts w:ascii="Times New Roman" w:hAnsi="Times New Roman" w:cs="Times New Roman"/>
          <w:b/>
          <w:bCs/>
          <w:sz w:val="28"/>
          <w:szCs w:val="28"/>
        </w:rPr>
        <w:t xml:space="preserve">Й </w:t>
      </w:r>
      <w:r w:rsidRPr="004201A9">
        <w:rPr>
          <w:rFonts w:ascii="Times New Roman" w:hAnsi="Times New Roman" w:cs="Times New Roman"/>
          <w:b/>
          <w:bCs/>
          <w:sz w:val="28"/>
          <w:szCs w:val="28"/>
        </w:rPr>
        <w:t>ТОРГОВ</w:t>
      </w:r>
      <w:r>
        <w:rPr>
          <w:rFonts w:ascii="Times New Roman" w:hAnsi="Times New Roman" w:cs="Times New Roman"/>
          <w:b/>
          <w:bCs/>
          <w:sz w:val="28"/>
          <w:szCs w:val="28"/>
        </w:rPr>
        <w:t>ЛИ</w:t>
      </w:r>
    </w:p>
    <w:p w14:paraId="7E37DDF5" w14:textId="77777777" w:rsidR="003B1101" w:rsidRDefault="003B1101" w:rsidP="003B1101">
      <w:pPr>
        <w:spacing w:after="0" w:line="240" w:lineRule="auto"/>
        <w:ind w:firstLine="709"/>
        <w:jc w:val="both"/>
        <w:rPr>
          <w:rFonts w:ascii="Times New Roman" w:hAnsi="Times New Roman" w:cs="Times New Roman"/>
          <w:bCs/>
          <w:sz w:val="28"/>
          <w:szCs w:val="28"/>
        </w:rPr>
      </w:pPr>
      <w:r w:rsidRPr="00F171E7">
        <w:rPr>
          <w:rFonts w:ascii="Times New Roman" w:hAnsi="Times New Roman" w:cs="Times New Roman"/>
          <w:bCs/>
          <w:sz w:val="28"/>
          <w:szCs w:val="28"/>
        </w:rPr>
        <w:t xml:space="preserve">Понятия «таможенное регулирование» и «таможенное дело». Международная торговля как предмет таможенного регулирования и область таможенного дела. </w:t>
      </w:r>
      <w:r w:rsidRPr="0030043A">
        <w:rPr>
          <w:rFonts w:ascii="Times New Roman" w:hAnsi="Times New Roman" w:cs="Times New Roman"/>
          <w:bCs/>
          <w:sz w:val="28"/>
          <w:szCs w:val="28"/>
        </w:rPr>
        <w:t>Сущность, цели, основные направления и методы таможенно-тарифного регулирования. Многосторонни</w:t>
      </w:r>
      <w:r>
        <w:rPr>
          <w:rFonts w:ascii="Times New Roman" w:hAnsi="Times New Roman" w:cs="Times New Roman"/>
          <w:bCs/>
          <w:sz w:val="28"/>
          <w:szCs w:val="28"/>
        </w:rPr>
        <w:t>й</w:t>
      </w:r>
      <w:r w:rsidRPr="0030043A">
        <w:rPr>
          <w:rFonts w:ascii="Times New Roman" w:hAnsi="Times New Roman" w:cs="Times New Roman"/>
          <w:bCs/>
          <w:sz w:val="28"/>
          <w:szCs w:val="28"/>
        </w:rPr>
        <w:t xml:space="preserve"> характер таможенно-тарифного регулирования международно</w:t>
      </w:r>
      <w:r>
        <w:rPr>
          <w:rFonts w:ascii="Times New Roman" w:hAnsi="Times New Roman" w:cs="Times New Roman"/>
          <w:bCs/>
          <w:sz w:val="28"/>
          <w:szCs w:val="28"/>
        </w:rPr>
        <w:t>й торговли.</w:t>
      </w:r>
    </w:p>
    <w:p w14:paraId="404B0AB2" w14:textId="77777777" w:rsidR="007A674B" w:rsidRPr="0030043A" w:rsidRDefault="004E5FAD" w:rsidP="007A674B">
      <w:pPr>
        <w:spacing w:after="0" w:line="240" w:lineRule="auto"/>
        <w:ind w:firstLine="709"/>
        <w:jc w:val="both"/>
        <w:rPr>
          <w:rFonts w:ascii="Times New Roman" w:hAnsi="Times New Roman" w:cs="Times New Roman"/>
          <w:bCs/>
          <w:sz w:val="28"/>
          <w:szCs w:val="28"/>
        </w:rPr>
      </w:pPr>
      <w:r w:rsidRPr="00F171E7">
        <w:rPr>
          <w:rFonts w:ascii="Times New Roman" w:hAnsi="Times New Roman" w:cs="Times New Roman"/>
          <w:bCs/>
          <w:sz w:val="28"/>
          <w:szCs w:val="28"/>
        </w:rPr>
        <w:t xml:space="preserve">Понятия «таможенная территория» и «таможенная граница». </w:t>
      </w:r>
      <w:r w:rsidR="007A674B" w:rsidRPr="0030043A">
        <w:rPr>
          <w:rFonts w:ascii="Times New Roman" w:hAnsi="Times New Roman" w:cs="Times New Roman"/>
          <w:bCs/>
          <w:sz w:val="28"/>
          <w:szCs w:val="28"/>
        </w:rPr>
        <w:t>Необходимость таможенного оформления («таможенно</w:t>
      </w:r>
      <w:r w:rsidR="007A674B">
        <w:rPr>
          <w:rFonts w:ascii="Times New Roman" w:hAnsi="Times New Roman" w:cs="Times New Roman"/>
          <w:bCs/>
          <w:sz w:val="28"/>
          <w:szCs w:val="28"/>
        </w:rPr>
        <w:t>й</w:t>
      </w:r>
      <w:r w:rsidR="007A674B" w:rsidRPr="0030043A">
        <w:rPr>
          <w:rFonts w:ascii="Times New Roman" w:hAnsi="Times New Roman" w:cs="Times New Roman"/>
          <w:bCs/>
          <w:sz w:val="28"/>
          <w:szCs w:val="28"/>
        </w:rPr>
        <w:t xml:space="preserve"> очистки») перемещаемых через таможенную границу товаров и соблюдения требовани</w:t>
      </w:r>
      <w:r w:rsidR="007A674B">
        <w:rPr>
          <w:rFonts w:ascii="Times New Roman" w:hAnsi="Times New Roman" w:cs="Times New Roman"/>
          <w:bCs/>
          <w:sz w:val="28"/>
          <w:szCs w:val="28"/>
        </w:rPr>
        <w:t>й</w:t>
      </w:r>
      <w:r w:rsidR="007A674B" w:rsidRPr="0030043A">
        <w:rPr>
          <w:rFonts w:ascii="Times New Roman" w:hAnsi="Times New Roman" w:cs="Times New Roman"/>
          <w:bCs/>
          <w:sz w:val="28"/>
          <w:szCs w:val="28"/>
        </w:rPr>
        <w:t>, в том числе по уплате в отношении товаров налогов и сборов (таможенных платеже</w:t>
      </w:r>
      <w:r w:rsidR="007A674B">
        <w:rPr>
          <w:rFonts w:ascii="Times New Roman" w:hAnsi="Times New Roman" w:cs="Times New Roman"/>
          <w:bCs/>
          <w:sz w:val="28"/>
          <w:szCs w:val="28"/>
        </w:rPr>
        <w:t>й</w:t>
      </w:r>
      <w:r w:rsidR="007A674B" w:rsidRPr="0030043A">
        <w:rPr>
          <w:rFonts w:ascii="Times New Roman" w:hAnsi="Times New Roman" w:cs="Times New Roman"/>
          <w:bCs/>
          <w:sz w:val="28"/>
          <w:szCs w:val="28"/>
        </w:rPr>
        <w:t>), декларирование товаров, их проверка (проведение таможенного контроля) и выпуск.</w:t>
      </w:r>
    </w:p>
    <w:p w14:paraId="19E630E6" w14:textId="77777777" w:rsidR="00907877" w:rsidRDefault="00907877" w:rsidP="003B1101">
      <w:pPr>
        <w:spacing w:after="0" w:line="240" w:lineRule="auto"/>
        <w:ind w:firstLine="709"/>
        <w:jc w:val="both"/>
        <w:rPr>
          <w:rFonts w:ascii="Times New Roman" w:hAnsi="Times New Roman" w:cs="Times New Roman"/>
          <w:bCs/>
          <w:sz w:val="28"/>
          <w:szCs w:val="28"/>
        </w:rPr>
      </w:pPr>
      <w:r w:rsidRPr="00F171E7">
        <w:rPr>
          <w:rFonts w:ascii="Times New Roman" w:hAnsi="Times New Roman" w:cs="Times New Roman"/>
          <w:bCs/>
          <w:sz w:val="28"/>
          <w:szCs w:val="28"/>
        </w:rPr>
        <w:lastRenderedPageBreak/>
        <w:t>Принципы Всемирно</w:t>
      </w:r>
      <w:r>
        <w:rPr>
          <w:rFonts w:ascii="Times New Roman" w:hAnsi="Times New Roman" w:cs="Times New Roman"/>
          <w:bCs/>
          <w:sz w:val="28"/>
          <w:szCs w:val="28"/>
        </w:rPr>
        <w:t>й</w:t>
      </w:r>
      <w:r w:rsidRPr="00F171E7">
        <w:rPr>
          <w:rFonts w:ascii="Times New Roman" w:hAnsi="Times New Roman" w:cs="Times New Roman"/>
          <w:bCs/>
          <w:sz w:val="28"/>
          <w:szCs w:val="28"/>
        </w:rPr>
        <w:t xml:space="preserve"> торгово</w:t>
      </w:r>
      <w:r>
        <w:rPr>
          <w:rFonts w:ascii="Times New Roman" w:hAnsi="Times New Roman" w:cs="Times New Roman"/>
          <w:bCs/>
          <w:sz w:val="28"/>
          <w:szCs w:val="28"/>
        </w:rPr>
        <w:t>й</w:t>
      </w:r>
      <w:r w:rsidRPr="00F171E7">
        <w:rPr>
          <w:rFonts w:ascii="Times New Roman" w:hAnsi="Times New Roman" w:cs="Times New Roman"/>
          <w:bCs/>
          <w:sz w:val="28"/>
          <w:szCs w:val="28"/>
        </w:rPr>
        <w:t xml:space="preserve"> организации и Всемирно</w:t>
      </w:r>
      <w:r>
        <w:rPr>
          <w:rFonts w:ascii="Times New Roman" w:hAnsi="Times New Roman" w:cs="Times New Roman"/>
          <w:bCs/>
          <w:sz w:val="28"/>
          <w:szCs w:val="28"/>
        </w:rPr>
        <w:t>й</w:t>
      </w:r>
      <w:r w:rsidRPr="00F171E7">
        <w:rPr>
          <w:rFonts w:ascii="Times New Roman" w:hAnsi="Times New Roman" w:cs="Times New Roman"/>
          <w:bCs/>
          <w:sz w:val="28"/>
          <w:szCs w:val="28"/>
        </w:rPr>
        <w:t xml:space="preserve"> таможенно</w:t>
      </w:r>
      <w:r>
        <w:rPr>
          <w:rFonts w:ascii="Times New Roman" w:hAnsi="Times New Roman" w:cs="Times New Roman"/>
          <w:bCs/>
          <w:sz w:val="28"/>
          <w:szCs w:val="28"/>
        </w:rPr>
        <w:t>й</w:t>
      </w:r>
      <w:r w:rsidRPr="00F171E7">
        <w:rPr>
          <w:rFonts w:ascii="Times New Roman" w:hAnsi="Times New Roman" w:cs="Times New Roman"/>
          <w:bCs/>
          <w:sz w:val="28"/>
          <w:szCs w:val="28"/>
        </w:rPr>
        <w:t xml:space="preserve"> организации регулирования международно</w:t>
      </w:r>
      <w:r>
        <w:rPr>
          <w:rFonts w:ascii="Times New Roman" w:hAnsi="Times New Roman" w:cs="Times New Roman"/>
          <w:bCs/>
          <w:sz w:val="28"/>
          <w:szCs w:val="28"/>
        </w:rPr>
        <w:t>й</w:t>
      </w:r>
      <w:r w:rsidRPr="00F171E7">
        <w:rPr>
          <w:rFonts w:ascii="Times New Roman" w:hAnsi="Times New Roman" w:cs="Times New Roman"/>
          <w:bCs/>
          <w:sz w:val="28"/>
          <w:szCs w:val="28"/>
        </w:rPr>
        <w:t xml:space="preserve"> торговли. </w:t>
      </w:r>
      <w:r w:rsidR="00DF5B2A" w:rsidRPr="0030043A">
        <w:rPr>
          <w:rFonts w:ascii="Times New Roman" w:hAnsi="Times New Roman" w:cs="Times New Roman"/>
          <w:bCs/>
          <w:sz w:val="28"/>
          <w:szCs w:val="28"/>
        </w:rPr>
        <w:t>Роль Всемирно</w:t>
      </w:r>
      <w:r w:rsidR="00DF5B2A">
        <w:rPr>
          <w:rFonts w:ascii="Times New Roman" w:hAnsi="Times New Roman" w:cs="Times New Roman"/>
          <w:bCs/>
          <w:sz w:val="28"/>
          <w:szCs w:val="28"/>
        </w:rPr>
        <w:t>й</w:t>
      </w:r>
      <w:r w:rsidR="00DF5B2A" w:rsidRPr="0030043A">
        <w:rPr>
          <w:rFonts w:ascii="Times New Roman" w:hAnsi="Times New Roman" w:cs="Times New Roman"/>
          <w:bCs/>
          <w:sz w:val="28"/>
          <w:szCs w:val="28"/>
        </w:rPr>
        <w:t xml:space="preserve"> торгово</w:t>
      </w:r>
      <w:r w:rsidR="00DF5B2A">
        <w:rPr>
          <w:rFonts w:ascii="Times New Roman" w:hAnsi="Times New Roman" w:cs="Times New Roman"/>
          <w:bCs/>
          <w:sz w:val="28"/>
          <w:szCs w:val="28"/>
        </w:rPr>
        <w:t>й</w:t>
      </w:r>
      <w:r w:rsidR="00DF5B2A" w:rsidRPr="0030043A">
        <w:rPr>
          <w:rFonts w:ascii="Times New Roman" w:hAnsi="Times New Roman" w:cs="Times New Roman"/>
          <w:bCs/>
          <w:sz w:val="28"/>
          <w:szCs w:val="28"/>
        </w:rPr>
        <w:t xml:space="preserve"> организации в развитии организационных и правовых аспектов тарифного регулирования. Положения ГАТТ и Всемирно</w:t>
      </w:r>
      <w:r w:rsidR="00DF5B2A">
        <w:rPr>
          <w:rFonts w:ascii="Times New Roman" w:hAnsi="Times New Roman" w:cs="Times New Roman"/>
          <w:bCs/>
          <w:sz w:val="28"/>
          <w:szCs w:val="28"/>
        </w:rPr>
        <w:t>й</w:t>
      </w:r>
      <w:r w:rsidR="00DF5B2A" w:rsidRPr="0030043A">
        <w:rPr>
          <w:rFonts w:ascii="Times New Roman" w:hAnsi="Times New Roman" w:cs="Times New Roman"/>
          <w:bCs/>
          <w:sz w:val="28"/>
          <w:szCs w:val="28"/>
        </w:rPr>
        <w:t xml:space="preserve"> торгово</w:t>
      </w:r>
      <w:r w:rsidR="00DF5B2A">
        <w:rPr>
          <w:rFonts w:ascii="Times New Roman" w:hAnsi="Times New Roman" w:cs="Times New Roman"/>
          <w:bCs/>
          <w:sz w:val="28"/>
          <w:szCs w:val="28"/>
        </w:rPr>
        <w:t>й</w:t>
      </w:r>
      <w:r w:rsidR="00DF5B2A" w:rsidRPr="0030043A">
        <w:rPr>
          <w:rFonts w:ascii="Times New Roman" w:hAnsi="Times New Roman" w:cs="Times New Roman"/>
          <w:bCs/>
          <w:sz w:val="28"/>
          <w:szCs w:val="28"/>
        </w:rPr>
        <w:t xml:space="preserve"> организации в развитии организационных и правовых</w:t>
      </w:r>
      <w:r w:rsidR="00D602CC">
        <w:rPr>
          <w:rFonts w:ascii="Times New Roman" w:hAnsi="Times New Roman" w:cs="Times New Roman"/>
          <w:bCs/>
          <w:sz w:val="28"/>
          <w:szCs w:val="28"/>
        </w:rPr>
        <w:t xml:space="preserve"> </w:t>
      </w:r>
      <w:r w:rsidR="00DF5B2A" w:rsidRPr="0030043A">
        <w:rPr>
          <w:rFonts w:ascii="Times New Roman" w:hAnsi="Times New Roman" w:cs="Times New Roman"/>
          <w:bCs/>
          <w:sz w:val="28"/>
          <w:szCs w:val="28"/>
        </w:rPr>
        <w:t>аспектов таможенного регулирования.</w:t>
      </w:r>
      <w:r w:rsidR="00D602CC">
        <w:rPr>
          <w:rFonts w:ascii="Times New Roman" w:hAnsi="Times New Roman" w:cs="Times New Roman"/>
          <w:bCs/>
          <w:sz w:val="28"/>
          <w:szCs w:val="28"/>
        </w:rPr>
        <w:t xml:space="preserve"> </w:t>
      </w:r>
      <w:r w:rsidR="00DF5B2A" w:rsidRPr="0030043A">
        <w:rPr>
          <w:rFonts w:ascii="Times New Roman" w:hAnsi="Times New Roman" w:cs="Times New Roman"/>
          <w:bCs/>
          <w:sz w:val="28"/>
          <w:szCs w:val="28"/>
        </w:rPr>
        <w:t>Роль договоренносте</w:t>
      </w:r>
      <w:r w:rsidR="00DF5B2A">
        <w:rPr>
          <w:rFonts w:ascii="Times New Roman" w:hAnsi="Times New Roman" w:cs="Times New Roman"/>
          <w:bCs/>
          <w:sz w:val="28"/>
          <w:szCs w:val="28"/>
        </w:rPr>
        <w:t>й</w:t>
      </w:r>
      <w:r w:rsidR="00DF5B2A" w:rsidRPr="0030043A">
        <w:rPr>
          <w:rFonts w:ascii="Times New Roman" w:hAnsi="Times New Roman" w:cs="Times New Roman"/>
          <w:bCs/>
          <w:sz w:val="28"/>
          <w:szCs w:val="28"/>
        </w:rPr>
        <w:t xml:space="preserve"> о толковании отдельных положени</w:t>
      </w:r>
      <w:r w:rsidR="00DF5B2A">
        <w:rPr>
          <w:rFonts w:ascii="Times New Roman" w:hAnsi="Times New Roman" w:cs="Times New Roman"/>
          <w:bCs/>
          <w:sz w:val="28"/>
          <w:szCs w:val="28"/>
        </w:rPr>
        <w:t>й</w:t>
      </w:r>
      <w:r w:rsidR="00DF5B2A" w:rsidRPr="0030043A">
        <w:rPr>
          <w:rFonts w:ascii="Times New Roman" w:hAnsi="Times New Roman" w:cs="Times New Roman"/>
          <w:bCs/>
          <w:sz w:val="28"/>
          <w:szCs w:val="28"/>
        </w:rPr>
        <w:t xml:space="preserve"> ГАТТ по вопросам</w:t>
      </w:r>
      <w:r w:rsidR="00D602CC">
        <w:rPr>
          <w:rFonts w:ascii="Times New Roman" w:hAnsi="Times New Roman" w:cs="Times New Roman"/>
          <w:bCs/>
          <w:sz w:val="28"/>
          <w:szCs w:val="28"/>
        </w:rPr>
        <w:t xml:space="preserve"> </w:t>
      </w:r>
      <w:r w:rsidR="00DF5B2A" w:rsidRPr="0030043A">
        <w:rPr>
          <w:rFonts w:ascii="Times New Roman" w:hAnsi="Times New Roman" w:cs="Times New Roman"/>
          <w:bCs/>
          <w:sz w:val="28"/>
          <w:szCs w:val="28"/>
        </w:rPr>
        <w:t>тарифного регулирования.</w:t>
      </w:r>
    </w:p>
    <w:p w14:paraId="2EEEA00D" w14:textId="77777777" w:rsidR="003B1101" w:rsidRDefault="003B1101" w:rsidP="003B1101">
      <w:pPr>
        <w:spacing w:after="0" w:line="240" w:lineRule="auto"/>
        <w:ind w:firstLine="709"/>
        <w:jc w:val="both"/>
        <w:rPr>
          <w:rFonts w:ascii="Times New Roman" w:hAnsi="Times New Roman" w:cs="Times New Roman"/>
          <w:bCs/>
          <w:sz w:val="28"/>
          <w:szCs w:val="28"/>
        </w:rPr>
      </w:pPr>
      <w:r w:rsidRPr="00F171E7">
        <w:rPr>
          <w:rFonts w:ascii="Times New Roman" w:hAnsi="Times New Roman" w:cs="Times New Roman"/>
          <w:bCs/>
          <w:sz w:val="28"/>
          <w:szCs w:val="28"/>
        </w:rPr>
        <w:t>Таможенное регулирование в таможенных союзах.</w:t>
      </w:r>
      <w:r w:rsidR="00D602CC">
        <w:rPr>
          <w:rFonts w:ascii="Times New Roman" w:hAnsi="Times New Roman" w:cs="Times New Roman"/>
          <w:bCs/>
          <w:sz w:val="28"/>
          <w:szCs w:val="28"/>
        </w:rPr>
        <w:t xml:space="preserve"> </w:t>
      </w:r>
      <w:r w:rsidR="00526645" w:rsidRPr="00F171E7">
        <w:rPr>
          <w:rFonts w:ascii="Times New Roman" w:hAnsi="Times New Roman" w:cs="Times New Roman"/>
          <w:bCs/>
          <w:sz w:val="28"/>
          <w:szCs w:val="28"/>
        </w:rPr>
        <w:t>Таможенны</w:t>
      </w:r>
      <w:r w:rsidR="00526645">
        <w:rPr>
          <w:rFonts w:ascii="Times New Roman" w:hAnsi="Times New Roman" w:cs="Times New Roman"/>
          <w:bCs/>
          <w:sz w:val="28"/>
          <w:szCs w:val="28"/>
        </w:rPr>
        <w:t>й</w:t>
      </w:r>
      <w:r w:rsidR="00526645" w:rsidRPr="00F171E7">
        <w:rPr>
          <w:rFonts w:ascii="Times New Roman" w:hAnsi="Times New Roman" w:cs="Times New Roman"/>
          <w:bCs/>
          <w:sz w:val="28"/>
          <w:szCs w:val="28"/>
        </w:rPr>
        <w:t xml:space="preserve"> союз </w:t>
      </w:r>
      <w:r w:rsidR="00237142" w:rsidRPr="0030043A">
        <w:rPr>
          <w:rFonts w:ascii="Times New Roman" w:hAnsi="Times New Roman" w:cs="Times New Roman"/>
          <w:bCs/>
          <w:sz w:val="28"/>
          <w:szCs w:val="28"/>
        </w:rPr>
        <w:t>Еврази</w:t>
      </w:r>
      <w:r w:rsidR="00237142">
        <w:rPr>
          <w:rFonts w:ascii="Times New Roman" w:hAnsi="Times New Roman" w:cs="Times New Roman"/>
          <w:bCs/>
          <w:sz w:val="28"/>
          <w:szCs w:val="28"/>
        </w:rPr>
        <w:t>й</w:t>
      </w:r>
      <w:r w:rsidR="00237142" w:rsidRPr="0030043A">
        <w:rPr>
          <w:rFonts w:ascii="Times New Roman" w:hAnsi="Times New Roman" w:cs="Times New Roman"/>
          <w:bCs/>
          <w:sz w:val="28"/>
          <w:szCs w:val="28"/>
        </w:rPr>
        <w:t xml:space="preserve">ского экономического союза </w:t>
      </w:r>
      <w:r w:rsidR="00237142">
        <w:rPr>
          <w:rFonts w:ascii="Times New Roman" w:hAnsi="Times New Roman" w:cs="Times New Roman"/>
          <w:bCs/>
          <w:sz w:val="28"/>
          <w:szCs w:val="28"/>
        </w:rPr>
        <w:t>(</w:t>
      </w:r>
      <w:r w:rsidR="00526645" w:rsidRPr="00F171E7">
        <w:rPr>
          <w:rFonts w:ascii="Times New Roman" w:hAnsi="Times New Roman" w:cs="Times New Roman"/>
          <w:bCs/>
          <w:sz w:val="28"/>
          <w:szCs w:val="28"/>
        </w:rPr>
        <w:t>ЕАЭС</w:t>
      </w:r>
      <w:r w:rsidR="00237142">
        <w:rPr>
          <w:rFonts w:ascii="Times New Roman" w:hAnsi="Times New Roman" w:cs="Times New Roman"/>
          <w:bCs/>
          <w:sz w:val="28"/>
          <w:szCs w:val="28"/>
        </w:rPr>
        <w:t>)</w:t>
      </w:r>
      <w:r w:rsidR="00526645" w:rsidRPr="00F171E7">
        <w:rPr>
          <w:rFonts w:ascii="Times New Roman" w:hAnsi="Times New Roman" w:cs="Times New Roman"/>
          <w:bCs/>
          <w:sz w:val="28"/>
          <w:szCs w:val="28"/>
        </w:rPr>
        <w:t xml:space="preserve">: понятие, принципы и нормативная база формирования, органы управления. </w:t>
      </w:r>
      <w:r w:rsidR="004201A9" w:rsidRPr="0030043A">
        <w:rPr>
          <w:rFonts w:ascii="Times New Roman" w:hAnsi="Times New Roman" w:cs="Times New Roman"/>
          <w:bCs/>
          <w:sz w:val="28"/>
          <w:szCs w:val="28"/>
        </w:rPr>
        <w:t>Право ЕАЭС и законодательство о таможенном деле в Росси</w:t>
      </w:r>
      <w:r w:rsidR="004201A9">
        <w:rPr>
          <w:rFonts w:ascii="Times New Roman" w:hAnsi="Times New Roman" w:cs="Times New Roman"/>
          <w:bCs/>
          <w:sz w:val="28"/>
          <w:szCs w:val="28"/>
        </w:rPr>
        <w:t>й</w:t>
      </w:r>
      <w:r w:rsidR="004201A9" w:rsidRPr="0030043A">
        <w:rPr>
          <w:rFonts w:ascii="Times New Roman" w:hAnsi="Times New Roman" w:cs="Times New Roman"/>
          <w:bCs/>
          <w:sz w:val="28"/>
          <w:szCs w:val="28"/>
        </w:rPr>
        <w:t>ско</w:t>
      </w:r>
      <w:r w:rsidR="004201A9">
        <w:rPr>
          <w:rFonts w:ascii="Times New Roman" w:hAnsi="Times New Roman" w:cs="Times New Roman"/>
          <w:bCs/>
          <w:sz w:val="28"/>
          <w:szCs w:val="28"/>
        </w:rPr>
        <w:t>й</w:t>
      </w:r>
      <w:r w:rsidR="004201A9" w:rsidRPr="0030043A">
        <w:rPr>
          <w:rFonts w:ascii="Times New Roman" w:hAnsi="Times New Roman" w:cs="Times New Roman"/>
          <w:bCs/>
          <w:sz w:val="28"/>
          <w:szCs w:val="28"/>
        </w:rPr>
        <w:t xml:space="preserve"> Федерации по вопросам таможенно-тарифного регулирования.</w:t>
      </w:r>
      <w:r w:rsidRPr="0030043A">
        <w:rPr>
          <w:rFonts w:ascii="Times New Roman" w:hAnsi="Times New Roman" w:cs="Times New Roman"/>
          <w:bCs/>
          <w:sz w:val="28"/>
          <w:szCs w:val="28"/>
        </w:rPr>
        <w:t xml:space="preserve"> Основные направления и</w:t>
      </w:r>
      <w:r w:rsidR="00D602CC">
        <w:rPr>
          <w:rFonts w:ascii="Times New Roman" w:hAnsi="Times New Roman" w:cs="Times New Roman"/>
          <w:bCs/>
          <w:sz w:val="28"/>
          <w:szCs w:val="28"/>
        </w:rPr>
        <w:t xml:space="preserve"> </w:t>
      </w:r>
      <w:r w:rsidRPr="0030043A">
        <w:rPr>
          <w:rFonts w:ascii="Times New Roman" w:hAnsi="Times New Roman" w:cs="Times New Roman"/>
          <w:bCs/>
          <w:sz w:val="28"/>
          <w:szCs w:val="28"/>
        </w:rPr>
        <w:t>перспективы развития таможенно-та</w:t>
      </w:r>
      <w:r>
        <w:rPr>
          <w:rFonts w:ascii="Times New Roman" w:hAnsi="Times New Roman" w:cs="Times New Roman"/>
          <w:bCs/>
          <w:sz w:val="28"/>
          <w:szCs w:val="28"/>
        </w:rPr>
        <w:t>рифного регулирования в России.</w:t>
      </w:r>
    </w:p>
    <w:p w14:paraId="137EEAEB" w14:textId="77777777" w:rsidR="00ED245A" w:rsidRPr="0030043A" w:rsidRDefault="00ED245A" w:rsidP="00ED245A">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Сущность, цели, основные направления и методы таможенно-тарифного регулирования. Правовое обеспечение таможенно-тарифного регулирования.</w:t>
      </w:r>
    </w:p>
    <w:p w14:paraId="0706E4D5" w14:textId="77777777" w:rsidR="003B1101" w:rsidRDefault="003B1101" w:rsidP="003B1101">
      <w:pPr>
        <w:spacing w:after="0" w:line="240" w:lineRule="auto"/>
        <w:ind w:firstLine="709"/>
        <w:jc w:val="both"/>
        <w:rPr>
          <w:rFonts w:ascii="Times New Roman" w:hAnsi="Times New Roman" w:cs="Times New Roman"/>
          <w:bCs/>
          <w:sz w:val="28"/>
          <w:szCs w:val="28"/>
        </w:rPr>
      </w:pPr>
    </w:p>
    <w:p w14:paraId="2E858058" w14:textId="77777777" w:rsidR="00526645" w:rsidRPr="00526645" w:rsidRDefault="0030043A" w:rsidP="0030043A">
      <w:pPr>
        <w:spacing w:after="0" w:line="240" w:lineRule="auto"/>
        <w:ind w:firstLine="709"/>
        <w:jc w:val="both"/>
        <w:rPr>
          <w:rFonts w:ascii="Times New Roman" w:hAnsi="Times New Roman" w:cs="Times New Roman"/>
          <w:b/>
          <w:bCs/>
          <w:sz w:val="28"/>
          <w:szCs w:val="28"/>
        </w:rPr>
      </w:pPr>
      <w:r w:rsidRPr="003B1101">
        <w:rPr>
          <w:rFonts w:ascii="Times New Roman" w:hAnsi="Times New Roman" w:cs="Times New Roman"/>
          <w:b/>
          <w:bCs/>
          <w:sz w:val="28"/>
          <w:szCs w:val="28"/>
        </w:rPr>
        <w:t xml:space="preserve">Тема 2. </w:t>
      </w:r>
      <w:r w:rsidR="00526645" w:rsidRPr="00526645">
        <w:rPr>
          <w:rFonts w:ascii="Times New Roman" w:hAnsi="Times New Roman" w:cs="Times New Roman"/>
          <w:b/>
          <w:bCs/>
          <w:sz w:val="28"/>
          <w:szCs w:val="28"/>
        </w:rPr>
        <w:t>МЕЖДУНАРОДНО-ПРАВОВОЕ РЕГУЛИРОВАНИЕ ТАМОЖЕННЫХ ОПЕРАЦИЙ И ТАМОЖЕННЫХ ПРОЦЕДУР</w:t>
      </w:r>
    </w:p>
    <w:p w14:paraId="529975F3" w14:textId="77777777" w:rsidR="00DC7366" w:rsidRDefault="00DC7366" w:rsidP="00DC7366">
      <w:pPr>
        <w:spacing w:after="0" w:line="240" w:lineRule="auto"/>
        <w:ind w:firstLine="709"/>
        <w:jc w:val="both"/>
        <w:rPr>
          <w:rFonts w:ascii="Times New Roman" w:hAnsi="Times New Roman" w:cs="Times New Roman"/>
          <w:bCs/>
          <w:sz w:val="28"/>
          <w:szCs w:val="28"/>
        </w:rPr>
      </w:pPr>
      <w:r w:rsidRPr="00F171E7">
        <w:rPr>
          <w:rFonts w:ascii="Times New Roman" w:hAnsi="Times New Roman" w:cs="Times New Roman"/>
          <w:bCs/>
          <w:sz w:val="28"/>
          <w:szCs w:val="28"/>
        </w:rPr>
        <w:t>Понятие и виды таможенных операци</w:t>
      </w:r>
      <w:r>
        <w:rPr>
          <w:rFonts w:ascii="Times New Roman" w:hAnsi="Times New Roman" w:cs="Times New Roman"/>
          <w:bCs/>
          <w:sz w:val="28"/>
          <w:szCs w:val="28"/>
        </w:rPr>
        <w:t>й</w:t>
      </w:r>
      <w:r w:rsidRPr="00F171E7">
        <w:rPr>
          <w:rFonts w:ascii="Times New Roman" w:hAnsi="Times New Roman" w:cs="Times New Roman"/>
          <w:bCs/>
          <w:sz w:val="28"/>
          <w:szCs w:val="28"/>
        </w:rPr>
        <w:t xml:space="preserve">. </w:t>
      </w:r>
      <w:r w:rsidR="00526645" w:rsidRPr="00F171E7">
        <w:rPr>
          <w:rFonts w:ascii="Times New Roman" w:hAnsi="Times New Roman" w:cs="Times New Roman"/>
          <w:bCs/>
          <w:sz w:val="28"/>
          <w:szCs w:val="28"/>
        </w:rPr>
        <w:t>Таможенные операции, предшествующие подаче таможенно</w:t>
      </w:r>
      <w:r w:rsidR="00526645">
        <w:rPr>
          <w:rFonts w:ascii="Times New Roman" w:hAnsi="Times New Roman" w:cs="Times New Roman"/>
          <w:bCs/>
          <w:sz w:val="28"/>
          <w:szCs w:val="28"/>
        </w:rPr>
        <w:t>й</w:t>
      </w:r>
      <w:r w:rsidR="00526645" w:rsidRPr="00F171E7">
        <w:rPr>
          <w:rFonts w:ascii="Times New Roman" w:hAnsi="Times New Roman" w:cs="Times New Roman"/>
          <w:bCs/>
          <w:sz w:val="28"/>
          <w:szCs w:val="28"/>
        </w:rPr>
        <w:t xml:space="preserve"> декларации. Таможенные операции, связанные с помещением товара в таможенную процедуру. </w:t>
      </w:r>
      <w:r w:rsidRPr="00F171E7">
        <w:rPr>
          <w:rFonts w:ascii="Times New Roman" w:hAnsi="Times New Roman" w:cs="Times New Roman"/>
          <w:bCs/>
          <w:sz w:val="28"/>
          <w:szCs w:val="28"/>
        </w:rPr>
        <w:t>Понятие, виды и цели таможенных процедур. Общие правила применения таможенных процедур. По</w:t>
      </w:r>
      <w:r>
        <w:rPr>
          <w:rFonts w:ascii="Times New Roman" w:hAnsi="Times New Roman" w:cs="Times New Roman"/>
          <w:bCs/>
          <w:sz w:val="28"/>
          <w:szCs w:val="28"/>
        </w:rPr>
        <w:t>рядок их заявления и изменения.</w:t>
      </w:r>
      <w:r w:rsidR="00D602CC">
        <w:rPr>
          <w:rFonts w:ascii="Times New Roman" w:hAnsi="Times New Roman" w:cs="Times New Roman"/>
          <w:bCs/>
          <w:sz w:val="28"/>
          <w:szCs w:val="28"/>
        </w:rPr>
        <w:t xml:space="preserve"> </w:t>
      </w:r>
      <w:r w:rsidR="00EC6261" w:rsidRPr="0030043A">
        <w:rPr>
          <w:rFonts w:ascii="Times New Roman" w:hAnsi="Times New Roman" w:cs="Times New Roman"/>
          <w:bCs/>
          <w:sz w:val="28"/>
          <w:szCs w:val="28"/>
        </w:rPr>
        <w:t>Таможенные операции и таможенные процедуры в ЕАЭС и их правовое регулирование.</w:t>
      </w:r>
    </w:p>
    <w:p w14:paraId="644EDE24" w14:textId="77777777" w:rsidR="00D9794C" w:rsidRPr="00F171E7" w:rsidRDefault="00DC7366" w:rsidP="00D9794C">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 xml:space="preserve">Виды и классификация таможенных процедур. </w:t>
      </w:r>
      <w:r w:rsidR="00D9794C" w:rsidRPr="00F171E7">
        <w:rPr>
          <w:rFonts w:ascii="Times New Roman" w:hAnsi="Times New Roman" w:cs="Times New Roman"/>
          <w:bCs/>
          <w:sz w:val="28"/>
          <w:szCs w:val="28"/>
        </w:rPr>
        <w:t xml:space="preserve">Понятие, </w:t>
      </w:r>
      <w:r w:rsidR="00EC6261">
        <w:rPr>
          <w:rFonts w:ascii="Times New Roman" w:hAnsi="Times New Roman" w:cs="Times New Roman"/>
          <w:bCs/>
          <w:sz w:val="28"/>
          <w:szCs w:val="28"/>
        </w:rPr>
        <w:t>п</w:t>
      </w:r>
      <w:r w:rsidR="00EC6261" w:rsidRPr="00F171E7">
        <w:rPr>
          <w:rFonts w:ascii="Times New Roman" w:hAnsi="Times New Roman" w:cs="Times New Roman"/>
          <w:bCs/>
          <w:sz w:val="28"/>
          <w:szCs w:val="28"/>
        </w:rPr>
        <w:t>ринципы</w:t>
      </w:r>
      <w:r w:rsidR="00EC6261">
        <w:rPr>
          <w:rFonts w:ascii="Times New Roman" w:hAnsi="Times New Roman" w:cs="Times New Roman"/>
          <w:bCs/>
          <w:sz w:val="28"/>
          <w:szCs w:val="28"/>
        </w:rPr>
        <w:t>,</w:t>
      </w:r>
      <w:r w:rsidR="00D602CC">
        <w:rPr>
          <w:rFonts w:ascii="Times New Roman" w:hAnsi="Times New Roman" w:cs="Times New Roman"/>
          <w:bCs/>
          <w:sz w:val="28"/>
          <w:szCs w:val="28"/>
        </w:rPr>
        <w:t xml:space="preserve"> </w:t>
      </w:r>
      <w:r w:rsidR="00D9794C" w:rsidRPr="00F171E7">
        <w:rPr>
          <w:rFonts w:ascii="Times New Roman" w:hAnsi="Times New Roman" w:cs="Times New Roman"/>
          <w:bCs/>
          <w:sz w:val="28"/>
          <w:szCs w:val="28"/>
        </w:rPr>
        <w:t>виды и способы перемещения товаров через границу. Особенности перемещения через границу отдельных видов товаров.</w:t>
      </w:r>
    </w:p>
    <w:p w14:paraId="40ACF660" w14:textId="77777777" w:rsidR="00DF5B2A" w:rsidRPr="0030043A" w:rsidRDefault="00DC7366" w:rsidP="00DF5B2A">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 xml:space="preserve">Содержание и признаки таможенных процедур в ТК ЕАЭС. </w:t>
      </w:r>
      <w:r w:rsidRPr="00F171E7">
        <w:rPr>
          <w:rFonts w:ascii="Times New Roman" w:hAnsi="Times New Roman" w:cs="Times New Roman"/>
          <w:bCs/>
          <w:sz w:val="28"/>
          <w:szCs w:val="28"/>
        </w:rPr>
        <w:t>Структура таможенно</w:t>
      </w:r>
      <w:r>
        <w:rPr>
          <w:rFonts w:ascii="Times New Roman" w:hAnsi="Times New Roman" w:cs="Times New Roman"/>
          <w:bCs/>
          <w:sz w:val="28"/>
          <w:szCs w:val="28"/>
        </w:rPr>
        <w:t>й</w:t>
      </w:r>
      <w:r w:rsidRPr="00F171E7">
        <w:rPr>
          <w:rFonts w:ascii="Times New Roman" w:hAnsi="Times New Roman" w:cs="Times New Roman"/>
          <w:bCs/>
          <w:sz w:val="28"/>
          <w:szCs w:val="28"/>
        </w:rPr>
        <w:t xml:space="preserve"> процедуры. Таможенные процедуры выпуска для внутреннего потребления и экспорта. Таможенная процедура таможенного транзита. Процедуры таможенного склада и свободно</w:t>
      </w:r>
      <w:r>
        <w:rPr>
          <w:rFonts w:ascii="Times New Roman" w:hAnsi="Times New Roman" w:cs="Times New Roman"/>
          <w:bCs/>
          <w:sz w:val="28"/>
          <w:szCs w:val="28"/>
        </w:rPr>
        <w:t>й</w:t>
      </w:r>
      <w:r w:rsidRPr="00F171E7">
        <w:rPr>
          <w:rFonts w:ascii="Times New Roman" w:hAnsi="Times New Roman" w:cs="Times New Roman"/>
          <w:bCs/>
          <w:sz w:val="28"/>
          <w:szCs w:val="28"/>
        </w:rPr>
        <w:t xml:space="preserve"> таможенно</w:t>
      </w:r>
      <w:r>
        <w:rPr>
          <w:rFonts w:ascii="Times New Roman" w:hAnsi="Times New Roman" w:cs="Times New Roman"/>
          <w:bCs/>
          <w:sz w:val="28"/>
          <w:szCs w:val="28"/>
        </w:rPr>
        <w:t>й</w:t>
      </w:r>
      <w:r w:rsidRPr="00F171E7">
        <w:rPr>
          <w:rFonts w:ascii="Times New Roman" w:hAnsi="Times New Roman" w:cs="Times New Roman"/>
          <w:bCs/>
          <w:sz w:val="28"/>
          <w:szCs w:val="28"/>
        </w:rPr>
        <w:t xml:space="preserve"> зоны. Таможенные процедуры переработки товаров на таможенно</w:t>
      </w:r>
      <w:r>
        <w:rPr>
          <w:rFonts w:ascii="Times New Roman" w:hAnsi="Times New Roman" w:cs="Times New Roman"/>
          <w:bCs/>
          <w:sz w:val="28"/>
          <w:szCs w:val="28"/>
        </w:rPr>
        <w:t>й</w:t>
      </w:r>
      <w:r w:rsidRPr="00F171E7">
        <w:rPr>
          <w:rFonts w:ascii="Times New Roman" w:hAnsi="Times New Roman" w:cs="Times New Roman"/>
          <w:bCs/>
          <w:sz w:val="28"/>
          <w:szCs w:val="28"/>
        </w:rPr>
        <w:t xml:space="preserve"> территории, вне таможенно</w:t>
      </w:r>
      <w:r>
        <w:rPr>
          <w:rFonts w:ascii="Times New Roman" w:hAnsi="Times New Roman" w:cs="Times New Roman"/>
          <w:bCs/>
          <w:sz w:val="28"/>
          <w:szCs w:val="28"/>
        </w:rPr>
        <w:t>й</w:t>
      </w:r>
      <w:r w:rsidRPr="00F171E7">
        <w:rPr>
          <w:rFonts w:ascii="Times New Roman" w:hAnsi="Times New Roman" w:cs="Times New Roman"/>
          <w:bCs/>
          <w:sz w:val="28"/>
          <w:szCs w:val="28"/>
        </w:rPr>
        <w:t xml:space="preserve"> территории, для внутреннего потребления. Таможенные процедуры временного ввоза и вывоза товаров. Таможенные процедуры реимпорта и реэкспорта. Таможенные процедуры беспошлинно</w:t>
      </w:r>
      <w:r>
        <w:rPr>
          <w:rFonts w:ascii="Times New Roman" w:hAnsi="Times New Roman" w:cs="Times New Roman"/>
          <w:bCs/>
          <w:sz w:val="28"/>
          <w:szCs w:val="28"/>
        </w:rPr>
        <w:t>й</w:t>
      </w:r>
      <w:r w:rsidRPr="00F171E7">
        <w:rPr>
          <w:rFonts w:ascii="Times New Roman" w:hAnsi="Times New Roman" w:cs="Times New Roman"/>
          <w:bCs/>
          <w:sz w:val="28"/>
          <w:szCs w:val="28"/>
        </w:rPr>
        <w:t xml:space="preserve"> торговли, уничтожения, отказа в пользу государства.</w:t>
      </w:r>
    </w:p>
    <w:p w14:paraId="46749EE9" w14:textId="77777777" w:rsidR="00526645" w:rsidRDefault="00526645" w:rsidP="00526645">
      <w:pPr>
        <w:spacing w:after="0" w:line="240" w:lineRule="auto"/>
        <w:ind w:firstLine="709"/>
        <w:jc w:val="both"/>
        <w:rPr>
          <w:rFonts w:ascii="Times New Roman" w:hAnsi="Times New Roman" w:cs="Times New Roman"/>
          <w:bCs/>
          <w:sz w:val="28"/>
          <w:szCs w:val="28"/>
        </w:rPr>
      </w:pPr>
      <w:r w:rsidRPr="00F171E7">
        <w:rPr>
          <w:rFonts w:ascii="Times New Roman" w:hAnsi="Times New Roman" w:cs="Times New Roman"/>
          <w:bCs/>
          <w:sz w:val="28"/>
          <w:szCs w:val="28"/>
        </w:rPr>
        <w:t>Де</w:t>
      </w:r>
      <w:r>
        <w:rPr>
          <w:rFonts w:ascii="Times New Roman" w:hAnsi="Times New Roman" w:cs="Times New Roman"/>
          <w:bCs/>
          <w:sz w:val="28"/>
          <w:szCs w:val="28"/>
        </w:rPr>
        <w:t>й</w:t>
      </w:r>
      <w:r w:rsidRPr="00F171E7">
        <w:rPr>
          <w:rFonts w:ascii="Times New Roman" w:hAnsi="Times New Roman" w:cs="Times New Roman"/>
          <w:bCs/>
          <w:sz w:val="28"/>
          <w:szCs w:val="28"/>
        </w:rPr>
        <w:t>ствия лиц и таможенных органов в таможенных операциях. Сущность</w:t>
      </w:r>
      <w:r w:rsidR="00DC7366">
        <w:rPr>
          <w:rFonts w:ascii="Times New Roman" w:hAnsi="Times New Roman" w:cs="Times New Roman"/>
          <w:bCs/>
          <w:sz w:val="28"/>
          <w:szCs w:val="28"/>
        </w:rPr>
        <w:t xml:space="preserve">, </w:t>
      </w:r>
      <w:r w:rsidR="00DC7366" w:rsidRPr="00F171E7">
        <w:rPr>
          <w:rFonts w:ascii="Times New Roman" w:hAnsi="Times New Roman" w:cs="Times New Roman"/>
          <w:bCs/>
          <w:sz w:val="28"/>
          <w:szCs w:val="28"/>
        </w:rPr>
        <w:t xml:space="preserve">назначение </w:t>
      </w:r>
      <w:r w:rsidRPr="00F171E7">
        <w:rPr>
          <w:rFonts w:ascii="Times New Roman" w:hAnsi="Times New Roman" w:cs="Times New Roman"/>
          <w:bCs/>
          <w:sz w:val="28"/>
          <w:szCs w:val="28"/>
        </w:rPr>
        <w:t xml:space="preserve">и </w:t>
      </w:r>
      <w:r w:rsidR="00DC7366">
        <w:rPr>
          <w:rFonts w:ascii="Times New Roman" w:hAnsi="Times New Roman" w:cs="Times New Roman"/>
          <w:bCs/>
          <w:sz w:val="28"/>
          <w:szCs w:val="28"/>
        </w:rPr>
        <w:t>п</w:t>
      </w:r>
      <w:r w:rsidR="00DC7366" w:rsidRPr="00F171E7">
        <w:rPr>
          <w:rFonts w:ascii="Times New Roman" w:hAnsi="Times New Roman" w:cs="Times New Roman"/>
          <w:bCs/>
          <w:sz w:val="28"/>
          <w:szCs w:val="28"/>
        </w:rPr>
        <w:t xml:space="preserve">ринципы </w:t>
      </w:r>
      <w:r w:rsidRPr="00F171E7">
        <w:rPr>
          <w:rFonts w:ascii="Times New Roman" w:hAnsi="Times New Roman" w:cs="Times New Roman"/>
          <w:bCs/>
          <w:sz w:val="28"/>
          <w:szCs w:val="28"/>
        </w:rPr>
        <w:t xml:space="preserve">таможенного декларирования. Предмет </w:t>
      </w:r>
      <w:r w:rsidR="00DC7366">
        <w:rPr>
          <w:rFonts w:ascii="Times New Roman" w:hAnsi="Times New Roman" w:cs="Times New Roman"/>
          <w:bCs/>
          <w:sz w:val="28"/>
          <w:szCs w:val="28"/>
        </w:rPr>
        <w:t>и с</w:t>
      </w:r>
      <w:r w:rsidRPr="00F171E7">
        <w:rPr>
          <w:rFonts w:ascii="Times New Roman" w:hAnsi="Times New Roman" w:cs="Times New Roman"/>
          <w:bCs/>
          <w:sz w:val="28"/>
          <w:szCs w:val="28"/>
        </w:rPr>
        <w:t>убъекты таможенного декларирования. Виды таможенных деклараци</w:t>
      </w:r>
      <w:r>
        <w:rPr>
          <w:rFonts w:ascii="Times New Roman" w:hAnsi="Times New Roman" w:cs="Times New Roman"/>
          <w:bCs/>
          <w:sz w:val="28"/>
          <w:szCs w:val="28"/>
        </w:rPr>
        <w:t>й</w:t>
      </w:r>
      <w:r w:rsidRPr="00F171E7">
        <w:rPr>
          <w:rFonts w:ascii="Times New Roman" w:hAnsi="Times New Roman" w:cs="Times New Roman"/>
          <w:bCs/>
          <w:sz w:val="28"/>
          <w:szCs w:val="28"/>
        </w:rPr>
        <w:t>, формы деклараци</w:t>
      </w:r>
      <w:r>
        <w:rPr>
          <w:rFonts w:ascii="Times New Roman" w:hAnsi="Times New Roman" w:cs="Times New Roman"/>
          <w:bCs/>
          <w:sz w:val="28"/>
          <w:szCs w:val="28"/>
        </w:rPr>
        <w:t>й</w:t>
      </w:r>
      <w:r w:rsidRPr="00F171E7">
        <w:rPr>
          <w:rFonts w:ascii="Times New Roman" w:hAnsi="Times New Roman" w:cs="Times New Roman"/>
          <w:bCs/>
          <w:sz w:val="28"/>
          <w:szCs w:val="28"/>
        </w:rPr>
        <w:t>, правовое регулирование порядка их заполнения. Сведения декларации на товары, используемые для исчисления и уплаты таможенных платеже</w:t>
      </w:r>
      <w:r>
        <w:rPr>
          <w:rFonts w:ascii="Times New Roman" w:hAnsi="Times New Roman" w:cs="Times New Roman"/>
          <w:bCs/>
          <w:sz w:val="28"/>
          <w:szCs w:val="28"/>
        </w:rPr>
        <w:t>й</w:t>
      </w:r>
      <w:r w:rsidRPr="00F171E7">
        <w:rPr>
          <w:rFonts w:ascii="Times New Roman" w:hAnsi="Times New Roman" w:cs="Times New Roman"/>
          <w:bCs/>
          <w:sz w:val="28"/>
          <w:szCs w:val="28"/>
        </w:rPr>
        <w:t>. Техноло</w:t>
      </w:r>
      <w:r w:rsidR="00DC7366">
        <w:rPr>
          <w:rFonts w:ascii="Times New Roman" w:hAnsi="Times New Roman" w:cs="Times New Roman"/>
          <w:bCs/>
          <w:sz w:val="28"/>
          <w:szCs w:val="28"/>
        </w:rPr>
        <w:t>гии таможенного декларирования.</w:t>
      </w:r>
      <w:r w:rsidR="00D602CC">
        <w:rPr>
          <w:rFonts w:ascii="Times New Roman" w:hAnsi="Times New Roman" w:cs="Times New Roman"/>
          <w:bCs/>
          <w:sz w:val="28"/>
          <w:szCs w:val="28"/>
        </w:rPr>
        <w:t xml:space="preserve"> </w:t>
      </w:r>
      <w:r w:rsidR="00DC7366" w:rsidRPr="00F171E7">
        <w:rPr>
          <w:rFonts w:ascii="Times New Roman" w:hAnsi="Times New Roman" w:cs="Times New Roman"/>
          <w:bCs/>
          <w:sz w:val="28"/>
          <w:szCs w:val="28"/>
        </w:rPr>
        <w:t>Особы</w:t>
      </w:r>
      <w:r w:rsidR="00DC7366">
        <w:rPr>
          <w:rFonts w:ascii="Times New Roman" w:hAnsi="Times New Roman" w:cs="Times New Roman"/>
          <w:bCs/>
          <w:sz w:val="28"/>
          <w:szCs w:val="28"/>
        </w:rPr>
        <w:t>й</w:t>
      </w:r>
      <w:r w:rsidR="00DC7366" w:rsidRPr="00F171E7">
        <w:rPr>
          <w:rFonts w:ascii="Times New Roman" w:hAnsi="Times New Roman" w:cs="Times New Roman"/>
          <w:bCs/>
          <w:sz w:val="28"/>
          <w:szCs w:val="28"/>
        </w:rPr>
        <w:t xml:space="preserve"> порядок таможенного декларирования.</w:t>
      </w:r>
    </w:p>
    <w:p w14:paraId="030128EA" w14:textId="77777777" w:rsidR="00DC7366" w:rsidRDefault="00DC7366" w:rsidP="00DC7366">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Предпосылки и принципы унификации таможенных операци</w:t>
      </w:r>
      <w:r>
        <w:rPr>
          <w:rFonts w:ascii="Times New Roman" w:hAnsi="Times New Roman" w:cs="Times New Roman"/>
          <w:bCs/>
          <w:sz w:val="28"/>
          <w:szCs w:val="28"/>
        </w:rPr>
        <w:t>й и таможенных процедур.</w:t>
      </w:r>
    </w:p>
    <w:p w14:paraId="5E8B4B6F" w14:textId="77777777" w:rsidR="00526645" w:rsidRDefault="00526645" w:rsidP="0030043A">
      <w:pPr>
        <w:spacing w:after="0" w:line="240" w:lineRule="auto"/>
        <w:ind w:firstLine="709"/>
        <w:jc w:val="both"/>
        <w:rPr>
          <w:rFonts w:ascii="Times New Roman" w:hAnsi="Times New Roman" w:cs="Times New Roman"/>
          <w:bCs/>
          <w:sz w:val="28"/>
          <w:szCs w:val="28"/>
        </w:rPr>
      </w:pPr>
    </w:p>
    <w:p w14:paraId="20D9C489" w14:textId="77777777" w:rsidR="0030043A" w:rsidRPr="003B1101" w:rsidRDefault="0030043A" w:rsidP="0030043A">
      <w:pPr>
        <w:spacing w:after="0" w:line="240" w:lineRule="auto"/>
        <w:ind w:firstLine="709"/>
        <w:jc w:val="both"/>
        <w:rPr>
          <w:rFonts w:ascii="Times New Roman" w:hAnsi="Times New Roman" w:cs="Times New Roman"/>
          <w:b/>
          <w:bCs/>
          <w:sz w:val="28"/>
          <w:szCs w:val="28"/>
        </w:rPr>
      </w:pPr>
      <w:r w:rsidRPr="003B1101">
        <w:rPr>
          <w:rFonts w:ascii="Times New Roman" w:hAnsi="Times New Roman" w:cs="Times New Roman"/>
          <w:b/>
          <w:bCs/>
          <w:sz w:val="28"/>
          <w:szCs w:val="28"/>
        </w:rPr>
        <w:lastRenderedPageBreak/>
        <w:t xml:space="preserve">Тема 3. </w:t>
      </w:r>
      <w:r w:rsidR="001A4EB6" w:rsidRPr="003B1101">
        <w:rPr>
          <w:rFonts w:ascii="Times New Roman" w:hAnsi="Times New Roman" w:cs="Times New Roman"/>
          <w:b/>
          <w:bCs/>
          <w:sz w:val="28"/>
          <w:szCs w:val="28"/>
        </w:rPr>
        <w:t>ТАМОЖЕННЫЕ ПО</w:t>
      </w:r>
      <w:r w:rsidR="001A4EB6">
        <w:rPr>
          <w:rFonts w:ascii="Times New Roman" w:hAnsi="Times New Roman" w:cs="Times New Roman"/>
          <w:b/>
          <w:bCs/>
          <w:sz w:val="28"/>
          <w:szCs w:val="28"/>
        </w:rPr>
        <w:t xml:space="preserve">ШЛИНЫ КАК ИНСТРУМЕНТ </w:t>
      </w:r>
      <w:r w:rsidR="001A4EB6" w:rsidRPr="003B1101">
        <w:rPr>
          <w:rFonts w:ascii="Times New Roman" w:hAnsi="Times New Roman" w:cs="Times New Roman"/>
          <w:b/>
          <w:bCs/>
          <w:sz w:val="28"/>
          <w:szCs w:val="28"/>
        </w:rPr>
        <w:t>РЕГУЛИРОВАНИЯ ВНЕШНЕ</w:t>
      </w:r>
      <w:r w:rsidR="001A4EB6">
        <w:rPr>
          <w:rFonts w:ascii="Times New Roman" w:hAnsi="Times New Roman" w:cs="Times New Roman"/>
          <w:b/>
          <w:bCs/>
          <w:sz w:val="28"/>
          <w:szCs w:val="28"/>
        </w:rPr>
        <w:t>Й ТОРГОВЛИ</w:t>
      </w:r>
    </w:p>
    <w:p w14:paraId="5D5572C4" w14:textId="77777777" w:rsidR="00ED245A" w:rsidRDefault="0039177C" w:rsidP="00ED245A">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Понятие и виды таможенных платеже</w:t>
      </w:r>
      <w:r>
        <w:rPr>
          <w:rFonts w:ascii="Times New Roman" w:hAnsi="Times New Roman" w:cs="Times New Roman"/>
          <w:bCs/>
          <w:sz w:val="28"/>
          <w:szCs w:val="28"/>
        </w:rPr>
        <w:t>й</w:t>
      </w:r>
      <w:r w:rsidRPr="0030043A">
        <w:rPr>
          <w:rFonts w:ascii="Times New Roman" w:hAnsi="Times New Roman" w:cs="Times New Roman"/>
          <w:bCs/>
          <w:sz w:val="28"/>
          <w:szCs w:val="28"/>
        </w:rPr>
        <w:t xml:space="preserve">. </w:t>
      </w:r>
      <w:r w:rsidR="007C29E6" w:rsidRPr="0030043A">
        <w:rPr>
          <w:rFonts w:ascii="Times New Roman" w:hAnsi="Times New Roman" w:cs="Times New Roman"/>
          <w:bCs/>
          <w:sz w:val="28"/>
          <w:szCs w:val="28"/>
        </w:rPr>
        <w:t xml:space="preserve">Таможенные платежи как источники дохода бюджета. </w:t>
      </w:r>
      <w:r w:rsidR="007C29E6" w:rsidRPr="00F171E7">
        <w:rPr>
          <w:rFonts w:ascii="Times New Roman" w:hAnsi="Times New Roman" w:cs="Times New Roman"/>
          <w:bCs/>
          <w:sz w:val="28"/>
          <w:szCs w:val="28"/>
        </w:rPr>
        <w:t>Таможенные платежи в ЕАЭС: место таможенных платеже</w:t>
      </w:r>
      <w:r w:rsidR="007C29E6">
        <w:rPr>
          <w:rFonts w:ascii="Times New Roman" w:hAnsi="Times New Roman" w:cs="Times New Roman"/>
          <w:bCs/>
          <w:sz w:val="28"/>
          <w:szCs w:val="28"/>
        </w:rPr>
        <w:t>й</w:t>
      </w:r>
      <w:r w:rsidR="007C29E6" w:rsidRPr="00F171E7">
        <w:rPr>
          <w:rFonts w:ascii="Times New Roman" w:hAnsi="Times New Roman" w:cs="Times New Roman"/>
          <w:bCs/>
          <w:sz w:val="28"/>
          <w:szCs w:val="28"/>
        </w:rPr>
        <w:t xml:space="preserve"> в Таможенном кодексе ЕАЭС, виды таможенных платеже</w:t>
      </w:r>
      <w:r w:rsidR="007C29E6">
        <w:rPr>
          <w:rFonts w:ascii="Times New Roman" w:hAnsi="Times New Roman" w:cs="Times New Roman"/>
          <w:bCs/>
          <w:sz w:val="28"/>
          <w:szCs w:val="28"/>
        </w:rPr>
        <w:t>й</w:t>
      </w:r>
      <w:r w:rsidR="007C29E6" w:rsidRPr="00F171E7">
        <w:rPr>
          <w:rFonts w:ascii="Times New Roman" w:hAnsi="Times New Roman" w:cs="Times New Roman"/>
          <w:bCs/>
          <w:sz w:val="28"/>
          <w:szCs w:val="28"/>
        </w:rPr>
        <w:t>, понятия «пошлина», «налог» и «таможенные сборы», порядок их установления, назначение.</w:t>
      </w:r>
      <w:r w:rsidR="00D602CC">
        <w:rPr>
          <w:rFonts w:ascii="Times New Roman" w:hAnsi="Times New Roman" w:cs="Times New Roman"/>
          <w:bCs/>
          <w:sz w:val="28"/>
          <w:szCs w:val="28"/>
        </w:rPr>
        <w:t xml:space="preserve"> </w:t>
      </w:r>
      <w:r w:rsidR="007C29E6" w:rsidRPr="00F171E7">
        <w:rPr>
          <w:rFonts w:ascii="Times New Roman" w:hAnsi="Times New Roman" w:cs="Times New Roman"/>
          <w:bCs/>
          <w:sz w:val="28"/>
          <w:szCs w:val="28"/>
        </w:rPr>
        <w:t>Плательщики таможенных платеже</w:t>
      </w:r>
      <w:r w:rsidR="007C29E6">
        <w:rPr>
          <w:rFonts w:ascii="Times New Roman" w:hAnsi="Times New Roman" w:cs="Times New Roman"/>
          <w:bCs/>
          <w:sz w:val="28"/>
          <w:szCs w:val="28"/>
        </w:rPr>
        <w:t>й</w:t>
      </w:r>
      <w:r w:rsidR="00ED245A" w:rsidRPr="0030043A">
        <w:rPr>
          <w:rFonts w:ascii="Times New Roman" w:hAnsi="Times New Roman" w:cs="Times New Roman"/>
          <w:bCs/>
          <w:sz w:val="28"/>
          <w:szCs w:val="28"/>
        </w:rPr>
        <w:t>.</w:t>
      </w:r>
    </w:p>
    <w:p w14:paraId="3220AF7B" w14:textId="77777777" w:rsidR="00DE4807" w:rsidRDefault="0030043A" w:rsidP="001A4EB6">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Понятие, экономическая сущность</w:t>
      </w:r>
      <w:r w:rsidR="007C29E6">
        <w:rPr>
          <w:rFonts w:ascii="Times New Roman" w:hAnsi="Times New Roman" w:cs="Times New Roman"/>
          <w:bCs/>
          <w:sz w:val="28"/>
          <w:szCs w:val="28"/>
        </w:rPr>
        <w:t>,</w:t>
      </w:r>
      <w:r w:rsidRPr="0030043A">
        <w:rPr>
          <w:rFonts w:ascii="Times New Roman" w:hAnsi="Times New Roman" w:cs="Times New Roman"/>
          <w:bCs/>
          <w:sz w:val="28"/>
          <w:szCs w:val="28"/>
        </w:rPr>
        <w:t xml:space="preserve"> характеристика</w:t>
      </w:r>
      <w:r w:rsidR="007C29E6">
        <w:rPr>
          <w:rFonts w:ascii="Times New Roman" w:hAnsi="Times New Roman" w:cs="Times New Roman"/>
          <w:bCs/>
          <w:sz w:val="28"/>
          <w:szCs w:val="28"/>
        </w:rPr>
        <w:t>,</w:t>
      </w:r>
      <w:r w:rsidR="00D602CC">
        <w:rPr>
          <w:rFonts w:ascii="Times New Roman" w:hAnsi="Times New Roman" w:cs="Times New Roman"/>
          <w:bCs/>
          <w:sz w:val="28"/>
          <w:szCs w:val="28"/>
        </w:rPr>
        <w:t xml:space="preserve"> </w:t>
      </w:r>
      <w:r w:rsidR="007C29E6">
        <w:rPr>
          <w:rFonts w:ascii="Times New Roman" w:hAnsi="Times New Roman" w:cs="Times New Roman"/>
          <w:bCs/>
          <w:sz w:val="28"/>
          <w:szCs w:val="28"/>
        </w:rPr>
        <w:t xml:space="preserve">функции и виды </w:t>
      </w:r>
      <w:r w:rsidRPr="0030043A">
        <w:rPr>
          <w:rFonts w:ascii="Times New Roman" w:hAnsi="Times New Roman" w:cs="Times New Roman"/>
          <w:bCs/>
          <w:sz w:val="28"/>
          <w:szCs w:val="28"/>
        </w:rPr>
        <w:t xml:space="preserve">таможенных пошлин. </w:t>
      </w:r>
      <w:r w:rsidR="007C29E6" w:rsidRPr="00F171E7">
        <w:rPr>
          <w:rFonts w:ascii="Times New Roman" w:hAnsi="Times New Roman" w:cs="Times New Roman"/>
          <w:bCs/>
          <w:sz w:val="28"/>
          <w:szCs w:val="28"/>
        </w:rPr>
        <w:t xml:space="preserve">Международно-правовое регулирование пошлин и налогов. </w:t>
      </w:r>
      <w:r w:rsidR="007C29E6">
        <w:rPr>
          <w:rFonts w:ascii="Times New Roman" w:hAnsi="Times New Roman" w:cs="Times New Roman"/>
          <w:bCs/>
          <w:sz w:val="28"/>
          <w:szCs w:val="28"/>
        </w:rPr>
        <w:t>Регулирующая функция</w:t>
      </w:r>
      <w:r w:rsidR="007C29E6" w:rsidRPr="0030043A">
        <w:rPr>
          <w:rFonts w:ascii="Times New Roman" w:hAnsi="Times New Roman" w:cs="Times New Roman"/>
          <w:bCs/>
          <w:sz w:val="28"/>
          <w:szCs w:val="28"/>
        </w:rPr>
        <w:t xml:space="preserve"> таможенных пошлин. Ввозные и вывозные таможенные пошлины. </w:t>
      </w:r>
      <w:r w:rsidRPr="0030043A">
        <w:rPr>
          <w:rFonts w:ascii="Times New Roman" w:hAnsi="Times New Roman" w:cs="Times New Roman"/>
          <w:bCs/>
          <w:sz w:val="28"/>
          <w:szCs w:val="28"/>
        </w:rPr>
        <w:t>Ставки таможенных пошлин: сущность, назначение</w:t>
      </w:r>
      <w:r w:rsidR="00DF5B2A">
        <w:rPr>
          <w:rFonts w:ascii="Times New Roman" w:hAnsi="Times New Roman" w:cs="Times New Roman"/>
          <w:bCs/>
          <w:sz w:val="28"/>
          <w:szCs w:val="28"/>
        </w:rPr>
        <w:t>,</w:t>
      </w:r>
      <w:r w:rsidRPr="0030043A">
        <w:rPr>
          <w:rFonts w:ascii="Times New Roman" w:hAnsi="Times New Roman" w:cs="Times New Roman"/>
          <w:bCs/>
          <w:sz w:val="28"/>
          <w:szCs w:val="28"/>
        </w:rPr>
        <w:t xml:space="preserve"> порядок </w:t>
      </w:r>
      <w:r w:rsidR="00DF5B2A" w:rsidRPr="0030043A">
        <w:rPr>
          <w:rFonts w:ascii="Times New Roman" w:hAnsi="Times New Roman" w:cs="Times New Roman"/>
          <w:bCs/>
          <w:sz w:val="28"/>
          <w:szCs w:val="28"/>
        </w:rPr>
        <w:t xml:space="preserve">установления </w:t>
      </w:r>
      <w:r w:rsidR="00DF5B2A">
        <w:rPr>
          <w:rFonts w:ascii="Times New Roman" w:hAnsi="Times New Roman" w:cs="Times New Roman"/>
          <w:bCs/>
          <w:sz w:val="28"/>
          <w:szCs w:val="28"/>
        </w:rPr>
        <w:t xml:space="preserve">и </w:t>
      </w:r>
      <w:r w:rsidRPr="0030043A">
        <w:rPr>
          <w:rFonts w:ascii="Times New Roman" w:hAnsi="Times New Roman" w:cs="Times New Roman"/>
          <w:bCs/>
          <w:sz w:val="28"/>
          <w:szCs w:val="28"/>
        </w:rPr>
        <w:t>применения.</w:t>
      </w:r>
      <w:r w:rsidR="00D602CC">
        <w:rPr>
          <w:rFonts w:ascii="Times New Roman" w:hAnsi="Times New Roman" w:cs="Times New Roman"/>
          <w:bCs/>
          <w:sz w:val="28"/>
          <w:szCs w:val="28"/>
        </w:rPr>
        <w:t xml:space="preserve">  </w:t>
      </w:r>
      <w:r w:rsidR="001A4EB6" w:rsidRPr="0030043A">
        <w:rPr>
          <w:rFonts w:ascii="Times New Roman" w:hAnsi="Times New Roman" w:cs="Times New Roman"/>
          <w:bCs/>
          <w:sz w:val="28"/>
          <w:szCs w:val="28"/>
        </w:rPr>
        <w:t xml:space="preserve">Виды ставок таможенных пошлин: адвалорные, специфические, комбинированные. Специальные, антидемпинговые и компенсационные пошлины, как особые виды пошлин. </w:t>
      </w:r>
    </w:p>
    <w:p w14:paraId="2AF8D934" w14:textId="77777777" w:rsidR="00394F7D" w:rsidRPr="0030043A" w:rsidRDefault="001A4EB6" w:rsidP="00394F7D">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Товарная номенклатура внешнеэкономическо</w:t>
      </w:r>
      <w:r>
        <w:rPr>
          <w:rFonts w:ascii="Times New Roman" w:hAnsi="Times New Roman" w:cs="Times New Roman"/>
          <w:bCs/>
          <w:sz w:val="28"/>
          <w:szCs w:val="28"/>
        </w:rPr>
        <w:t>й</w:t>
      </w:r>
      <w:r w:rsidRPr="0030043A">
        <w:rPr>
          <w:rFonts w:ascii="Times New Roman" w:hAnsi="Times New Roman" w:cs="Times New Roman"/>
          <w:bCs/>
          <w:sz w:val="28"/>
          <w:szCs w:val="28"/>
        </w:rPr>
        <w:t xml:space="preserve"> деятельности как системообразующи</w:t>
      </w:r>
      <w:r>
        <w:rPr>
          <w:rFonts w:ascii="Times New Roman" w:hAnsi="Times New Roman" w:cs="Times New Roman"/>
          <w:bCs/>
          <w:sz w:val="28"/>
          <w:szCs w:val="28"/>
        </w:rPr>
        <w:t>й</w:t>
      </w:r>
      <w:r w:rsidRPr="0030043A">
        <w:rPr>
          <w:rFonts w:ascii="Times New Roman" w:hAnsi="Times New Roman" w:cs="Times New Roman"/>
          <w:bCs/>
          <w:sz w:val="28"/>
          <w:szCs w:val="28"/>
        </w:rPr>
        <w:t xml:space="preserve"> элемент таможенного тарифа.</w:t>
      </w:r>
      <w:r w:rsidR="00D602CC">
        <w:rPr>
          <w:rFonts w:ascii="Times New Roman" w:hAnsi="Times New Roman" w:cs="Times New Roman"/>
          <w:bCs/>
          <w:sz w:val="28"/>
          <w:szCs w:val="28"/>
        </w:rPr>
        <w:t xml:space="preserve"> </w:t>
      </w:r>
      <w:r w:rsidRPr="00F171E7">
        <w:rPr>
          <w:rFonts w:ascii="Times New Roman" w:hAnsi="Times New Roman" w:cs="Times New Roman"/>
          <w:bCs/>
          <w:sz w:val="28"/>
          <w:szCs w:val="28"/>
        </w:rPr>
        <w:t>Понятие, структура</w:t>
      </w:r>
      <w:r w:rsidR="00394F7D">
        <w:rPr>
          <w:rFonts w:ascii="Times New Roman" w:hAnsi="Times New Roman" w:cs="Times New Roman"/>
          <w:bCs/>
          <w:sz w:val="28"/>
          <w:szCs w:val="28"/>
        </w:rPr>
        <w:t>, виды</w:t>
      </w:r>
      <w:r w:rsidRPr="00F171E7">
        <w:rPr>
          <w:rFonts w:ascii="Times New Roman" w:hAnsi="Times New Roman" w:cs="Times New Roman"/>
          <w:bCs/>
          <w:sz w:val="28"/>
          <w:szCs w:val="28"/>
        </w:rPr>
        <w:t xml:space="preserve"> и основные элементы таможенного тарифа.</w:t>
      </w:r>
      <w:r w:rsidR="00D602CC">
        <w:rPr>
          <w:rFonts w:ascii="Times New Roman" w:hAnsi="Times New Roman" w:cs="Times New Roman"/>
          <w:bCs/>
          <w:sz w:val="28"/>
          <w:szCs w:val="28"/>
        </w:rPr>
        <w:t xml:space="preserve"> </w:t>
      </w:r>
      <w:r w:rsidR="00ED245A" w:rsidRPr="0030043A">
        <w:rPr>
          <w:rFonts w:ascii="Times New Roman" w:hAnsi="Times New Roman" w:cs="Times New Roman"/>
          <w:bCs/>
          <w:sz w:val="28"/>
          <w:szCs w:val="28"/>
        </w:rPr>
        <w:t>Едины</w:t>
      </w:r>
      <w:r w:rsidR="00ED245A">
        <w:rPr>
          <w:rFonts w:ascii="Times New Roman" w:hAnsi="Times New Roman" w:cs="Times New Roman"/>
          <w:bCs/>
          <w:sz w:val="28"/>
          <w:szCs w:val="28"/>
        </w:rPr>
        <w:t>й</w:t>
      </w:r>
      <w:r w:rsidR="00ED245A" w:rsidRPr="0030043A">
        <w:rPr>
          <w:rFonts w:ascii="Times New Roman" w:hAnsi="Times New Roman" w:cs="Times New Roman"/>
          <w:bCs/>
          <w:sz w:val="28"/>
          <w:szCs w:val="28"/>
        </w:rPr>
        <w:t xml:space="preserve"> таможенны</w:t>
      </w:r>
      <w:r w:rsidR="00ED245A">
        <w:rPr>
          <w:rFonts w:ascii="Times New Roman" w:hAnsi="Times New Roman" w:cs="Times New Roman"/>
          <w:bCs/>
          <w:sz w:val="28"/>
          <w:szCs w:val="28"/>
        </w:rPr>
        <w:t>й</w:t>
      </w:r>
      <w:r w:rsidR="00ED245A" w:rsidRPr="0030043A">
        <w:rPr>
          <w:rFonts w:ascii="Times New Roman" w:hAnsi="Times New Roman" w:cs="Times New Roman"/>
          <w:bCs/>
          <w:sz w:val="28"/>
          <w:szCs w:val="28"/>
        </w:rPr>
        <w:t xml:space="preserve"> тариф ЕАЭС (ЕТТ ЕАЭС): понятие, структура, функции, принципы построения.</w:t>
      </w:r>
      <w:r w:rsidR="00D602CC">
        <w:rPr>
          <w:rFonts w:ascii="Times New Roman" w:hAnsi="Times New Roman" w:cs="Times New Roman"/>
          <w:bCs/>
          <w:sz w:val="28"/>
          <w:szCs w:val="28"/>
        </w:rPr>
        <w:t xml:space="preserve"> </w:t>
      </w:r>
      <w:r w:rsidR="00ED245A" w:rsidRPr="0030043A">
        <w:rPr>
          <w:rFonts w:ascii="Times New Roman" w:hAnsi="Times New Roman" w:cs="Times New Roman"/>
          <w:bCs/>
          <w:sz w:val="28"/>
          <w:szCs w:val="28"/>
        </w:rPr>
        <w:t>Эскалация и эффективность таможенного тарифа.</w:t>
      </w:r>
      <w:r w:rsidR="00D602CC">
        <w:rPr>
          <w:rFonts w:ascii="Times New Roman" w:hAnsi="Times New Roman" w:cs="Times New Roman"/>
          <w:bCs/>
          <w:sz w:val="28"/>
          <w:szCs w:val="28"/>
        </w:rPr>
        <w:t xml:space="preserve"> </w:t>
      </w:r>
      <w:r w:rsidR="00ED245A" w:rsidRPr="0030043A">
        <w:rPr>
          <w:rFonts w:ascii="Times New Roman" w:hAnsi="Times New Roman" w:cs="Times New Roman"/>
          <w:bCs/>
          <w:sz w:val="28"/>
          <w:szCs w:val="28"/>
        </w:rPr>
        <w:t>Понятие номинального и реального уровня таможенно-тарифно</w:t>
      </w:r>
      <w:r w:rsidR="00ED245A">
        <w:rPr>
          <w:rFonts w:ascii="Times New Roman" w:hAnsi="Times New Roman" w:cs="Times New Roman"/>
          <w:bCs/>
          <w:sz w:val="28"/>
          <w:szCs w:val="28"/>
        </w:rPr>
        <w:t>й</w:t>
      </w:r>
      <w:r w:rsidR="00ED245A" w:rsidRPr="0030043A">
        <w:rPr>
          <w:rFonts w:ascii="Times New Roman" w:hAnsi="Times New Roman" w:cs="Times New Roman"/>
          <w:bCs/>
          <w:sz w:val="28"/>
          <w:szCs w:val="28"/>
        </w:rPr>
        <w:t xml:space="preserve"> защиты.</w:t>
      </w:r>
      <w:r w:rsidR="00D602CC">
        <w:rPr>
          <w:rFonts w:ascii="Times New Roman" w:hAnsi="Times New Roman" w:cs="Times New Roman"/>
          <w:bCs/>
          <w:sz w:val="28"/>
          <w:szCs w:val="28"/>
        </w:rPr>
        <w:t xml:space="preserve"> </w:t>
      </w:r>
      <w:r w:rsidR="00394F7D" w:rsidRPr="0030043A">
        <w:rPr>
          <w:rFonts w:ascii="Times New Roman" w:hAnsi="Times New Roman" w:cs="Times New Roman"/>
          <w:bCs/>
          <w:sz w:val="28"/>
          <w:szCs w:val="28"/>
        </w:rPr>
        <w:t>Практика применения таможенного тарифа во внешнеэкономическо</w:t>
      </w:r>
      <w:r w:rsidR="00394F7D">
        <w:rPr>
          <w:rFonts w:ascii="Times New Roman" w:hAnsi="Times New Roman" w:cs="Times New Roman"/>
          <w:bCs/>
          <w:sz w:val="28"/>
          <w:szCs w:val="28"/>
        </w:rPr>
        <w:t>й</w:t>
      </w:r>
      <w:r w:rsidR="00394F7D" w:rsidRPr="0030043A">
        <w:rPr>
          <w:rFonts w:ascii="Times New Roman" w:hAnsi="Times New Roman" w:cs="Times New Roman"/>
          <w:bCs/>
          <w:sz w:val="28"/>
          <w:szCs w:val="28"/>
        </w:rPr>
        <w:t xml:space="preserve"> деятельности и эффективность таможенно-тарифного</w:t>
      </w:r>
      <w:r w:rsidR="00D602CC">
        <w:rPr>
          <w:rFonts w:ascii="Times New Roman" w:hAnsi="Times New Roman" w:cs="Times New Roman"/>
          <w:bCs/>
          <w:sz w:val="28"/>
          <w:szCs w:val="28"/>
        </w:rPr>
        <w:t xml:space="preserve"> </w:t>
      </w:r>
      <w:r w:rsidR="00394F7D" w:rsidRPr="0030043A">
        <w:rPr>
          <w:rFonts w:ascii="Times New Roman" w:hAnsi="Times New Roman" w:cs="Times New Roman"/>
          <w:bCs/>
          <w:sz w:val="28"/>
          <w:szCs w:val="28"/>
        </w:rPr>
        <w:t>регулирования.</w:t>
      </w:r>
    </w:p>
    <w:p w14:paraId="27B1595D" w14:textId="77777777" w:rsidR="00ED245A" w:rsidRDefault="00ED245A" w:rsidP="00ED245A">
      <w:pPr>
        <w:spacing w:after="0" w:line="240" w:lineRule="auto"/>
        <w:ind w:firstLine="709"/>
        <w:jc w:val="both"/>
        <w:rPr>
          <w:rFonts w:ascii="Times New Roman" w:hAnsi="Times New Roman" w:cs="Times New Roman"/>
          <w:bCs/>
          <w:sz w:val="28"/>
          <w:szCs w:val="28"/>
        </w:rPr>
      </w:pPr>
      <w:r w:rsidRPr="00F171E7">
        <w:rPr>
          <w:rFonts w:ascii="Times New Roman" w:hAnsi="Times New Roman" w:cs="Times New Roman"/>
          <w:bCs/>
          <w:sz w:val="28"/>
          <w:szCs w:val="28"/>
        </w:rPr>
        <w:t>Таможенные сборы как вид таможенных платеже</w:t>
      </w:r>
      <w:r>
        <w:rPr>
          <w:rFonts w:ascii="Times New Roman" w:hAnsi="Times New Roman" w:cs="Times New Roman"/>
          <w:bCs/>
          <w:sz w:val="28"/>
          <w:szCs w:val="28"/>
        </w:rPr>
        <w:t>й</w:t>
      </w:r>
      <w:r w:rsidRPr="00F171E7">
        <w:rPr>
          <w:rFonts w:ascii="Times New Roman" w:hAnsi="Times New Roman" w:cs="Times New Roman"/>
          <w:bCs/>
          <w:sz w:val="28"/>
          <w:szCs w:val="28"/>
        </w:rPr>
        <w:t xml:space="preserve">. </w:t>
      </w:r>
      <w:r w:rsidR="00DE4807" w:rsidRPr="00DE4807">
        <w:rPr>
          <w:rFonts w:ascii="Times New Roman" w:hAnsi="Times New Roman" w:cs="Times New Roman"/>
          <w:bCs/>
          <w:sz w:val="28"/>
          <w:szCs w:val="28"/>
        </w:rPr>
        <w:t>Классификация таможенных сборов и порядок их установления.</w:t>
      </w:r>
      <w:r w:rsidRPr="0030043A">
        <w:rPr>
          <w:rFonts w:ascii="Times New Roman" w:hAnsi="Times New Roman" w:cs="Times New Roman"/>
          <w:bCs/>
          <w:sz w:val="28"/>
          <w:szCs w:val="28"/>
        </w:rPr>
        <w:t xml:space="preserve"> Таможенные сборы за таможенные операции и порядок применения. </w:t>
      </w:r>
      <w:r w:rsidR="0039177C" w:rsidRPr="0030043A">
        <w:rPr>
          <w:rFonts w:ascii="Times New Roman" w:hAnsi="Times New Roman" w:cs="Times New Roman"/>
          <w:bCs/>
          <w:sz w:val="28"/>
          <w:szCs w:val="28"/>
        </w:rPr>
        <w:t>Требования ВТО, касающиеся установления таможенных сборов.</w:t>
      </w:r>
    </w:p>
    <w:p w14:paraId="59BE0479" w14:textId="77777777" w:rsidR="006936C8" w:rsidRDefault="00ED245A" w:rsidP="00ED245A">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Возникновение, прекращение обязанности по уплате таможенных платеже</w:t>
      </w:r>
      <w:r>
        <w:rPr>
          <w:rFonts w:ascii="Times New Roman" w:hAnsi="Times New Roman" w:cs="Times New Roman"/>
          <w:bCs/>
          <w:sz w:val="28"/>
          <w:szCs w:val="28"/>
        </w:rPr>
        <w:t>й</w:t>
      </w:r>
      <w:r w:rsidRPr="0030043A">
        <w:rPr>
          <w:rFonts w:ascii="Times New Roman" w:hAnsi="Times New Roman" w:cs="Times New Roman"/>
          <w:bCs/>
          <w:sz w:val="28"/>
          <w:szCs w:val="28"/>
        </w:rPr>
        <w:t xml:space="preserve">. </w:t>
      </w:r>
      <w:r w:rsidRPr="00F171E7">
        <w:rPr>
          <w:rFonts w:ascii="Times New Roman" w:hAnsi="Times New Roman" w:cs="Times New Roman"/>
          <w:bCs/>
          <w:sz w:val="28"/>
          <w:szCs w:val="28"/>
        </w:rPr>
        <w:t>Исчисление</w:t>
      </w:r>
      <w:r w:rsidR="00DE4807">
        <w:rPr>
          <w:rFonts w:ascii="Times New Roman" w:hAnsi="Times New Roman" w:cs="Times New Roman"/>
          <w:bCs/>
          <w:sz w:val="28"/>
          <w:szCs w:val="28"/>
        </w:rPr>
        <w:t>,</w:t>
      </w:r>
      <w:r w:rsidR="00D602CC">
        <w:rPr>
          <w:rFonts w:ascii="Times New Roman" w:hAnsi="Times New Roman" w:cs="Times New Roman"/>
          <w:bCs/>
          <w:sz w:val="28"/>
          <w:szCs w:val="28"/>
        </w:rPr>
        <w:t xml:space="preserve"> </w:t>
      </w:r>
      <w:r w:rsidR="00DE4807">
        <w:rPr>
          <w:rFonts w:ascii="Times New Roman" w:hAnsi="Times New Roman" w:cs="Times New Roman"/>
          <w:bCs/>
          <w:sz w:val="28"/>
          <w:szCs w:val="28"/>
        </w:rPr>
        <w:t>с</w:t>
      </w:r>
      <w:r w:rsidR="00DE4807" w:rsidRPr="00F171E7">
        <w:rPr>
          <w:rFonts w:ascii="Times New Roman" w:hAnsi="Times New Roman" w:cs="Times New Roman"/>
          <w:bCs/>
          <w:sz w:val="28"/>
          <w:szCs w:val="28"/>
        </w:rPr>
        <w:t xml:space="preserve">роки и порядок уплаты </w:t>
      </w:r>
      <w:r w:rsidRPr="00F171E7">
        <w:rPr>
          <w:rFonts w:ascii="Times New Roman" w:hAnsi="Times New Roman" w:cs="Times New Roman"/>
          <w:bCs/>
          <w:sz w:val="28"/>
          <w:szCs w:val="28"/>
        </w:rPr>
        <w:t xml:space="preserve">таможенных пошлин, налогов и таможенных сборов. </w:t>
      </w:r>
      <w:r w:rsidR="006936C8" w:rsidRPr="0030043A">
        <w:rPr>
          <w:rFonts w:ascii="Times New Roman" w:hAnsi="Times New Roman" w:cs="Times New Roman"/>
          <w:bCs/>
          <w:sz w:val="28"/>
          <w:szCs w:val="28"/>
        </w:rPr>
        <w:t>Методологические положение Киотско</w:t>
      </w:r>
      <w:r w:rsidR="006936C8">
        <w:rPr>
          <w:rFonts w:ascii="Times New Roman" w:hAnsi="Times New Roman" w:cs="Times New Roman"/>
          <w:bCs/>
          <w:sz w:val="28"/>
          <w:szCs w:val="28"/>
        </w:rPr>
        <w:t>й</w:t>
      </w:r>
      <w:r w:rsidR="006936C8" w:rsidRPr="0030043A">
        <w:rPr>
          <w:rFonts w:ascii="Times New Roman" w:hAnsi="Times New Roman" w:cs="Times New Roman"/>
          <w:bCs/>
          <w:sz w:val="28"/>
          <w:szCs w:val="28"/>
        </w:rPr>
        <w:t xml:space="preserve"> конвенции, связанные с исполнением обязанности по уплате в отношении декларируемых товаров таможенных пошлин, налогов. </w:t>
      </w:r>
      <w:r w:rsidRPr="00F171E7">
        <w:rPr>
          <w:rFonts w:ascii="Times New Roman" w:hAnsi="Times New Roman" w:cs="Times New Roman"/>
          <w:bCs/>
          <w:sz w:val="28"/>
          <w:szCs w:val="28"/>
        </w:rPr>
        <w:t>Льготы по уплате таможенных пошлин, налогов и таможенных сборов.</w:t>
      </w:r>
    </w:p>
    <w:p w14:paraId="69BE7EEE" w14:textId="77777777" w:rsidR="006936C8" w:rsidRDefault="006936C8" w:rsidP="00ED245A">
      <w:pPr>
        <w:spacing w:after="0" w:line="240" w:lineRule="auto"/>
        <w:ind w:firstLine="709"/>
        <w:jc w:val="both"/>
        <w:rPr>
          <w:rFonts w:ascii="Times New Roman" w:hAnsi="Times New Roman" w:cs="Times New Roman"/>
          <w:bCs/>
          <w:sz w:val="28"/>
          <w:szCs w:val="28"/>
        </w:rPr>
      </w:pPr>
      <w:r w:rsidRPr="00F171E7">
        <w:rPr>
          <w:rFonts w:ascii="Times New Roman" w:hAnsi="Times New Roman" w:cs="Times New Roman"/>
          <w:bCs/>
          <w:sz w:val="28"/>
          <w:szCs w:val="28"/>
        </w:rPr>
        <w:t>Декларирование таможенных платеже</w:t>
      </w:r>
      <w:r>
        <w:rPr>
          <w:rFonts w:ascii="Times New Roman" w:hAnsi="Times New Roman" w:cs="Times New Roman"/>
          <w:bCs/>
          <w:sz w:val="28"/>
          <w:szCs w:val="28"/>
        </w:rPr>
        <w:t>й</w:t>
      </w:r>
      <w:r w:rsidRPr="00F171E7">
        <w:rPr>
          <w:rFonts w:ascii="Times New Roman" w:hAnsi="Times New Roman" w:cs="Times New Roman"/>
          <w:bCs/>
          <w:sz w:val="28"/>
          <w:szCs w:val="28"/>
        </w:rPr>
        <w:t>.</w:t>
      </w:r>
      <w:r w:rsidR="00D602CC">
        <w:rPr>
          <w:rFonts w:ascii="Times New Roman" w:hAnsi="Times New Roman" w:cs="Times New Roman"/>
          <w:bCs/>
          <w:sz w:val="28"/>
          <w:szCs w:val="28"/>
        </w:rPr>
        <w:t xml:space="preserve"> </w:t>
      </w:r>
      <w:r w:rsidRPr="0030043A">
        <w:rPr>
          <w:rFonts w:ascii="Times New Roman" w:hAnsi="Times New Roman" w:cs="Times New Roman"/>
          <w:bCs/>
          <w:sz w:val="28"/>
          <w:szCs w:val="28"/>
        </w:rPr>
        <w:t>Практика применения таможенных пошлин в различных таможенных процедурах.</w:t>
      </w:r>
    </w:p>
    <w:p w14:paraId="4C185CA8" w14:textId="77777777" w:rsidR="00ED245A" w:rsidRPr="00F171E7" w:rsidRDefault="00ED245A" w:rsidP="00ED245A">
      <w:pPr>
        <w:spacing w:after="0" w:line="240" w:lineRule="auto"/>
        <w:ind w:firstLine="709"/>
        <w:jc w:val="both"/>
        <w:rPr>
          <w:rFonts w:ascii="Times New Roman" w:hAnsi="Times New Roman" w:cs="Times New Roman"/>
          <w:bCs/>
          <w:sz w:val="28"/>
          <w:szCs w:val="28"/>
        </w:rPr>
      </w:pPr>
      <w:r w:rsidRPr="00F171E7">
        <w:rPr>
          <w:rFonts w:ascii="Times New Roman" w:hAnsi="Times New Roman" w:cs="Times New Roman"/>
          <w:bCs/>
          <w:sz w:val="28"/>
          <w:szCs w:val="28"/>
        </w:rPr>
        <w:t>Обеспечение уплаты таможенных пошлин и налогов. Общие правила принудительного взыскания таможенных платеже</w:t>
      </w:r>
      <w:r>
        <w:rPr>
          <w:rFonts w:ascii="Times New Roman" w:hAnsi="Times New Roman" w:cs="Times New Roman"/>
          <w:bCs/>
          <w:sz w:val="28"/>
          <w:szCs w:val="28"/>
        </w:rPr>
        <w:t>й</w:t>
      </w:r>
      <w:r w:rsidRPr="00F171E7">
        <w:rPr>
          <w:rFonts w:ascii="Times New Roman" w:hAnsi="Times New Roman" w:cs="Times New Roman"/>
          <w:bCs/>
          <w:sz w:val="28"/>
          <w:szCs w:val="28"/>
        </w:rPr>
        <w:t>.</w:t>
      </w:r>
      <w:r w:rsidR="00D602CC">
        <w:rPr>
          <w:rFonts w:ascii="Times New Roman" w:hAnsi="Times New Roman" w:cs="Times New Roman"/>
          <w:bCs/>
          <w:sz w:val="28"/>
          <w:szCs w:val="28"/>
        </w:rPr>
        <w:t xml:space="preserve"> </w:t>
      </w:r>
      <w:r w:rsidRPr="00F171E7">
        <w:rPr>
          <w:rFonts w:ascii="Times New Roman" w:hAnsi="Times New Roman" w:cs="Times New Roman"/>
          <w:bCs/>
          <w:sz w:val="28"/>
          <w:szCs w:val="28"/>
        </w:rPr>
        <w:t>Взыскание и возврат таможенных платеже</w:t>
      </w:r>
      <w:r>
        <w:rPr>
          <w:rFonts w:ascii="Times New Roman" w:hAnsi="Times New Roman" w:cs="Times New Roman"/>
          <w:bCs/>
          <w:sz w:val="28"/>
          <w:szCs w:val="28"/>
        </w:rPr>
        <w:t>й</w:t>
      </w:r>
      <w:r w:rsidRPr="00F171E7">
        <w:rPr>
          <w:rFonts w:ascii="Times New Roman" w:hAnsi="Times New Roman" w:cs="Times New Roman"/>
          <w:bCs/>
          <w:sz w:val="28"/>
          <w:szCs w:val="28"/>
        </w:rPr>
        <w:t xml:space="preserve">. </w:t>
      </w:r>
    </w:p>
    <w:p w14:paraId="5DA77DF5" w14:textId="77777777" w:rsidR="001A4EB6" w:rsidRPr="0030043A" w:rsidRDefault="001A4EB6" w:rsidP="001A4EB6">
      <w:pPr>
        <w:spacing w:after="0" w:line="240" w:lineRule="auto"/>
        <w:ind w:firstLine="709"/>
        <w:jc w:val="both"/>
        <w:rPr>
          <w:rFonts w:ascii="Times New Roman" w:hAnsi="Times New Roman" w:cs="Times New Roman"/>
          <w:bCs/>
          <w:sz w:val="28"/>
          <w:szCs w:val="28"/>
        </w:rPr>
      </w:pPr>
    </w:p>
    <w:p w14:paraId="7D98138A" w14:textId="77777777" w:rsidR="0030043A" w:rsidRPr="003B1101" w:rsidRDefault="0030043A" w:rsidP="0030043A">
      <w:pPr>
        <w:spacing w:after="0" w:line="240" w:lineRule="auto"/>
        <w:ind w:firstLine="709"/>
        <w:jc w:val="both"/>
        <w:rPr>
          <w:rFonts w:ascii="Times New Roman" w:hAnsi="Times New Roman" w:cs="Times New Roman"/>
          <w:b/>
          <w:bCs/>
          <w:sz w:val="28"/>
          <w:szCs w:val="28"/>
        </w:rPr>
      </w:pPr>
      <w:r w:rsidRPr="003B1101">
        <w:rPr>
          <w:rFonts w:ascii="Times New Roman" w:hAnsi="Times New Roman" w:cs="Times New Roman"/>
          <w:b/>
          <w:bCs/>
          <w:sz w:val="28"/>
          <w:szCs w:val="28"/>
        </w:rPr>
        <w:t xml:space="preserve">Тема 4. </w:t>
      </w:r>
      <w:r w:rsidR="001A4EB6" w:rsidRPr="003B1101">
        <w:rPr>
          <w:rFonts w:ascii="Times New Roman" w:hAnsi="Times New Roman" w:cs="Times New Roman"/>
          <w:b/>
          <w:bCs/>
          <w:sz w:val="28"/>
          <w:szCs w:val="28"/>
        </w:rPr>
        <w:t>РОЛЬ ПРОИСХОЖДЕНИЯ ТОВАРОВ В ТАМОЖЕННО-ТАРИФНОМ РЕГУЛИРОВАНИИ ВНЕШНЕ</w:t>
      </w:r>
      <w:r w:rsidR="001A4EB6">
        <w:rPr>
          <w:rFonts w:ascii="Times New Roman" w:hAnsi="Times New Roman" w:cs="Times New Roman"/>
          <w:b/>
          <w:bCs/>
          <w:sz w:val="28"/>
          <w:szCs w:val="28"/>
        </w:rPr>
        <w:t>Й ТОРГОВЛИ</w:t>
      </w:r>
    </w:p>
    <w:p w14:paraId="4E3298C8" w14:textId="77777777" w:rsidR="001A4EB6" w:rsidRPr="0030043A" w:rsidRDefault="0030043A" w:rsidP="001A4EB6">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Происхождение товара, понятие и цель определения.</w:t>
      </w:r>
      <w:r w:rsidR="00D602CC">
        <w:rPr>
          <w:rFonts w:ascii="Times New Roman" w:hAnsi="Times New Roman" w:cs="Times New Roman"/>
          <w:bCs/>
          <w:sz w:val="28"/>
          <w:szCs w:val="28"/>
        </w:rPr>
        <w:t xml:space="preserve"> </w:t>
      </w:r>
      <w:r w:rsidR="007D5763" w:rsidRPr="0030043A">
        <w:rPr>
          <w:rFonts w:ascii="Times New Roman" w:hAnsi="Times New Roman" w:cs="Times New Roman"/>
          <w:bCs/>
          <w:sz w:val="28"/>
          <w:szCs w:val="28"/>
        </w:rPr>
        <w:t xml:space="preserve">Правила определения страны происхождения товара. </w:t>
      </w:r>
      <w:r w:rsidR="001A4EB6" w:rsidRPr="0030043A">
        <w:rPr>
          <w:rFonts w:ascii="Times New Roman" w:hAnsi="Times New Roman" w:cs="Times New Roman"/>
          <w:bCs/>
          <w:sz w:val="28"/>
          <w:szCs w:val="28"/>
        </w:rPr>
        <w:t>Товары, полностью произведенные в</w:t>
      </w:r>
      <w:r w:rsidR="00D602CC">
        <w:rPr>
          <w:rFonts w:ascii="Times New Roman" w:hAnsi="Times New Roman" w:cs="Times New Roman"/>
          <w:bCs/>
          <w:sz w:val="28"/>
          <w:szCs w:val="28"/>
        </w:rPr>
        <w:t xml:space="preserve"> </w:t>
      </w:r>
      <w:r w:rsidR="001A4EB6" w:rsidRPr="0030043A">
        <w:rPr>
          <w:rFonts w:ascii="Times New Roman" w:hAnsi="Times New Roman" w:cs="Times New Roman"/>
          <w:bCs/>
          <w:sz w:val="28"/>
          <w:szCs w:val="28"/>
        </w:rPr>
        <w:t>данно</w:t>
      </w:r>
      <w:r w:rsidR="001A4EB6">
        <w:rPr>
          <w:rFonts w:ascii="Times New Roman" w:hAnsi="Times New Roman" w:cs="Times New Roman"/>
          <w:bCs/>
          <w:sz w:val="28"/>
          <w:szCs w:val="28"/>
        </w:rPr>
        <w:t>й</w:t>
      </w:r>
      <w:r w:rsidR="001A4EB6" w:rsidRPr="0030043A">
        <w:rPr>
          <w:rFonts w:ascii="Times New Roman" w:hAnsi="Times New Roman" w:cs="Times New Roman"/>
          <w:bCs/>
          <w:sz w:val="28"/>
          <w:szCs w:val="28"/>
        </w:rPr>
        <w:t xml:space="preserve"> стране. Критерии достаточно</w:t>
      </w:r>
      <w:r w:rsidR="001A4EB6">
        <w:rPr>
          <w:rFonts w:ascii="Times New Roman" w:hAnsi="Times New Roman" w:cs="Times New Roman"/>
          <w:bCs/>
          <w:sz w:val="28"/>
          <w:szCs w:val="28"/>
        </w:rPr>
        <w:t>й</w:t>
      </w:r>
      <w:r w:rsidR="001A4EB6" w:rsidRPr="0030043A">
        <w:rPr>
          <w:rFonts w:ascii="Times New Roman" w:hAnsi="Times New Roman" w:cs="Times New Roman"/>
          <w:bCs/>
          <w:sz w:val="28"/>
          <w:szCs w:val="28"/>
        </w:rPr>
        <w:t xml:space="preserve"> переработки.</w:t>
      </w:r>
    </w:p>
    <w:p w14:paraId="061C100B" w14:textId="77777777" w:rsidR="0030043A" w:rsidRPr="0030043A" w:rsidRDefault="0030043A" w:rsidP="0030043A">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lastRenderedPageBreak/>
        <w:t>Соглашение по правилам происхождения ГАТТ: основные положения</w:t>
      </w:r>
      <w:r w:rsidR="00D602CC">
        <w:rPr>
          <w:rFonts w:ascii="Times New Roman" w:hAnsi="Times New Roman" w:cs="Times New Roman"/>
          <w:bCs/>
          <w:sz w:val="28"/>
          <w:szCs w:val="28"/>
        </w:rPr>
        <w:t xml:space="preserve"> </w:t>
      </w:r>
      <w:r w:rsidRPr="0030043A">
        <w:rPr>
          <w:rFonts w:ascii="Times New Roman" w:hAnsi="Times New Roman" w:cs="Times New Roman"/>
          <w:bCs/>
          <w:sz w:val="28"/>
          <w:szCs w:val="28"/>
        </w:rPr>
        <w:t>и их отражение в праве ЕАЭС.</w:t>
      </w:r>
      <w:r w:rsidR="00D602CC">
        <w:rPr>
          <w:rFonts w:ascii="Times New Roman" w:hAnsi="Times New Roman" w:cs="Times New Roman"/>
          <w:bCs/>
          <w:sz w:val="28"/>
          <w:szCs w:val="28"/>
        </w:rPr>
        <w:t xml:space="preserve"> </w:t>
      </w:r>
      <w:r w:rsidRPr="0030043A">
        <w:rPr>
          <w:rFonts w:ascii="Times New Roman" w:hAnsi="Times New Roman" w:cs="Times New Roman"/>
          <w:bCs/>
          <w:sz w:val="28"/>
          <w:szCs w:val="28"/>
        </w:rPr>
        <w:t>Особенности определения происхождения товаров из государств,</w:t>
      </w:r>
      <w:r w:rsidR="00D602CC">
        <w:rPr>
          <w:rFonts w:ascii="Times New Roman" w:hAnsi="Times New Roman" w:cs="Times New Roman"/>
          <w:bCs/>
          <w:sz w:val="28"/>
          <w:szCs w:val="28"/>
        </w:rPr>
        <w:t xml:space="preserve"> </w:t>
      </w:r>
      <w:r w:rsidRPr="0030043A">
        <w:rPr>
          <w:rFonts w:ascii="Times New Roman" w:hAnsi="Times New Roman" w:cs="Times New Roman"/>
          <w:bCs/>
          <w:sz w:val="28"/>
          <w:szCs w:val="28"/>
        </w:rPr>
        <w:t>образующих с Росси</w:t>
      </w:r>
      <w:r w:rsidR="004201A9">
        <w:rPr>
          <w:rFonts w:ascii="Times New Roman" w:hAnsi="Times New Roman" w:cs="Times New Roman"/>
          <w:bCs/>
          <w:sz w:val="28"/>
          <w:szCs w:val="28"/>
        </w:rPr>
        <w:t>й</w:t>
      </w:r>
      <w:r w:rsidRPr="0030043A">
        <w:rPr>
          <w:rFonts w:ascii="Times New Roman" w:hAnsi="Times New Roman" w:cs="Times New Roman"/>
          <w:bCs/>
          <w:sz w:val="28"/>
          <w:szCs w:val="28"/>
        </w:rPr>
        <w:t>ско</w:t>
      </w:r>
      <w:r w:rsidR="004201A9">
        <w:rPr>
          <w:rFonts w:ascii="Times New Roman" w:hAnsi="Times New Roman" w:cs="Times New Roman"/>
          <w:bCs/>
          <w:sz w:val="28"/>
          <w:szCs w:val="28"/>
        </w:rPr>
        <w:t>й</w:t>
      </w:r>
      <w:r w:rsidRPr="0030043A">
        <w:rPr>
          <w:rFonts w:ascii="Times New Roman" w:hAnsi="Times New Roman" w:cs="Times New Roman"/>
          <w:bCs/>
          <w:sz w:val="28"/>
          <w:szCs w:val="28"/>
        </w:rPr>
        <w:t xml:space="preserve"> Федерации зону свободно</w:t>
      </w:r>
      <w:r w:rsidR="004201A9">
        <w:rPr>
          <w:rFonts w:ascii="Times New Roman" w:hAnsi="Times New Roman" w:cs="Times New Roman"/>
          <w:bCs/>
          <w:sz w:val="28"/>
          <w:szCs w:val="28"/>
        </w:rPr>
        <w:t>й</w:t>
      </w:r>
      <w:r w:rsidRPr="0030043A">
        <w:rPr>
          <w:rFonts w:ascii="Times New Roman" w:hAnsi="Times New Roman" w:cs="Times New Roman"/>
          <w:bCs/>
          <w:sz w:val="28"/>
          <w:szCs w:val="28"/>
        </w:rPr>
        <w:t xml:space="preserve"> торговли или таможенны</w:t>
      </w:r>
      <w:r w:rsidR="004201A9">
        <w:rPr>
          <w:rFonts w:ascii="Times New Roman" w:hAnsi="Times New Roman" w:cs="Times New Roman"/>
          <w:bCs/>
          <w:sz w:val="28"/>
          <w:szCs w:val="28"/>
        </w:rPr>
        <w:t>й</w:t>
      </w:r>
      <w:r w:rsidRPr="0030043A">
        <w:rPr>
          <w:rFonts w:ascii="Times New Roman" w:hAnsi="Times New Roman" w:cs="Times New Roman"/>
          <w:bCs/>
          <w:sz w:val="28"/>
          <w:szCs w:val="28"/>
        </w:rPr>
        <w:t xml:space="preserve"> союз, развивающихся и прочих стран.</w:t>
      </w:r>
    </w:p>
    <w:p w14:paraId="7DA0323C" w14:textId="77777777" w:rsidR="007D5763" w:rsidRDefault="0030043A" w:rsidP="007D5763">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 xml:space="preserve">Документы, подтверждающие происхождение товара. Декларация о происхождении товара: формы, назначение. </w:t>
      </w:r>
      <w:r w:rsidR="00553879" w:rsidRPr="00F171E7">
        <w:rPr>
          <w:rFonts w:ascii="Times New Roman" w:hAnsi="Times New Roman" w:cs="Times New Roman"/>
          <w:bCs/>
          <w:sz w:val="28"/>
          <w:szCs w:val="28"/>
        </w:rPr>
        <w:t>Порядок заполнения декларации на товары, классификаторы для этих целе</w:t>
      </w:r>
      <w:r w:rsidR="00553879">
        <w:rPr>
          <w:rFonts w:ascii="Times New Roman" w:hAnsi="Times New Roman" w:cs="Times New Roman"/>
          <w:bCs/>
          <w:sz w:val="28"/>
          <w:szCs w:val="28"/>
        </w:rPr>
        <w:t>й</w:t>
      </w:r>
      <w:r w:rsidR="00553879" w:rsidRPr="00F171E7">
        <w:rPr>
          <w:rFonts w:ascii="Times New Roman" w:hAnsi="Times New Roman" w:cs="Times New Roman"/>
          <w:bCs/>
          <w:sz w:val="28"/>
          <w:szCs w:val="28"/>
        </w:rPr>
        <w:t>.</w:t>
      </w:r>
      <w:r w:rsidR="00D602CC">
        <w:rPr>
          <w:rFonts w:ascii="Times New Roman" w:hAnsi="Times New Roman" w:cs="Times New Roman"/>
          <w:bCs/>
          <w:sz w:val="28"/>
          <w:szCs w:val="28"/>
        </w:rPr>
        <w:t xml:space="preserve"> </w:t>
      </w:r>
      <w:r w:rsidR="007D5763" w:rsidRPr="0030043A">
        <w:rPr>
          <w:rFonts w:ascii="Times New Roman" w:hAnsi="Times New Roman" w:cs="Times New Roman"/>
          <w:bCs/>
          <w:sz w:val="28"/>
          <w:szCs w:val="28"/>
        </w:rPr>
        <w:t xml:space="preserve">Сертификаты происхождения товаров формы «А» и «СТ-1»: порядок выдачи, заполнения и их отличия. </w:t>
      </w:r>
    </w:p>
    <w:p w14:paraId="05B42980" w14:textId="77777777" w:rsidR="0030043A" w:rsidRDefault="0030043A" w:rsidP="0030043A">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Содержание и последовательность операци</w:t>
      </w:r>
      <w:r w:rsidR="004201A9">
        <w:rPr>
          <w:rFonts w:ascii="Times New Roman" w:hAnsi="Times New Roman" w:cs="Times New Roman"/>
          <w:bCs/>
          <w:sz w:val="28"/>
          <w:szCs w:val="28"/>
        </w:rPr>
        <w:t>й</w:t>
      </w:r>
      <w:r w:rsidRPr="0030043A">
        <w:rPr>
          <w:rFonts w:ascii="Times New Roman" w:hAnsi="Times New Roman" w:cs="Times New Roman"/>
          <w:bCs/>
          <w:sz w:val="28"/>
          <w:szCs w:val="28"/>
        </w:rPr>
        <w:t xml:space="preserve"> контроля правильности определения происхождения товаров.</w:t>
      </w:r>
      <w:r w:rsidR="00D602CC">
        <w:rPr>
          <w:rFonts w:ascii="Times New Roman" w:hAnsi="Times New Roman" w:cs="Times New Roman"/>
          <w:bCs/>
          <w:sz w:val="28"/>
          <w:szCs w:val="28"/>
        </w:rPr>
        <w:t xml:space="preserve"> </w:t>
      </w:r>
      <w:r w:rsidR="00ED245A" w:rsidRPr="0030043A">
        <w:rPr>
          <w:rFonts w:ascii="Times New Roman" w:hAnsi="Times New Roman" w:cs="Times New Roman"/>
          <w:bCs/>
          <w:sz w:val="28"/>
          <w:szCs w:val="28"/>
        </w:rPr>
        <w:t>Сфера применения ТН ВЭД ЕАЭС при таможенном оформлении и контроле.</w:t>
      </w:r>
    </w:p>
    <w:p w14:paraId="6BA8D728" w14:textId="77777777" w:rsidR="003B1101" w:rsidRPr="0030043A" w:rsidRDefault="003B1101" w:rsidP="0030043A">
      <w:pPr>
        <w:spacing w:after="0" w:line="240" w:lineRule="auto"/>
        <w:ind w:firstLine="709"/>
        <w:jc w:val="both"/>
        <w:rPr>
          <w:rFonts w:ascii="Times New Roman" w:hAnsi="Times New Roman" w:cs="Times New Roman"/>
          <w:bCs/>
          <w:sz w:val="28"/>
          <w:szCs w:val="28"/>
        </w:rPr>
      </w:pPr>
    </w:p>
    <w:p w14:paraId="47531A8F" w14:textId="77777777" w:rsidR="0030043A" w:rsidRPr="003B1101" w:rsidRDefault="0030043A" w:rsidP="0030043A">
      <w:pPr>
        <w:spacing w:after="0" w:line="240" w:lineRule="auto"/>
        <w:ind w:firstLine="709"/>
        <w:jc w:val="both"/>
        <w:rPr>
          <w:rFonts w:ascii="Times New Roman" w:hAnsi="Times New Roman" w:cs="Times New Roman"/>
          <w:b/>
          <w:bCs/>
          <w:sz w:val="28"/>
          <w:szCs w:val="28"/>
        </w:rPr>
      </w:pPr>
      <w:r w:rsidRPr="003B1101">
        <w:rPr>
          <w:rFonts w:ascii="Times New Roman" w:hAnsi="Times New Roman" w:cs="Times New Roman"/>
          <w:b/>
          <w:bCs/>
          <w:sz w:val="28"/>
          <w:szCs w:val="28"/>
        </w:rPr>
        <w:t xml:space="preserve">Тема 5. </w:t>
      </w:r>
      <w:r w:rsidR="007D5763" w:rsidRPr="003B1101">
        <w:rPr>
          <w:rFonts w:ascii="Times New Roman" w:hAnsi="Times New Roman" w:cs="Times New Roman"/>
          <w:b/>
          <w:bCs/>
          <w:sz w:val="28"/>
          <w:szCs w:val="28"/>
        </w:rPr>
        <w:t xml:space="preserve">ТАРИФНЫЕ ЛЬГОТЫ И ПРЕФЕРЕНЦИИ В </w:t>
      </w:r>
      <w:r w:rsidR="007D5763">
        <w:rPr>
          <w:rFonts w:ascii="Times New Roman" w:hAnsi="Times New Roman" w:cs="Times New Roman"/>
          <w:b/>
          <w:bCs/>
          <w:sz w:val="28"/>
          <w:szCs w:val="28"/>
        </w:rPr>
        <w:t>ТАМОЖЕННО-ТАРИФНОМ РЕГУЛИРОВАНИИ</w:t>
      </w:r>
      <w:r w:rsidR="007D5763" w:rsidRPr="003B1101">
        <w:rPr>
          <w:rFonts w:ascii="Times New Roman" w:hAnsi="Times New Roman" w:cs="Times New Roman"/>
          <w:b/>
          <w:bCs/>
          <w:sz w:val="28"/>
          <w:szCs w:val="28"/>
        </w:rPr>
        <w:t xml:space="preserve"> ВНЕШНЕ</w:t>
      </w:r>
      <w:r w:rsidR="007D5763">
        <w:rPr>
          <w:rFonts w:ascii="Times New Roman" w:hAnsi="Times New Roman" w:cs="Times New Roman"/>
          <w:b/>
          <w:bCs/>
          <w:sz w:val="28"/>
          <w:szCs w:val="28"/>
        </w:rPr>
        <w:t>Й ТОРГОВЛИ</w:t>
      </w:r>
    </w:p>
    <w:p w14:paraId="5A2EB1B2" w14:textId="77777777" w:rsidR="007D5763" w:rsidRPr="0030043A" w:rsidRDefault="007D5763" w:rsidP="007D5763">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Тарифные льготы как инструмент регулирования внешнеэкономическо</w:t>
      </w:r>
      <w:r>
        <w:rPr>
          <w:rFonts w:ascii="Times New Roman" w:hAnsi="Times New Roman" w:cs="Times New Roman"/>
          <w:bCs/>
          <w:sz w:val="28"/>
          <w:szCs w:val="28"/>
        </w:rPr>
        <w:t>й</w:t>
      </w:r>
      <w:r w:rsidRPr="0030043A">
        <w:rPr>
          <w:rFonts w:ascii="Times New Roman" w:hAnsi="Times New Roman" w:cs="Times New Roman"/>
          <w:bCs/>
          <w:sz w:val="28"/>
          <w:szCs w:val="28"/>
        </w:rPr>
        <w:t xml:space="preserve"> деятельности. Правовые основы предоставления тарифных льгот. Виды и порядок предоставления тарифных льгот в ЕАЭС и в Росси</w:t>
      </w:r>
      <w:r>
        <w:rPr>
          <w:rFonts w:ascii="Times New Roman" w:hAnsi="Times New Roman" w:cs="Times New Roman"/>
          <w:bCs/>
          <w:sz w:val="28"/>
          <w:szCs w:val="28"/>
        </w:rPr>
        <w:t>й</w:t>
      </w:r>
      <w:r w:rsidRPr="0030043A">
        <w:rPr>
          <w:rFonts w:ascii="Times New Roman" w:hAnsi="Times New Roman" w:cs="Times New Roman"/>
          <w:bCs/>
          <w:sz w:val="28"/>
          <w:szCs w:val="28"/>
        </w:rPr>
        <w:t>ско</w:t>
      </w:r>
      <w:r>
        <w:rPr>
          <w:rFonts w:ascii="Times New Roman" w:hAnsi="Times New Roman" w:cs="Times New Roman"/>
          <w:bCs/>
          <w:sz w:val="28"/>
          <w:szCs w:val="28"/>
        </w:rPr>
        <w:t>й</w:t>
      </w:r>
      <w:r w:rsidRPr="0030043A">
        <w:rPr>
          <w:rFonts w:ascii="Times New Roman" w:hAnsi="Times New Roman" w:cs="Times New Roman"/>
          <w:bCs/>
          <w:sz w:val="28"/>
          <w:szCs w:val="28"/>
        </w:rPr>
        <w:t xml:space="preserve"> Федерации.</w:t>
      </w:r>
    </w:p>
    <w:p w14:paraId="4C63DA05" w14:textId="77777777" w:rsidR="0030043A" w:rsidRPr="0030043A" w:rsidRDefault="0030043A" w:rsidP="0030043A">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Понятие, сущность и виды тарифных преференци</w:t>
      </w:r>
      <w:r w:rsidR="004201A9">
        <w:rPr>
          <w:rFonts w:ascii="Times New Roman" w:hAnsi="Times New Roman" w:cs="Times New Roman"/>
          <w:bCs/>
          <w:sz w:val="28"/>
          <w:szCs w:val="28"/>
        </w:rPr>
        <w:t>й</w:t>
      </w:r>
      <w:r w:rsidRPr="0030043A">
        <w:rPr>
          <w:rFonts w:ascii="Times New Roman" w:hAnsi="Times New Roman" w:cs="Times New Roman"/>
          <w:bCs/>
          <w:sz w:val="28"/>
          <w:szCs w:val="28"/>
        </w:rPr>
        <w:t xml:space="preserve">. </w:t>
      </w:r>
      <w:r w:rsidR="007D5763" w:rsidRPr="0030043A">
        <w:rPr>
          <w:rFonts w:ascii="Times New Roman" w:hAnsi="Times New Roman" w:cs="Times New Roman"/>
          <w:bCs/>
          <w:sz w:val="28"/>
          <w:szCs w:val="28"/>
        </w:rPr>
        <w:t>Основные характеристики тарифных преференци</w:t>
      </w:r>
      <w:r w:rsidR="007D5763">
        <w:rPr>
          <w:rFonts w:ascii="Times New Roman" w:hAnsi="Times New Roman" w:cs="Times New Roman"/>
          <w:bCs/>
          <w:sz w:val="28"/>
          <w:szCs w:val="28"/>
        </w:rPr>
        <w:t>й</w:t>
      </w:r>
      <w:r w:rsidR="007D5763" w:rsidRPr="0030043A">
        <w:rPr>
          <w:rFonts w:ascii="Times New Roman" w:hAnsi="Times New Roman" w:cs="Times New Roman"/>
          <w:bCs/>
          <w:sz w:val="28"/>
          <w:szCs w:val="28"/>
        </w:rPr>
        <w:t xml:space="preserve"> и тарифных льгот, их отличие от таможенных льгот.</w:t>
      </w:r>
      <w:r w:rsidR="00D602CC">
        <w:rPr>
          <w:rFonts w:ascii="Times New Roman" w:hAnsi="Times New Roman" w:cs="Times New Roman"/>
          <w:bCs/>
          <w:sz w:val="28"/>
          <w:szCs w:val="28"/>
        </w:rPr>
        <w:t xml:space="preserve"> </w:t>
      </w:r>
      <w:r w:rsidR="007D5763" w:rsidRPr="0030043A">
        <w:rPr>
          <w:rFonts w:ascii="Times New Roman" w:hAnsi="Times New Roman" w:cs="Times New Roman"/>
          <w:bCs/>
          <w:sz w:val="28"/>
          <w:szCs w:val="28"/>
        </w:rPr>
        <w:t>Схема определения ставок тарифа и предоставления тарифных преференци</w:t>
      </w:r>
      <w:r w:rsidR="007D5763">
        <w:rPr>
          <w:rFonts w:ascii="Times New Roman" w:hAnsi="Times New Roman" w:cs="Times New Roman"/>
          <w:bCs/>
          <w:sz w:val="28"/>
          <w:szCs w:val="28"/>
        </w:rPr>
        <w:t>й</w:t>
      </w:r>
      <w:r w:rsidR="007D5763" w:rsidRPr="0030043A">
        <w:rPr>
          <w:rFonts w:ascii="Times New Roman" w:hAnsi="Times New Roman" w:cs="Times New Roman"/>
          <w:bCs/>
          <w:sz w:val="28"/>
          <w:szCs w:val="28"/>
        </w:rPr>
        <w:t xml:space="preserve"> в зависимости от страны происхождения.</w:t>
      </w:r>
      <w:r w:rsidR="00D602CC">
        <w:rPr>
          <w:rFonts w:ascii="Times New Roman" w:hAnsi="Times New Roman" w:cs="Times New Roman"/>
          <w:bCs/>
          <w:sz w:val="28"/>
          <w:szCs w:val="28"/>
        </w:rPr>
        <w:t xml:space="preserve"> </w:t>
      </w:r>
      <w:r w:rsidR="007D5763" w:rsidRPr="0030043A">
        <w:rPr>
          <w:rFonts w:ascii="Times New Roman" w:hAnsi="Times New Roman" w:cs="Times New Roman"/>
          <w:bCs/>
          <w:sz w:val="28"/>
          <w:szCs w:val="28"/>
        </w:rPr>
        <w:t>Международная практика предоставления тарифных преференци</w:t>
      </w:r>
      <w:r w:rsidR="007D5763">
        <w:rPr>
          <w:rFonts w:ascii="Times New Roman" w:hAnsi="Times New Roman" w:cs="Times New Roman"/>
          <w:bCs/>
          <w:sz w:val="28"/>
          <w:szCs w:val="28"/>
        </w:rPr>
        <w:t>й</w:t>
      </w:r>
      <w:r w:rsidR="007D5763" w:rsidRPr="0030043A">
        <w:rPr>
          <w:rFonts w:ascii="Times New Roman" w:hAnsi="Times New Roman" w:cs="Times New Roman"/>
          <w:bCs/>
          <w:sz w:val="28"/>
          <w:szCs w:val="28"/>
        </w:rPr>
        <w:t xml:space="preserve"> в зарубежных странах. </w:t>
      </w:r>
      <w:r w:rsidRPr="0030043A">
        <w:rPr>
          <w:rFonts w:ascii="Times New Roman" w:hAnsi="Times New Roman" w:cs="Times New Roman"/>
          <w:bCs/>
          <w:sz w:val="28"/>
          <w:szCs w:val="28"/>
        </w:rPr>
        <w:t>Единая система тарифных преференци</w:t>
      </w:r>
      <w:r w:rsidR="004201A9">
        <w:rPr>
          <w:rFonts w:ascii="Times New Roman" w:hAnsi="Times New Roman" w:cs="Times New Roman"/>
          <w:bCs/>
          <w:sz w:val="28"/>
          <w:szCs w:val="28"/>
        </w:rPr>
        <w:t>й</w:t>
      </w:r>
      <w:r w:rsidRPr="0030043A">
        <w:rPr>
          <w:rFonts w:ascii="Times New Roman" w:hAnsi="Times New Roman" w:cs="Times New Roman"/>
          <w:bCs/>
          <w:sz w:val="28"/>
          <w:szCs w:val="28"/>
        </w:rPr>
        <w:t xml:space="preserve"> ЕАЭС: структура и страны-пользователи.</w:t>
      </w:r>
      <w:r w:rsidR="00D602CC">
        <w:rPr>
          <w:rFonts w:ascii="Times New Roman" w:hAnsi="Times New Roman" w:cs="Times New Roman"/>
          <w:bCs/>
          <w:sz w:val="28"/>
          <w:szCs w:val="28"/>
        </w:rPr>
        <w:t xml:space="preserve"> </w:t>
      </w:r>
      <w:r w:rsidRPr="0030043A">
        <w:rPr>
          <w:rFonts w:ascii="Times New Roman" w:hAnsi="Times New Roman" w:cs="Times New Roman"/>
          <w:bCs/>
          <w:sz w:val="28"/>
          <w:szCs w:val="28"/>
        </w:rPr>
        <w:t>Правовые основы и порядок предоставления тарифных преференци</w:t>
      </w:r>
      <w:r w:rsidR="004201A9">
        <w:rPr>
          <w:rFonts w:ascii="Times New Roman" w:hAnsi="Times New Roman" w:cs="Times New Roman"/>
          <w:bCs/>
          <w:sz w:val="28"/>
          <w:szCs w:val="28"/>
        </w:rPr>
        <w:t>й</w:t>
      </w:r>
      <w:r w:rsidRPr="0030043A">
        <w:rPr>
          <w:rFonts w:ascii="Times New Roman" w:hAnsi="Times New Roman" w:cs="Times New Roman"/>
          <w:bCs/>
          <w:sz w:val="28"/>
          <w:szCs w:val="28"/>
        </w:rPr>
        <w:t xml:space="preserve"> в рамках ЕАЭС.</w:t>
      </w:r>
      <w:r w:rsidR="00D602CC">
        <w:rPr>
          <w:rFonts w:ascii="Times New Roman" w:hAnsi="Times New Roman" w:cs="Times New Roman"/>
          <w:bCs/>
          <w:sz w:val="28"/>
          <w:szCs w:val="28"/>
        </w:rPr>
        <w:t xml:space="preserve"> </w:t>
      </w:r>
      <w:r w:rsidR="007C29E6" w:rsidRPr="0030043A">
        <w:rPr>
          <w:rFonts w:ascii="Times New Roman" w:hAnsi="Times New Roman" w:cs="Times New Roman"/>
          <w:bCs/>
          <w:sz w:val="28"/>
          <w:szCs w:val="28"/>
        </w:rPr>
        <w:t>Порядок и условия предоставления тарифных льгот (преференци</w:t>
      </w:r>
      <w:r w:rsidR="007C29E6">
        <w:rPr>
          <w:rFonts w:ascii="Times New Roman" w:hAnsi="Times New Roman" w:cs="Times New Roman"/>
          <w:bCs/>
          <w:sz w:val="28"/>
          <w:szCs w:val="28"/>
        </w:rPr>
        <w:t>й</w:t>
      </w:r>
      <w:r w:rsidR="007C29E6" w:rsidRPr="0030043A">
        <w:rPr>
          <w:rFonts w:ascii="Times New Roman" w:hAnsi="Times New Roman" w:cs="Times New Roman"/>
          <w:bCs/>
          <w:sz w:val="28"/>
          <w:szCs w:val="28"/>
        </w:rPr>
        <w:t>).</w:t>
      </w:r>
    </w:p>
    <w:p w14:paraId="2DAFE249" w14:textId="77777777" w:rsidR="007D5763" w:rsidRDefault="007D5763" w:rsidP="007D5763">
      <w:pPr>
        <w:spacing w:after="0" w:line="240" w:lineRule="auto"/>
        <w:ind w:firstLine="709"/>
        <w:jc w:val="both"/>
        <w:rPr>
          <w:rFonts w:ascii="Times New Roman" w:hAnsi="Times New Roman" w:cs="Times New Roman"/>
          <w:bCs/>
          <w:sz w:val="28"/>
          <w:szCs w:val="28"/>
        </w:rPr>
      </w:pPr>
    </w:p>
    <w:p w14:paraId="4F88D6A5" w14:textId="77777777" w:rsidR="003B1101" w:rsidRPr="003B1101" w:rsidRDefault="003B1101" w:rsidP="003B1101">
      <w:pPr>
        <w:spacing w:after="0" w:line="240" w:lineRule="auto"/>
        <w:ind w:firstLine="709"/>
        <w:jc w:val="both"/>
        <w:rPr>
          <w:rFonts w:ascii="Times New Roman" w:hAnsi="Times New Roman" w:cs="Times New Roman"/>
          <w:b/>
          <w:bCs/>
          <w:sz w:val="28"/>
          <w:szCs w:val="28"/>
        </w:rPr>
      </w:pPr>
      <w:r w:rsidRPr="003B1101">
        <w:rPr>
          <w:rFonts w:ascii="Times New Roman" w:hAnsi="Times New Roman" w:cs="Times New Roman"/>
          <w:b/>
          <w:bCs/>
          <w:sz w:val="28"/>
          <w:szCs w:val="28"/>
        </w:rPr>
        <w:t xml:space="preserve">Тема 6. </w:t>
      </w:r>
      <w:r w:rsidR="007D5763" w:rsidRPr="003B1101">
        <w:rPr>
          <w:rFonts w:ascii="Times New Roman" w:hAnsi="Times New Roman" w:cs="Times New Roman"/>
          <w:b/>
          <w:bCs/>
          <w:sz w:val="28"/>
          <w:szCs w:val="28"/>
        </w:rPr>
        <w:t>НЕТАРИФНОЕ РЕГУЛИРОВАНИЕ ВНЕШНЕТОРГОВОЙ ДЕЯТЕЛЬНОСТИ</w:t>
      </w:r>
    </w:p>
    <w:p w14:paraId="4F9F66C2" w14:textId="77777777" w:rsidR="0041099B" w:rsidRDefault="003B1101" w:rsidP="0041099B">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Система мер нетарифного регулирования внешнеторгово</w:t>
      </w:r>
      <w:r>
        <w:rPr>
          <w:rFonts w:ascii="Times New Roman" w:hAnsi="Times New Roman" w:cs="Times New Roman"/>
          <w:bCs/>
          <w:sz w:val="28"/>
          <w:szCs w:val="28"/>
        </w:rPr>
        <w:t>й</w:t>
      </w:r>
      <w:r w:rsidRPr="0030043A">
        <w:rPr>
          <w:rFonts w:ascii="Times New Roman" w:hAnsi="Times New Roman" w:cs="Times New Roman"/>
          <w:bCs/>
          <w:sz w:val="28"/>
          <w:szCs w:val="28"/>
        </w:rPr>
        <w:t xml:space="preserve"> деятельности. Классификация нетарифных мер регулирования внешнеторгово</w:t>
      </w:r>
      <w:r>
        <w:rPr>
          <w:rFonts w:ascii="Times New Roman" w:hAnsi="Times New Roman" w:cs="Times New Roman"/>
          <w:bCs/>
          <w:sz w:val="28"/>
          <w:szCs w:val="28"/>
        </w:rPr>
        <w:t>й</w:t>
      </w:r>
      <w:r w:rsidRPr="0030043A">
        <w:rPr>
          <w:rFonts w:ascii="Times New Roman" w:hAnsi="Times New Roman" w:cs="Times New Roman"/>
          <w:bCs/>
          <w:sz w:val="28"/>
          <w:szCs w:val="28"/>
        </w:rPr>
        <w:t xml:space="preserve"> деятельности. </w:t>
      </w:r>
      <w:r w:rsidR="0041099B" w:rsidRPr="0030043A">
        <w:rPr>
          <w:rFonts w:ascii="Times New Roman" w:hAnsi="Times New Roman" w:cs="Times New Roman"/>
          <w:bCs/>
          <w:sz w:val="28"/>
          <w:szCs w:val="28"/>
        </w:rPr>
        <w:t xml:space="preserve">Административные и экономические меры нетарифного регулирования. </w:t>
      </w:r>
      <w:r w:rsidR="0041099B" w:rsidRPr="00F171E7">
        <w:rPr>
          <w:rFonts w:ascii="Times New Roman" w:hAnsi="Times New Roman" w:cs="Times New Roman"/>
          <w:bCs/>
          <w:sz w:val="28"/>
          <w:szCs w:val="28"/>
        </w:rPr>
        <w:t>Развитие нетарифных мер регулирования международно</w:t>
      </w:r>
      <w:r w:rsidR="0041099B">
        <w:rPr>
          <w:rFonts w:ascii="Times New Roman" w:hAnsi="Times New Roman" w:cs="Times New Roman"/>
          <w:bCs/>
          <w:sz w:val="28"/>
          <w:szCs w:val="28"/>
        </w:rPr>
        <w:t>й торговли.</w:t>
      </w:r>
    </w:p>
    <w:p w14:paraId="3136131E" w14:textId="77777777" w:rsidR="0041099B" w:rsidRDefault="0041099B" w:rsidP="0041099B">
      <w:pPr>
        <w:spacing w:after="0" w:line="240" w:lineRule="auto"/>
        <w:ind w:firstLine="709"/>
        <w:jc w:val="both"/>
        <w:rPr>
          <w:rFonts w:ascii="Times New Roman" w:hAnsi="Times New Roman" w:cs="Times New Roman"/>
          <w:bCs/>
          <w:sz w:val="28"/>
          <w:szCs w:val="28"/>
        </w:rPr>
      </w:pPr>
      <w:r w:rsidRPr="00F171E7">
        <w:rPr>
          <w:rFonts w:ascii="Times New Roman" w:hAnsi="Times New Roman" w:cs="Times New Roman"/>
          <w:bCs/>
          <w:sz w:val="28"/>
          <w:szCs w:val="28"/>
        </w:rPr>
        <w:t xml:space="preserve">Единые меры нетарифного регулирования ЕАЭС. Количественные ограничения. Исключительное право на экспорт и импорт отдельных видов товаров. </w:t>
      </w:r>
      <w:r w:rsidRPr="0030043A">
        <w:rPr>
          <w:rFonts w:ascii="Times New Roman" w:hAnsi="Times New Roman" w:cs="Times New Roman"/>
          <w:bCs/>
          <w:sz w:val="28"/>
          <w:szCs w:val="28"/>
        </w:rPr>
        <w:t>Лицензирование и квотирование в сфере внешне</w:t>
      </w:r>
      <w:r>
        <w:rPr>
          <w:rFonts w:ascii="Times New Roman" w:hAnsi="Times New Roman" w:cs="Times New Roman"/>
          <w:bCs/>
          <w:sz w:val="28"/>
          <w:szCs w:val="28"/>
        </w:rPr>
        <w:t>й</w:t>
      </w:r>
      <w:r w:rsidRPr="0030043A">
        <w:rPr>
          <w:rFonts w:ascii="Times New Roman" w:hAnsi="Times New Roman" w:cs="Times New Roman"/>
          <w:bCs/>
          <w:sz w:val="28"/>
          <w:szCs w:val="28"/>
        </w:rPr>
        <w:t xml:space="preserve"> торговли товарами. </w:t>
      </w:r>
      <w:r w:rsidRPr="00F171E7">
        <w:rPr>
          <w:rFonts w:ascii="Times New Roman" w:hAnsi="Times New Roman" w:cs="Times New Roman"/>
          <w:bCs/>
          <w:sz w:val="28"/>
          <w:szCs w:val="28"/>
        </w:rPr>
        <w:t>Наблюдение за экспортом и им</w:t>
      </w:r>
      <w:r>
        <w:rPr>
          <w:rFonts w:ascii="Times New Roman" w:hAnsi="Times New Roman" w:cs="Times New Roman"/>
          <w:bCs/>
          <w:sz w:val="28"/>
          <w:szCs w:val="28"/>
        </w:rPr>
        <w:t>портом товаров отдельных видов.</w:t>
      </w:r>
    </w:p>
    <w:p w14:paraId="02883C4B" w14:textId="77777777" w:rsidR="0041099B" w:rsidRPr="00F171E7" w:rsidRDefault="0041099B" w:rsidP="0041099B">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Запреты и ограничения при ввозе товаров в Росси</w:t>
      </w:r>
      <w:r>
        <w:rPr>
          <w:rFonts w:ascii="Times New Roman" w:hAnsi="Times New Roman" w:cs="Times New Roman"/>
          <w:bCs/>
          <w:sz w:val="28"/>
          <w:szCs w:val="28"/>
        </w:rPr>
        <w:t>й</w:t>
      </w:r>
      <w:r w:rsidRPr="0030043A">
        <w:rPr>
          <w:rFonts w:ascii="Times New Roman" w:hAnsi="Times New Roman" w:cs="Times New Roman"/>
          <w:bCs/>
          <w:sz w:val="28"/>
          <w:szCs w:val="28"/>
        </w:rPr>
        <w:t>скую Федерацию и вывозе товаров из Росси</w:t>
      </w:r>
      <w:r>
        <w:rPr>
          <w:rFonts w:ascii="Times New Roman" w:hAnsi="Times New Roman" w:cs="Times New Roman"/>
          <w:bCs/>
          <w:sz w:val="28"/>
          <w:szCs w:val="28"/>
        </w:rPr>
        <w:t>й</w:t>
      </w:r>
      <w:r w:rsidRPr="0030043A">
        <w:rPr>
          <w:rFonts w:ascii="Times New Roman" w:hAnsi="Times New Roman" w:cs="Times New Roman"/>
          <w:bCs/>
          <w:sz w:val="28"/>
          <w:szCs w:val="28"/>
        </w:rPr>
        <w:t>ско</w:t>
      </w:r>
      <w:r>
        <w:rPr>
          <w:rFonts w:ascii="Times New Roman" w:hAnsi="Times New Roman" w:cs="Times New Roman"/>
          <w:bCs/>
          <w:sz w:val="28"/>
          <w:szCs w:val="28"/>
        </w:rPr>
        <w:t>й</w:t>
      </w:r>
      <w:r w:rsidRPr="0030043A">
        <w:rPr>
          <w:rFonts w:ascii="Times New Roman" w:hAnsi="Times New Roman" w:cs="Times New Roman"/>
          <w:bCs/>
          <w:sz w:val="28"/>
          <w:szCs w:val="28"/>
        </w:rPr>
        <w:t xml:space="preserve"> Федерации. </w:t>
      </w:r>
      <w:r w:rsidRPr="00F171E7">
        <w:rPr>
          <w:rFonts w:ascii="Times New Roman" w:hAnsi="Times New Roman" w:cs="Times New Roman"/>
          <w:bCs/>
          <w:sz w:val="28"/>
          <w:szCs w:val="28"/>
        </w:rPr>
        <w:t>Меры, затрагивающие внешнюю торговлю товарами и вводимые исходя из национальных интересов. Документарные меры ограничения внешне</w:t>
      </w:r>
      <w:r>
        <w:rPr>
          <w:rFonts w:ascii="Times New Roman" w:hAnsi="Times New Roman" w:cs="Times New Roman"/>
          <w:bCs/>
          <w:sz w:val="28"/>
          <w:szCs w:val="28"/>
        </w:rPr>
        <w:t>й</w:t>
      </w:r>
      <w:r w:rsidRPr="00F171E7">
        <w:rPr>
          <w:rFonts w:ascii="Times New Roman" w:hAnsi="Times New Roman" w:cs="Times New Roman"/>
          <w:bCs/>
          <w:sz w:val="28"/>
          <w:szCs w:val="28"/>
        </w:rPr>
        <w:t xml:space="preserve"> торговли. Сертификация. Фитосанитарны</w:t>
      </w:r>
      <w:r>
        <w:rPr>
          <w:rFonts w:ascii="Times New Roman" w:hAnsi="Times New Roman" w:cs="Times New Roman"/>
          <w:bCs/>
          <w:sz w:val="28"/>
          <w:szCs w:val="28"/>
        </w:rPr>
        <w:t>й</w:t>
      </w:r>
      <w:r w:rsidRPr="00F171E7">
        <w:rPr>
          <w:rFonts w:ascii="Times New Roman" w:hAnsi="Times New Roman" w:cs="Times New Roman"/>
          <w:bCs/>
          <w:sz w:val="28"/>
          <w:szCs w:val="28"/>
        </w:rPr>
        <w:t>, ветеринарны</w:t>
      </w:r>
      <w:r>
        <w:rPr>
          <w:rFonts w:ascii="Times New Roman" w:hAnsi="Times New Roman" w:cs="Times New Roman"/>
          <w:bCs/>
          <w:sz w:val="28"/>
          <w:szCs w:val="28"/>
        </w:rPr>
        <w:t>й</w:t>
      </w:r>
      <w:r w:rsidRPr="00F171E7">
        <w:rPr>
          <w:rFonts w:ascii="Times New Roman" w:hAnsi="Times New Roman" w:cs="Times New Roman"/>
          <w:bCs/>
          <w:sz w:val="28"/>
          <w:szCs w:val="28"/>
        </w:rPr>
        <w:t xml:space="preserve"> и эпидемиологически</w:t>
      </w:r>
      <w:r>
        <w:rPr>
          <w:rFonts w:ascii="Times New Roman" w:hAnsi="Times New Roman" w:cs="Times New Roman"/>
          <w:bCs/>
          <w:sz w:val="28"/>
          <w:szCs w:val="28"/>
        </w:rPr>
        <w:t>й</w:t>
      </w:r>
      <w:r w:rsidRPr="00F171E7">
        <w:rPr>
          <w:rFonts w:ascii="Times New Roman" w:hAnsi="Times New Roman" w:cs="Times New Roman"/>
          <w:bCs/>
          <w:sz w:val="28"/>
          <w:szCs w:val="28"/>
        </w:rPr>
        <w:t xml:space="preserve"> контроль. Особые виды запретов и ограничени</w:t>
      </w:r>
      <w:r>
        <w:rPr>
          <w:rFonts w:ascii="Times New Roman" w:hAnsi="Times New Roman" w:cs="Times New Roman"/>
          <w:bCs/>
          <w:sz w:val="28"/>
          <w:szCs w:val="28"/>
        </w:rPr>
        <w:t>й</w:t>
      </w:r>
      <w:r w:rsidRPr="00F171E7">
        <w:rPr>
          <w:rFonts w:ascii="Times New Roman" w:hAnsi="Times New Roman" w:cs="Times New Roman"/>
          <w:bCs/>
          <w:sz w:val="28"/>
          <w:szCs w:val="28"/>
        </w:rPr>
        <w:t xml:space="preserve"> внешне</w:t>
      </w:r>
      <w:r>
        <w:rPr>
          <w:rFonts w:ascii="Times New Roman" w:hAnsi="Times New Roman" w:cs="Times New Roman"/>
          <w:bCs/>
          <w:sz w:val="28"/>
          <w:szCs w:val="28"/>
        </w:rPr>
        <w:t>й</w:t>
      </w:r>
      <w:r w:rsidRPr="00F171E7">
        <w:rPr>
          <w:rFonts w:ascii="Times New Roman" w:hAnsi="Times New Roman" w:cs="Times New Roman"/>
          <w:bCs/>
          <w:sz w:val="28"/>
          <w:szCs w:val="28"/>
        </w:rPr>
        <w:t xml:space="preserve"> торговли товарами.</w:t>
      </w:r>
    </w:p>
    <w:p w14:paraId="3F7DCD48" w14:textId="77777777" w:rsidR="0041099B" w:rsidRDefault="003B1101" w:rsidP="003B1101">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t>Специальные защитные, антидемпинговые и компенсационные меры. Технические меры нетарифного регулирования. Разрешительны</w:t>
      </w:r>
      <w:r>
        <w:rPr>
          <w:rFonts w:ascii="Times New Roman" w:hAnsi="Times New Roman" w:cs="Times New Roman"/>
          <w:bCs/>
          <w:sz w:val="28"/>
          <w:szCs w:val="28"/>
        </w:rPr>
        <w:t>й</w:t>
      </w:r>
      <w:r w:rsidRPr="0030043A">
        <w:rPr>
          <w:rFonts w:ascii="Times New Roman" w:hAnsi="Times New Roman" w:cs="Times New Roman"/>
          <w:bCs/>
          <w:sz w:val="28"/>
          <w:szCs w:val="28"/>
        </w:rPr>
        <w:t xml:space="preserve"> порядок перемещения через таможенную границу отдельных категори</w:t>
      </w:r>
      <w:r>
        <w:rPr>
          <w:rFonts w:ascii="Times New Roman" w:hAnsi="Times New Roman" w:cs="Times New Roman"/>
          <w:bCs/>
          <w:sz w:val="28"/>
          <w:szCs w:val="28"/>
        </w:rPr>
        <w:t>й</w:t>
      </w:r>
      <w:r w:rsidRPr="0030043A">
        <w:rPr>
          <w:rFonts w:ascii="Times New Roman" w:hAnsi="Times New Roman" w:cs="Times New Roman"/>
          <w:bCs/>
          <w:sz w:val="28"/>
          <w:szCs w:val="28"/>
        </w:rPr>
        <w:t xml:space="preserve"> товаров. </w:t>
      </w:r>
    </w:p>
    <w:p w14:paraId="58391A4D" w14:textId="77777777" w:rsidR="003B1101" w:rsidRDefault="003B1101" w:rsidP="003B1101">
      <w:pPr>
        <w:spacing w:after="0" w:line="240" w:lineRule="auto"/>
        <w:ind w:firstLine="709"/>
        <w:jc w:val="both"/>
        <w:rPr>
          <w:rFonts w:ascii="Times New Roman" w:hAnsi="Times New Roman" w:cs="Times New Roman"/>
          <w:bCs/>
          <w:sz w:val="28"/>
          <w:szCs w:val="28"/>
        </w:rPr>
      </w:pPr>
      <w:r w:rsidRPr="0030043A">
        <w:rPr>
          <w:rFonts w:ascii="Times New Roman" w:hAnsi="Times New Roman" w:cs="Times New Roman"/>
          <w:bCs/>
          <w:sz w:val="28"/>
          <w:szCs w:val="28"/>
        </w:rPr>
        <w:lastRenderedPageBreak/>
        <w:t>Национальная система экспортного контроля. Порядок перемещения через таможенную границу товаров, содержащих объекты интеллектуально</w:t>
      </w:r>
      <w:r>
        <w:rPr>
          <w:rFonts w:ascii="Times New Roman" w:hAnsi="Times New Roman" w:cs="Times New Roman"/>
          <w:bCs/>
          <w:sz w:val="28"/>
          <w:szCs w:val="28"/>
        </w:rPr>
        <w:t>й</w:t>
      </w:r>
      <w:r w:rsidRPr="0030043A">
        <w:rPr>
          <w:rFonts w:ascii="Times New Roman" w:hAnsi="Times New Roman" w:cs="Times New Roman"/>
          <w:bCs/>
          <w:sz w:val="28"/>
          <w:szCs w:val="28"/>
        </w:rPr>
        <w:t xml:space="preserve"> собственности.</w:t>
      </w:r>
    </w:p>
    <w:p w14:paraId="21B2CFF8" w14:textId="77777777" w:rsidR="003B1101" w:rsidRPr="0030043A" w:rsidRDefault="003B1101" w:rsidP="003B1101">
      <w:pPr>
        <w:spacing w:after="0" w:line="240" w:lineRule="auto"/>
        <w:ind w:firstLine="709"/>
        <w:jc w:val="both"/>
        <w:rPr>
          <w:rFonts w:ascii="Times New Roman" w:hAnsi="Times New Roman" w:cs="Times New Roman"/>
          <w:bCs/>
          <w:sz w:val="28"/>
          <w:szCs w:val="28"/>
        </w:rPr>
      </w:pPr>
    </w:p>
    <w:p w14:paraId="2EE578D9" w14:textId="77777777" w:rsidR="007346D8" w:rsidRPr="00E10D14" w:rsidRDefault="001428A0" w:rsidP="002003F5">
      <w:pPr>
        <w:spacing w:after="0" w:line="240" w:lineRule="auto"/>
        <w:ind w:firstLine="567"/>
        <w:outlineLvl w:val="1"/>
        <w:rPr>
          <w:rFonts w:ascii="Times New Roman" w:hAnsi="Times New Roman" w:cs="Times New Roman"/>
          <w:b/>
          <w:sz w:val="28"/>
          <w:szCs w:val="28"/>
        </w:rPr>
      </w:pPr>
      <w:bookmarkStart w:id="10" w:name="_Toc40348591"/>
      <w:r w:rsidRPr="00E10D14">
        <w:rPr>
          <w:rFonts w:ascii="Times New Roman" w:hAnsi="Times New Roman" w:cs="Times New Roman"/>
          <w:b/>
          <w:sz w:val="28"/>
          <w:szCs w:val="28"/>
        </w:rPr>
        <w:t>5.2. Учебно-темат</w:t>
      </w:r>
      <w:r w:rsidR="006A29CB" w:rsidRPr="00E10D14">
        <w:rPr>
          <w:rFonts w:ascii="Times New Roman" w:hAnsi="Times New Roman" w:cs="Times New Roman"/>
          <w:b/>
          <w:sz w:val="28"/>
          <w:szCs w:val="28"/>
        </w:rPr>
        <w:t>ический план</w:t>
      </w:r>
      <w:bookmarkEnd w:id="10"/>
    </w:p>
    <w:p w14:paraId="3459EEBB" w14:textId="77777777" w:rsidR="00FC023B" w:rsidRPr="00E10D14" w:rsidRDefault="00FC023B" w:rsidP="00960DD3">
      <w:pPr>
        <w:spacing w:after="0" w:line="240" w:lineRule="auto"/>
        <w:jc w:val="both"/>
        <w:rPr>
          <w:rFonts w:ascii="Times New Roman" w:hAnsi="Times New Roman" w:cs="Times New Roman"/>
          <w:bCs/>
          <w:sz w:val="28"/>
          <w:szCs w:val="28"/>
        </w:rPr>
      </w:pPr>
    </w:p>
    <w:tbl>
      <w:tblPr>
        <w:tblStyle w:val="a7"/>
        <w:tblW w:w="9640" w:type="dxa"/>
        <w:tblInd w:w="-289" w:type="dxa"/>
        <w:tblLayout w:type="fixed"/>
        <w:tblLook w:val="04A0" w:firstRow="1" w:lastRow="0" w:firstColumn="1" w:lastColumn="0" w:noHBand="0" w:noVBand="1"/>
      </w:tblPr>
      <w:tblGrid>
        <w:gridCol w:w="560"/>
        <w:gridCol w:w="3268"/>
        <w:gridCol w:w="709"/>
        <w:gridCol w:w="709"/>
        <w:gridCol w:w="708"/>
        <w:gridCol w:w="851"/>
        <w:gridCol w:w="709"/>
        <w:gridCol w:w="2126"/>
      </w:tblGrid>
      <w:tr w:rsidR="00DC3B09" w:rsidRPr="00E10D14" w14:paraId="25189EE0" w14:textId="77777777" w:rsidTr="006C058B">
        <w:trPr>
          <w:trHeight w:val="343"/>
        </w:trPr>
        <w:tc>
          <w:tcPr>
            <w:tcW w:w="560" w:type="dxa"/>
            <w:vMerge w:val="restart"/>
          </w:tcPr>
          <w:p w14:paraId="792843DD" w14:textId="77777777" w:rsidR="00DC3B09" w:rsidRPr="00E10D14" w:rsidRDefault="00DC3B09" w:rsidP="006A29CB">
            <w:pPr>
              <w:rPr>
                <w:rFonts w:ascii="Times New Roman" w:hAnsi="Times New Roman" w:cs="Times New Roman"/>
                <w:sz w:val="24"/>
                <w:szCs w:val="32"/>
              </w:rPr>
            </w:pPr>
            <w:r w:rsidRPr="00E10D14">
              <w:rPr>
                <w:rFonts w:ascii="Times New Roman" w:hAnsi="Times New Roman" w:cs="Times New Roman"/>
                <w:sz w:val="24"/>
                <w:szCs w:val="32"/>
              </w:rPr>
              <w:t>№</w:t>
            </w:r>
          </w:p>
          <w:p w14:paraId="18C05D83" w14:textId="77777777" w:rsidR="00DC3B09" w:rsidRPr="00E10D14" w:rsidRDefault="00DC3B09" w:rsidP="006A29CB">
            <w:pPr>
              <w:rPr>
                <w:rFonts w:ascii="Times New Roman" w:hAnsi="Times New Roman" w:cs="Times New Roman"/>
                <w:sz w:val="24"/>
                <w:szCs w:val="32"/>
              </w:rPr>
            </w:pPr>
            <w:r w:rsidRPr="00E10D14">
              <w:rPr>
                <w:rFonts w:ascii="Times New Roman" w:hAnsi="Times New Roman" w:cs="Times New Roman"/>
                <w:sz w:val="24"/>
                <w:szCs w:val="32"/>
              </w:rPr>
              <w:t>п/п</w:t>
            </w:r>
          </w:p>
        </w:tc>
        <w:tc>
          <w:tcPr>
            <w:tcW w:w="3268" w:type="dxa"/>
            <w:vMerge w:val="restart"/>
          </w:tcPr>
          <w:p w14:paraId="26D0378B" w14:textId="77777777" w:rsidR="00DC3B09" w:rsidRPr="00E10D14" w:rsidRDefault="00DC3B09" w:rsidP="006A29CB">
            <w:pPr>
              <w:rPr>
                <w:rFonts w:ascii="Times New Roman" w:hAnsi="Times New Roman" w:cs="Times New Roman"/>
                <w:sz w:val="24"/>
                <w:szCs w:val="32"/>
              </w:rPr>
            </w:pPr>
            <w:r w:rsidRPr="00E10D14">
              <w:rPr>
                <w:rFonts w:ascii="Times New Roman" w:hAnsi="Times New Roman" w:cs="Times New Roman"/>
                <w:sz w:val="24"/>
                <w:szCs w:val="32"/>
              </w:rPr>
              <w:t>Наименование темы (раздела) дисциплины</w:t>
            </w:r>
          </w:p>
        </w:tc>
        <w:tc>
          <w:tcPr>
            <w:tcW w:w="3686" w:type="dxa"/>
            <w:gridSpan w:val="5"/>
          </w:tcPr>
          <w:p w14:paraId="1CEF97E1" w14:textId="77777777" w:rsidR="00DC3B09" w:rsidRPr="00E10D14" w:rsidRDefault="00DC3B09" w:rsidP="000D7E9D">
            <w:pPr>
              <w:jc w:val="center"/>
              <w:rPr>
                <w:rFonts w:ascii="Times New Roman" w:hAnsi="Times New Roman" w:cs="Times New Roman"/>
                <w:sz w:val="24"/>
                <w:szCs w:val="32"/>
              </w:rPr>
            </w:pPr>
            <w:r w:rsidRPr="00E10D14">
              <w:rPr>
                <w:rFonts w:ascii="Times New Roman" w:hAnsi="Times New Roman" w:cs="Times New Roman"/>
                <w:sz w:val="24"/>
                <w:szCs w:val="32"/>
              </w:rPr>
              <w:t>Трудоемкость в часах</w:t>
            </w:r>
          </w:p>
        </w:tc>
        <w:tc>
          <w:tcPr>
            <w:tcW w:w="2126" w:type="dxa"/>
            <w:vMerge w:val="restart"/>
          </w:tcPr>
          <w:p w14:paraId="2EA2580C" w14:textId="77777777" w:rsidR="00DC3B09" w:rsidRPr="00E10D14" w:rsidRDefault="00DC3B09" w:rsidP="00960DD3">
            <w:pPr>
              <w:rPr>
                <w:rFonts w:ascii="Times New Roman" w:hAnsi="Times New Roman" w:cs="Times New Roman"/>
                <w:sz w:val="24"/>
                <w:szCs w:val="32"/>
              </w:rPr>
            </w:pPr>
            <w:r w:rsidRPr="00E10D14">
              <w:rPr>
                <w:rFonts w:ascii="Times New Roman" w:hAnsi="Times New Roman" w:cs="Times New Roman"/>
                <w:sz w:val="24"/>
                <w:szCs w:val="32"/>
              </w:rPr>
              <w:t>Формы текущего контроля успеваемости</w:t>
            </w:r>
          </w:p>
        </w:tc>
      </w:tr>
      <w:tr w:rsidR="00DC3B09" w:rsidRPr="00E10D14" w14:paraId="65D3F8E5" w14:textId="77777777" w:rsidTr="006C058B">
        <w:trPr>
          <w:trHeight w:val="408"/>
        </w:trPr>
        <w:tc>
          <w:tcPr>
            <w:tcW w:w="560" w:type="dxa"/>
            <w:vMerge/>
          </w:tcPr>
          <w:p w14:paraId="3C93BB09" w14:textId="77777777" w:rsidR="00DC3B09" w:rsidRPr="00E10D14" w:rsidRDefault="00DC3B09" w:rsidP="006A29CB">
            <w:pPr>
              <w:rPr>
                <w:rFonts w:ascii="Times New Roman" w:hAnsi="Times New Roman" w:cs="Times New Roman"/>
                <w:sz w:val="24"/>
                <w:szCs w:val="32"/>
              </w:rPr>
            </w:pPr>
          </w:p>
        </w:tc>
        <w:tc>
          <w:tcPr>
            <w:tcW w:w="3268" w:type="dxa"/>
            <w:vMerge/>
          </w:tcPr>
          <w:p w14:paraId="0A7B22F0" w14:textId="77777777" w:rsidR="00DC3B09" w:rsidRPr="00E10D14" w:rsidRDefault="00DC3B09" w:rsidP="006A29CB">
            <w:pPr>
              <w:rPr>
                <w:rFonts w:ascii="Times New Roman" w:hAnsi="Times New Roman" w:cs="Times New Roman"/>
                <w:sz w:val="24"/>
                <w:szCs w:val="32"/>
              </w:rPr>
            </w:pPr>
          </w:p>
        </w:tc>
        <w:tc>
          <w:tcPr>
            <w:tcW w:w="709" w:type="dxa"/>
            <w:vMerge w:val="restart"/>
            <w:textDirection w:val="btLr"/>
          </w:tcPr>
          <w:p w14:paraId="30F7FC6C" w14:textId="77777777" w:rsidR="00DC3B09" w:rsidRPr="00E10D14" w:rsidRDefault="00DC3B09" w:rsidP="002E5400">
            <w:pPr>
              <w:ind w:left="113" w:right="113"/>
              <w:rPr>
                <w:rFonts w:ascii="Times New Roman" w:hAnsi="Times New Roman" w:cs="Times New Roman"/>
                <w:sz w:val="24"/>
                <w:szCs w:val="32"/>
              </w:rPr>
            </w:pPr>
            <w:r w:rsidRPr="00E10D14">
              <w:rPr>
                <w:rFonts w:ascii="Times New Roman" w:hAnsi="Times New Roman" w:cs="Times New Roman"/>
                <w:sz w:val="24"/>
                <w:szCs w:val="32"/>
              </w:rPr>
              <w:t>Всего</w:t>
            </w:r>
          </w:p>
        </w:tc>
        <w:tc>
          <w:tcPr>
            <w:tcW w:w="2268" w:type="dxa"/>
            <w:gridSpan w:val="3"/>
          </w:tcPr>
          <w:p w14:paraId="349B8DA8" w14:textId="77777777" w:rsidR="00DC3B09" w:rsidRPr="00E10D14" w:rsidRDefault="00DC3B09" w:rsidP="00960DD3">
            <w:pPr>
              <w:jc w:val="center"/>
              <w:rPr>
                <w:rFonts w:ascii="Times New Roman" w:hAnsi="Times New Roman" w:cs="Times New Roman"/>
                <w:sz w:val="24"/>
                <w:szCs w:val="32"/>
              </w:rPr>
            </w:pPr>
            <w:r w:rsidRPr="00E10D14">
              <w:rPr>
                <w:rFonts w:ascii="Times New Roman" w:hAnsi="Times New Roman" w:cs="Times New Roman"/>
                <w:sz w:val="24"/>
                <w:szCs w:val="32"/>
              </w:rPr>
              <w:t>Аудиторная работа</w:t>
            </w:r>
          </w:p>
        </w:tc>
        <w:tc>
          <w:tcPr>
            <w:tcW w:w="709" w:type="dxa"/>
            <w:vMerge w:val="restart"/>
            <w:textDirection w:val="btLr"/>
          </w:tcPr>
          <w:p w14:paraId="4E963860" w14:textId="77777777" w:rsidR="00DC3B09" w:rsidRPr="00E10D14" w:rsidRDefault="00DC3B09" w:rsidP="00D0354B">
            <w:pPr>
              <w:rPr>
                <w:rFonts w:ascii="Times New Roman" w:hAnsi="Times New Roman" w:cs="Times New Roman"/>
                <w:sz w:val="24"/>
                <w:szCs w:val="32"/>
              </w:rPr>
            </w:pPr>
            <w:r w:rsidRPr="00E10D14">
              <w:rPr>
                <w:rFonts w:ascii="Times New Roman" w:hAnsi="Times New Roman" w:cs="Times New Roman"/>
                <w:sz w:val="24"/>
                <w:szCs w:val="32"/>
              </w:rPr>
              <w:t>Самостоятельная работа</w:t>
            </w:r>
          </w:p>
        </w:tc>
        <w:tc>
          <w:tcPr>
            <w:tcW w:w="2126" w:type="dxa"/>
            <w:vMerge/>
          </w:tcPr>
          <w:p w14:paraId="73FDAC9D" w14:textId="77777777" w:rsidR="00DC3B09" w:rsidRPr="00E10D14" w:rsidRDefault="00DC3B09" w:rsidP="006A29CB">
            <w:pPr>
              <w:rPr>
                <w:rFonts w:ascii="Times New Roman" w:hAnsi="Times New Roman" w:cs="Times New Roman"/>
                <w:sz w:val="24"/>
                <w:szCs w:val="32"/>
              </w:rPr>
            </w:pPr>
          </w:p>
        </w:tc>
      </w:tr>
      <w:tr w:rsidR="006C058B" w:rsidRPr="00E10D14" w14:paraId="642617A3" w14:textId="77777777" w:rsidTr="006C058B">
        <w:trPr>
          <w:cantSplit/>
          <w:trHeight w:val="2049"/>
        </w:trPr>
        <w:tc>
          <w:tcPr>
            <w:tcW w:w="560" w:type="dxa"/>
            <w:vMerge/>
          </w:tcPr>
          <w:p w14:paraId="10005EC2" w14:textId="77777777" w:rsidR="006C058B" w:rsidRPr="00E10D14" w:rsidRDefault="006C058B" w:rsidP="00D0354B">
            <w:pPr>
              <w:rPr>
                <w:rFonts w:ascii="Times New Roman" w:hAnsi="Times New Roman" w:cs="Times New Roman"/>
                <w:sz w:val="24"/>
                <w:szCs w:val="32"/>
              </w:rPr>
            </w:pPr>
          </w:p>
        </w:tc>
        <w:tc>
          <w:tcPr>
            <w:tcW w:w="3268" w:type="dxa"/>
            <w:vMerge/>
          </w:tcPr>
          <w:p w14:paraId="793FEBB9" w14:textId="77777777" w:rsidR="006C058B" w:rsidRPr="00E10D14" w:rsidRDefault="006C058B" w:rsidP="00D0354B">
            <w:pPr>
              <w:rPr>
                <w:rFonts w:ascii="Times New Roman" w:hAnsi="Times New Roman" w:cs="Times New Roman"/>
                <w:sz w:val="24"/>
                <w:szCs w:val="32"/>
              </w:rPr>
            </w:pPr>
          </w:p>
        </w:tc>
        <w:tc>
          <w:tcPr>
            <w:tcW w:w="709" w:type="dxa"/>
            <w:vMerge/>
          </w:tcPr>
          <w:p w14:paraId="244321B4" w14:textId="77777777" w:rsidR="006C058B" w:rsidRPr="00E10D14" w:rsidRDefault="006C058B" w:rsidP="00D0354B">
            <w:pPr>
              <w:rPr>
                <w:rFonts w:ascii="Times New Roman" w:hAnsi="Times New Roman" w:cs="Times New Roman"/>
                <w:sz w:val="24"/>
                <w:szCs w:val="32"/>
              </w:rPr>
            </w:pPr>
          </w:p>
        </w:tc>
        <w:tc>
          <w:tcPr>
            <w:tcW w:w="709" w:type="dxa"/>
            <w:textDirection w:val="btLr"/>
          </w:tcPr>
          <w:p w14:paraId="3E70B5DB" w14:textId="77777777" w:rsidR="006C058B" w:rsidRPr="00E10D14" w:rsidRDefault="006C058B" w:rsidP="00D0354B">
            <w:pPr>
              <w:ind w:left="113" w:right="113"/>
              <w:rPr>
                <w:rFonts w:ascii="Times New Roman" w:hAnsi="Times New Roman" w:cs="Times New Roman"/>
                <w:sz w:val="24"/>
                <w:szCs w:val="32"/>
              </w:rPr>
            </w:pPr>
            <w:r w:rsidRPr="00E10D14">
              <w:rPr>
                <w:rFonts w:ascii="Times New Roman" w:hAnsi="Times New Roman" w:cs="Times New Roman"/>
                <w:sz w:val="24"/>
                <w:szCs w:val="32"/>
              </w:rPr>
              <w:t>Общая</w:t>
            </w:r>
          </w:p>
        </w:tc>
        <w:tc>
          <w:tcPr>
            <w:tcW w:w="708" w:type="dxa"/>
            <w:textDirection w:val="btLr"/>
          </w:tcPr>
          <w:p w14:paraId="04FD66A2" w14:textId="77777777" w:rsidR="006C058B" w:rsidRPr="00E10D14" w:rsidRDefault="006C058B" w:rsidP="00D0354B">
            <w:pPr>
              <w:ind w:left="113" w:right="113"/>
              <w:rPr>
                <w:rFonts w:ascii="Times New Roman" w:hAnsi="Times New Roman" w:cs="Times New Roman"/>
                <w:sz w:val="24"/>
                <w:szCs w:val="32"/>
              </w:rPr>
            </w:pPr>
            <w:r w:rsidRPr="00E10D14">
              <w:rPr>
                <w:rFonts w:ascii="Times New Roman" w:hAnsi="Times New Roman" w:cs="Times New Roman"/>
                <w:sz w:val="24"/>
                <w:szCs w:val="32"/>
              </w:rPr>
              <w:t>Лекции</w:t>
            </w:r>
          </w:p>
        </w:tc>
        <w:tc>
          <w:tcPr>
            <w:tcW w:w="851" w:type="dxa"/>
            <w:textDirection w:val="btLr"/>
          </w:tcPr>
          <w:p w14:paraId="0CC21D62" w14:textId="2F1D1BC9" w:rsidR="006C058B" w:rsidRPr="004D6BA3" w:rsidRDefault="006C058B" w:rsidP="00D0354B">
            <w:pPr>
              <w:ind w:left="113" w:right="113"/>
              <w:rPr>
                <w:rFonts w:ascii="Times New Roman" w:hAnsi="Times New Roman" w:cs="Times New Roman"/>
                <w:sz w:val="24"/>
                <w:szCs w:val="32"/>
                <w:highlight w:val="yellow"/>
              </w:rPr>
            </w:pPr>
            <w:r w:rsidRPr="00E10D14">
              <w:rPr>
                <w:rFonts w:ascii="Times New Roman" w:hAnsi="Times New Roman" w:cs="Times New Roman"/>
                <w:sz w:val="24"/>
                <w:szCs w:val="32"/>
              </w:rPr>
              <w:t>Семинарские занятия</w:t>
            </w:r>
          </w:p>
        </w:tc>
        <w:tc>
          <w:tcPr>
            <w:tcW w:w="709" w:type="dxa"/>
            <w:vMerge/>
            <w:textDirection w:val="btLr"/>
          </w:tcPr>
          <w:p w14:paraId="0DEDE9FC" w14:textId="77777777" w:rsidR="006C058B" w:rsidRPr="00E10D14" w:rsidRDefault="006C058B" w:rsidP="00D0354B">
            <w:pPr>
              <w:rPr>
                <w:rFonts w:ascii="Times New Roman" w:hAnsi="Times New Roman" w:cs="Times New Roman"/>
                <w:sz w:val="24"/>
                <w:szCs w:val="32"/>
              </w:rPr>
            </w:pPr>
          </w:p>
        </w:tc>
        <w:tc>
          <w:tcPr>
            <w:tcW w:w="2126" w:type="dxa"/>
            <w:vMerge/>
          </w:tcPr>
          <w:p w14:paraId="7B36108E" w14:textId="77777777" w:rsidR="006C058B" w:rsidRPr="00E10D14" w:rsidRDefault="006C058B" w:rsidP="00D0354B">
            <w:pPr>
              <w:rPr>
                <w:rFonts w:ascii="Times New Roman" w:hAnsi="Times New Roman" w:cs="Times New Roman"/>
                <w:sz w:val="24"/>
                <w:szCs w:val="32"/>
              </w:rPr>
            </w:pPr>
          </w:p>
        </w:tc>
      </w:tr>
      <w:tr w:rsidR="006C058B" w:rsidRPr="00E10D14" w14:paraId="6E28EE01" w14:textId="77777777" w:rsidTr="006C058B">
        <w:trPr>
          <w:trHeight w:val="1088"/>
        </w:trPr>
        <w:tc>
          <w:tcPr>
            <w:tcW w:w="560" w:type="dxa"/>
          </w:tcPr>
          <w:p w14:paraId="2465B264" w14:textId="77777777" w:rsidR="006C058B" w:rsidRPr="00E10D14" w:rsidRDefault="006C058B" w:rsidP="00D0354B">
            <w:pPr>
              <w:rPr>
                <w:rFonts w:ascii="Times New Roman" w:hAnsi="Times New Roman" w:cs="Times New Roman"/>
                <w:sz w:val="24"/>
                <w:szCs w:val="32"/>
              </w:rPr>
            </w:pPr>
            <w:r w:rsidRPr="00E10D14">
              <w:rPr>
                <w:rFonts w:ascii="Times New Roman" w:hAnsi="Times New Roman" w:cs="Times New Roman"/>
                <w:sz w:val="24"/>
                <w:szCs w:val="32"/>
              </w:rPr>
              <w:t>1</w:t>
            </w:r>
            <w:r>
              <w:rPr>
                <w:rFonts w:ascii="Times New Roman" w:hAnsi="Times New Roman" w:cs="Times New Roman"/>
                <w:sz w:val="24"/>
                <w:szCs w:val="32"/>
              </w:rPr>
              <w:t>.</w:t>
            </w:r>
          </w:p>
        </w:tc>
        <w:tc>
          <w:tcPr>
            <w:tcW w:w="3268" w:type="dxa"/>
          </w:tcPr>
          <w:p w14:paraId="6C796890" w14:textId="77777777" w:rsidR="006C058B" w:rsidRPr="006165C5" w:rsidRDefault="006C058B" w:rsidP="00D0354B">
            <w:pPr>
              <w:rPr>
                <w:rFonts w:ascii="Times New Roman" w:hAnsi="Times New Roman" w:cs="Times New Roman"/>
                <w:sz w:val="24"/>
                <w:szCs w:val="24"/>
              </w:rPr>
            </w:pPr>
            <w:r w:rsidRPr="006165C5">
              <w:rPr>
                <w:rFonts w:ascii="Times New Roman" w:hAnsi="Times New Roman" w:cs="Times New Roman"/>
                <w:sz w:val="24"/>
                <w:szCs w:val="24"/>
              </w:rPr>
              <w:t>Тема 1. Таможенное регулирование в системе государственного регулирования внешней торговли</w:t>
            </w:r>
          </w:p>
        </w:tc>
        <w:tc>
          <w:tcPr>
            <w:tcW w:w="709" w:type="dxa"/>
          </w:tcPr>
          <w:p w14:paraId="08AD4C09" w14:textId="77777777" w:rsidR="006C058B" w:rsidRPr="00E10D14" w:rsidRDefault="006C058B" w:rsidP="00D0354B">
            <w:pPr>
              <w:jc w:val="center"/>
              <w:rPr>
                <w:rFonts w:ascii="Times New Roman" w:hAnsi="Times New Roman" w:cs="Times New Roman"/>
                <w:sz w:val="24"/>
                <w:szCs w:val="32"/>
              </w:rPr>
            </w:pPr>
            <w:r>
              <w:rPr>
                <w:rFonts w:ascii="Times New Roman" w:hAnsi="Times New Roman" w:cs="Times New Roman"/>
                <w:sz w:val="24"/>
                <w:szCs w:val="32"/>
              </w:rPr>
              <w:t>8</w:t>
            </w:r>
          </w:p>
        </w:tc>
        <w:tc>
          <w:tcPr>
            <w:tcW w:w="709" w:type="dxa"/>
          </w:tcPr>
          <w:p w14:paraId="7B4AA226" w14:textId="77777777" w:rsidR="006C058B" w:rsidRPr="00E10D14" w:rsidRDefault="006C058B" w:rsidP="00D0354B">
            <w:pPr>
              <w:jc w:val="center"/>
              <w:rPr>
                <w:rFonts w:ascii="Times New Roman" w:hAnsi="Times New Roman" w:cs="Times New Roman"/>
                <w:sz w:val="24"/>
                <w:szCs w:val="32"/>
              </w:rPr>
            </w:pPr>
            <w:r>
              <w:rPr>
                <w:rFonts w:ascii="Times New Roman" w:hAnsi="Times New Roman" w:cs="Times New Roman"/>
                <w:sz w:val="24"/>
                <w:szCs w:val="32"/>
              </w:rPr>
              <w:t>4</w:t>
            </w:r>
          </w:p>
        </w:tc>
        <w:tc>
          <w:tcPr>
            <w:tcW w:w="708" w:type="dxa"/>
          </w:tcPr>
          <w:p w14:paraId="793B8470" w14:textId="77777777" w:rsidR="006C058B" w:rsidRPr="00E10D14" w:rsidRDefault="006C058B" w:rsidP="00D0354B">
            <w:pPr>
              <w:jc w:val="center"/>
              <w:rPr>
                <w:rFonts w:ascii="Times New Roman" w:hAnsi="Times New Roman" w:cs="Times New Roman"/>
                <w:sz w:val="24"/>
                <w:szCs w:val="32"/>
              </w:rPr>
            </w:pPr>
            <w:r>
              <w:rPr>
                <w:rFonts w:ascii="Times New Roman" w:hAnsi="Times New Roman" w:cs="Times New Roman"/>
                <w:sz w:val="24"/>
                <w:szCs w:val="32"/>
              </w:rPr>
              <w:t>2</w:t>
            </w:r>
          </w:p>
        </w:tc>
        <w:tc>
          <w:tcPr>
            <w:tcW w:w="851" w:type="dxa"/>
          </w:tcPr>
          <w:p w14:paraId="79AEED4D" w14:textId="73AFE96B" w:rsidR="006C058B" w:rsidRPr="004D6BA3" w:rsidRDefault="006C058B" w:rsidP="00D0354B">
            <w:pPr>
              <w:jc w:val="center"/>
              <w:rPr>
                <w:rFonts w:ascii="Times New Roman" w:hAnsi="Times New Roman" w:cs="Times New Roman"/>
                <w:sz w:val="24"/>
                <w:szCs w:val="32"/>
                <w:highlight w:val="yellow"/>
              </w:rPr>
            </w:pPr>
            <w:r>
              <w:rPr>
                <w:rFonts w:ascii="Times New Roman" w:hAnsi="Times New Roman" w:cs="Times New Roman"/>
                <w:sz w:val="24"/>
                <w:szCs w:val="32"/>
              </w:rPr>
              <w:t>2</w:t>
            </w:r>
          </w:p>
        </w:tc>
        <w:tc>
          <w:tcPr>
            <w:tcW w:w="709" w:type="dxa"/>
          </w:tcPr>
          <w:p w14:paraId="46D296E3" w14:textId="77777777" w:rsidR="006C058B" w:rsidRPr="00E10D14" w:rsidRDefault="006C058B" w:rsidP="00D0354B">
            <w:pPr>
              <w:jc w:val="center"/>
              <w:rPr>
                <w:rFonts w:ascii="Times New Roman" w:hAnsi="Times New Roman" w:cs="Times New Roman"/>
                <w:sz w:val="24"/>
                <w:szCs w:val="32"/>
              </w:rPr>
            </w:pPr>
            <w:r>
              <w:rPr>
                <w:rFonts w:ascii="Times New Roman" w:hAnsi="Times New Roman" w:cs="Times New Roman"/>
                <w:sz w:val="24"/>
                <w:szCs w:val="32"/>
              </w:rPr>
              <w:t>4</w:t>
            </w:r>
          </w:p>
        </w:tc>
        <w:tc>
          <w:tcPr>
            <w:tcW w:w="2126" w:type="dxa"/>
          </w:tcPr>
          <w:p w14:paraId="17F35C4E" w14:textId="51C87131" w:rsidR="006C058B" w:rsidRPr="00E10D14" w:rsidRDefault="00B430EF" w:rsidP="00D0354B">
            <w:pPr>
              <w:rPr>
                <w:rFonts w:ascii="Times New Roman" w:hAnsi="Times New Roman" w:cs="Times New Roman"/>
                <w:sz w:val="24"/>
                <w:szCs w:val="32"/>
              </w:rPr>
            </w:pPr>
            <w:r w:rsidRPr="008134DB">
              <w:rPr>
                <w:rFonts w:ascii="Times New Roman" w:hAnsi="Times New Roman" w:cs="Times New Roman"/>
                <w:noProof/>
                <w:sz w:val="24"/>
                <w:szCs w:val="24"/>
              </w:rPr>
              <w:t>Опрос,разбор практических ситуаций</w:t>
            </w:r>
          </w:p>
        </w:tc>
      </w:tr>
      <w:tr w:rsidR="006C058B" w:rsidRPr="00E10D14" w14:paraId="2A54FA6C" w14:textId="77777777" w:rsidTr="006C058B">
        <w:trPr>
          <w:trHeight w:val="1118"/>
        </w:trPr>
        <w:tc>
          <w:tcPr>
            <w:tcW w:w="560" w:type="dxa"/>
          </w:tcPr>
          <w:p w14:paraId="333F9C1E" w14:textId="77777777" w:rsidR="006C058B" w:rsidRPr="00E10D14" w:rsidRDefault="006C058B" w:rsidP="006C058B">
            <w:pPr>
              <w:rPr>
                <w:rFonts w:ascii="Times New Roman" w:hAnsi="Times New Roman" w:cs="Times New Roman"/>
                <w:sz w:val="24"/>
                <w:szCs w:val="32"/>
              </w:rPr>
            </w:pPr>
            <w:r w:rsidRPr="00E10D14">
              <w:rPr>
                <w:rFonts w:ascii="Times New Roman" w:hAnsi="Times New Roman" w:cs="Times New Roman"/>
                <w:sz w:val="24"/>
                <w:szCs w:val="32"/>
              </w:rPr>
              <w:t>2</w:t>
            </w:r>
            <w:r>
              <w:rPr>
                <w:rFonts w:ascii="Times New Roman" w:hAnsi="Times New Roman" w:cs="Times New Roman"/>
                <w:sz w:val="24"/>
                <w:szCs w:val="32"/>
              </w:rPr>
              <w:t>.</w:t>
            </w:r>
          </w:p>
        </w:tc>
        <w:tc>
          <w:tcPr>
            <w:tcW w:w="3268" w:type="dxa"/>
          </w:tcPr>
          <w:p w14:paraId="2A54F933" w14:textId="77777777" w:rsidR="006C058B" w:rsidRPr="006165C5" w:rsidRDefault="006C058B" w:rsidP="006C058B">
            <w:pPr>
              <w:rPr>
                <w:rFonts w:ascii="Times New Roman" w:hAnsi="Times New Roman" w:cs="Times New Roman"/>
                <w:sz w:val="24"/>
                <w:szCs w:val="24"/>
              </w:rPr>
            </w:pPr>
            <w:r w:rsidRPr="006165C5">
              <w:rPr>
                <w:rFonts w:ascii="Times New Roman" w:hAnsi="Times New Roman" w:cs="Times New Roman"/>
                <w:sz w:val="24"/>
                <w:szCs w:val="24"/>
              </w:rPr>
              <w:t>Тема 2. Международно-правовое регулирование таможенных операций и таможенных процедур</w:t>
            </w:r>
          </w:p>
        </w:tc>
        <w:tc>
          <w:tcPr>
            <w:tcW w:w="709" w:type="dxa"/>
          </w:tcPr>
          <w:p w14:paraId="18E8EC40"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18</w:t>
            </w:r>
          </w:p>
        </w:tc>
        <w:tc>
          <w:tcPr>
            <w:tcW w:w="709" w:type="dxa"/>
          </w:tcPr>
          <w:p w14:paraId="3ABC1B1B"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8</w:t>
            </w:r>
          </w:p>
        </w:tc>
        <w:tc>
          <w:tcPr>
            <w:tcW w:w="708" w:type="dxa"/>
          </w:tcPr>
          <w:p w14:paraId="5D68BC10"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4</w:t>
            </w:r>
          </w:p>
        </w:tc>
        <w:tc>
          <w:tcPr>
            <w:tcW w:w="851" w:type="dxa"/>
          </w:tcPr>
          <w:p w14:paraId="257DE463" w14:textId="1D141027" w:rsidR="006C058B" w:rsidRPr="004D6BA3" w:rsidRDefault="006C058B" w:rsidP="006C058B">
            <w:pPr>
              <w:tabs>
                <w:tab w:val="center" w:pos="317"/>
              </w:tabs>
              <w:jc w:val="center"/>
              <w:rPr>
                <w:rFonts w:ascii="Times New Roman" w:hAnsi="Times New Roman" w:cs="Times New Roman"/>
                <w:sz w:val="24"/>
                <w:szCs w:val="32"/>
                <w:highlight w:val="yellow"/>
              </w:rPr>
            </w:pPr>
            <w:r>
              <w:rPr>
                <w:rFonts w:ascii="Times New Roman" w:hAnsi="Times New Roman" w:cs="Times New Roman"/>
                <w:sz w:val="24"/>
                <w:szCs w:val="32"/>
              </w:rPr>
              <w:t>4</w:t>
            </w:r>
          </w:p>
        </w:tc>
        <w:tc>
          <w:tcPr>
            <w:tcW w:w="709" w:type="dxa"/>
          </w:tcPr>
          <w:p w14:paraId="69AF76EA"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10</w:t>
            </w:r>
          </w:p>
        </w:tc>
        <w:tc>
          <w:tcPr>
            <w:tcW w:w="2126" w:type="dxa"/>
          </w:tcPr>
          <w:p w14:paraId="0B71DDC1" w14:textId="2E93BDC6" w:rsidR="006C058B" w:rsidRPr="00E10D14" w:rsidRDefault="00B430EF" w:rsidP="006C058B">
            <w:pPr>
              <w:rPr>
                <w:rFonts w:ascii="Times New Roman" w:hAnsi="Times New Roman" w:cs="Times New Roman"/>
                <w:sz w:val="24"/>
                <w:szCs w:val="32"/>
              </w:rPr>
            </w:pPr>
            <w:r w:rsidRPr="008134DB">
              <w:rPr>
                <w:rFonts w:ascii="Times New Roman" w:hAnsi="Times New Roman" w:cs="Times New Roman"/>
                <w:noProof/>
                <w:sz w:val="24"/>
                <w:szCs w:val="24"/>
              </w:rPr>
              <w:t>Опрос,разбор практических ситуаций</w:t>
            </w:r>
          </w:p>
        </w:tc>
      </w:tr>
      <w:tr w:rsidR="006C058B" w:rsidRPr="00E10D14" w14:paraId="4EA2C53B" w14:textId="77777777" w:rsidTr="006C058B">
        <w:trPr>
          <w:trHeight w:val="1134"/>
        </w:trPr>
        <w:tc>
          <w:tcPr>
            <w:tcW w:w="560" w:type="dxa"/>
          </w:tcPr>
          <w:p w14:paraId="1917DBC0" w14:textId="77777777" w:rsidR="006C058B" w:rsidRPr="00E10D14" w:rsidRDefault="006C058B" w:rsidP="006C058B">
            <w:pPr>
              <w:rPr>
                <w:rFonts w:ascii="Times New Roman" w:hAnsi="Times New Roman" w:cs="Times New Roman"/>
                <w:sz w:val="24"/>
                <w:szCs w:val="32"/>
              </w:rPr>
            </w:pPr>
            <w:r w:rsidRPr="00E10D14">
              <w:rPr>
                <w:rFonts w:ascii="Times New Roman" w:hAnsi="Times New Roman" w:cs="Times New Roman"/>
                <w:sz w:val="24"/>
                <w:szCs w:val="32"/>
              </w:rPr>
              <w:t>3</w:t>
            </w:r>
            <w:r>
              <w:rPr>
                <w:rFonts w:ascii="Times New Roman" w:hAnsi="Times New Roman" w:cs="Times New Roman"/>
                <w:sz w:val="24"/>
                <w:szCs w:val="32"/>
              </w:rPr>
              <w:t>.</w:t>
            </w:r>
          </w:p>
        </w:tc>
        <w:tc>
          <w:tcPr>
            <w:tcW w:w="3268" w:type="dxa"/>
          </w:tcPr>
          <w:p w14:paraId="43561869" w14:textId="77777777" w:rsidR="006C058B" w:rsidRPr="006165C5" w:rsidRDefault="006C058B" w:rsidP="006C058B">
            <w:pPr>
              <w:rPr>
                <w:rFonts w:ascii="Times New Roman" w:hAnsi="Times New Roman" w:cs="Times New Roman"/>
                <w:sz w:val="24"/>
                <w:szCs w:val="24"/>
              </w:rPr>
            </w:pPr>
            <w:r w:rsidRPr="006165C5">
              <w:rPr>
                <w:rFonts w:ascii="Times New Roman" w:hAnsi="Times New Roman" w:cs="Times New Roman"/>
                <w:sz w:val="24"/>
                <w:szCs w:val="24"/>
              </w:rPr>
              <w:t>Тема 3. Таможенные пошлины как инструмент регулирования внешней торговли</w:t>
            </w:r>
          </w:p>
        </w:tc>
        <w:tc>
          <w:tcPr>
            <w:tcW w:w="709" w:type="dxa"/>
          </w:tcPr>
          <w:p w14:paraId="58F34ECE"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34</w:t>
            </w:r>
          </w:p>
        </w:tc>
        <w:tc>
          <w:tcPr>
            <w:tcW w:w="709" w:type="dxa"/>
          </w:tcPr>
          <w:p w14:paraId="09232CCD"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16</w:t>
            </w:r>
          </w:p>
        </w:tc>
        <w:tc>
          <w:tcPr>
            <w:tcW w:w="708" w:type="dxa"/>
          </w:tcPr>
          <w:p w14:paraId="257A6088"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8</w:t>
            </w:r>
          </w:p>
        </w:tc>
        <w:tc>
          <w:tcPr>
            <w:tcW w:w="851" w:type="dxa"/>
          </w:tcPr>
          <w:p w14:paraId="49C09E7E" w14:textId="3B261AB4" w:rsidR="006C058B" w:rsidRPr="004D6BA3" w:rsidRDefault="006C058B" w:rsidP="006C058B">
            <w:pPr>
              <w:jc w:val="center"/>
              <w:rPr>
                <w:rFonts w:ascii="Times New Roman" w:hAnsi="Times New Roman" w:cs="Times New Roman"/>
                <w:sz w:val="24"/>
                <w:szCs w:val="32"/>
                <w:highlight w:val="yellow"/>
              </w:rPr>
            </w:pPr>
            <w:r>
              <w:rPr>
                <w:rFonts w:ascii="Times New Roman" w:hAnsi="Times New Roman" w:cs="Times New Roman"/>
                <w:sz w:val="24"/>
                <w:szCs w:val="32"/>
              </w:rPr>
              <w:t>8</w:t>
            </w:r>
          </w:p>
        </w:tc>
        <w:tc>
          <w:tcPr>
            <w:tcW w:w="709" w:type="dxa"/>
          </w:tcPr>
          <w:p w14:paraId="7D8D1745"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18</w:t>
            </w:r>
          </w:p>
        </w:tc>
        <w:tc>
          <w:tcPr>
            <w:tcW w:w="2126" w:type="dxa"/>
          </w:tcPr>
          <w:p w14:paraId="28C2A78E" w14:textId="230035BD" w:rsidR="006C058B" w:rsidRPr="00E10D14" w:rsidRDefault="00B430EF" w:rsidP="006C058B">
            <w:pPr>
              <w:rPr>
                <w:rFonts w:ascii="Times New Roman" w:hAnsi="Times New Roman" w:cs="Times New Roman"/>
                <w:sz w:val="24"/>
                <w:szCs w:val="32"/>
              </w:rPr>
            </w:pPr>
            <w:r w:rsidRPr="008134DB">
              <w:rPr>
                <w:rFonts w:ascii="Times New Roman" w:hAnsi="Times New Roman" w:cs="Times New Roman"/>
                <w:noProof/>
                <w:sz w:val="24"/>
                <w:szCs w:val="24"/>
              </w:rPr>
              <w:t>Опрос,разбор практических ситуаций</w:t>
            </w:r>
          </w:p>
        </w:tc>
      </w:tr>
      <w:tr w:rsidR="006C058B" w:rsidRPr="00E10D14" w14:paraId="06517CDD" w14:textId="77777777" w:rsidTr="006C058B">
        <w:trPr>
          <w:trHeight w:val="1122"/>
        </w:trPr>
        <w:tc>
          <w:tcPr>
            <w:tcW w:w="560" w:type="dxa"/>
          </w:tcPr>
          <w:p w14:paraId="55754FAF" w14:textId="77777777" w:rsidR="006C058B" w:rsidRPr="00E10D14" w:rsidRDefault="006C058B" w:rsidP="006C058B">
            <w:pPr>
              <w:rPr>
                <w:rFonts w:ascii="Times New Roman" w:hAnsi="Times New Roman" w:cs="Times New Roman"/>
                <w:sz w:val="24"/>
                <w:szCs w:val="32"/>
              </w:rPr>
            </w:pPr>
            <w:r w:rsidRPr="00E10D14">
              <w:rPr>
                <w:rFonts w:ascii="Times New Roman" w:hAnsi="Times New Roman" w:cs="Times New Roman"/>
                <w:sz w:val="24"/>
                <w:szCs w:val="32"/>
              </w:rPr>
              <w:t>4</w:t>
            </w:r>
            <w:r>
              <w:rPr>
                <w:rFonts w:ascii="Times New Roman" w:hAnsi="Times New Roman" w:cs="Times New Roman"/>
                <w:sz w:val="24"/>
                <w:szCs w:val="32"/>
              </w:rPr>
              <w:t>.</w:t>
            </w:r>
          </w:p>
        </w:tc>
        <w:tc>
          <w:tcPr>
            <w:tcW w:w="3268" w:type="dxa"/>
          </w:tcPr>
          <w:p w14:paraId="107ED1F5" w14:textId="77777777" w:rsidR="006C058B" w:rsidRPr="006165C5" w:rsidRDefault="006C058B" w:rsidP="006C058B">
            <w:pPr>
              <w:rPr>
                <w:rFonts w:ascii="Times New Roman" w:hAnsi="Times New Roman" w:cs="Times New Roman"/>
                <w:sz w:val="24"/>
                <w:szCs w:val="24"/>
              </w:rPr>
            </w:pPr>
            <w:r w:rsidRPr="006165C5">
              <w:rPr>
                <w:rFonts w:ascii="Times New Roman" w:hAnsi="Times New Roman" w:cs="Times New Roman"/>
                <w:sz w:val="24"/>
                <w:szCs w:val="24"/>
              </w:rPr>
              <w:t>Тема 4. Роль происхождения товаров в таможенно-тарифном регулировании внешней торговли</w:t>
            </w:r>
          </w:p>
        </w:tc>
        <w:tc>
          <w:tcPr>
            <w:tcW w:w="709" w:type="dxa"/>
          </w:tcPr>
          <w:p w14:paraId="6C494E43"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26</w:t>
            </w:r>
          </w:p>
        </w:tc>
        <w:tc>
          <w:tcPr>
            <w:tcW w:w="709" w:type="dxa"/>
          </w:tcPr>
          <w:p w14:paraId="534C4B43"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12</w:t>
            </w:r>
          </w:p>
        </w:tc>
        <w:tc>
          <w:tcPr>
            <w:tcW w:w="708" w:type="dxa"/>
          </w:tcPr>
          <w:p w14:paraId="30F02AF9"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6</w:t>
            </w:r>
          </w:p>
        </w:tc>
        <w:tc>
          <w:tcPr>
            <w:tcW w:w="851" w:type="dxa"/>
          </w:tcPr>
          <w:p w14:paraId="7E46269E" w14:textId="401F574B" w:rsidR="006C058B" w:rsidRPr="004D6BA3" w:rsidRDefault="006C058B" w:rsidP="006C058B">
            <w:pPr>
              <w:jc w:val="center"/>
              <w:rPr>
                <w:rFonts w:ascii="Times New Roman" w:hAnsi="Times New Roman" w:cs="Times New Roman"/>
                <w:sz w:val="24"/>
                <w:szCs w:val="32"/>
                <w:highlight w:val="yellow"/>
              </w:rPr>
            </w:pPr>
            <w:r>
              <w:rPr>
                <w:rFonts w:ascii="Times New Roman" w:hAnsi="Times New Roman" w:cs="Times New Roman"/>
                <w:sz w:val="24"/>
                <w:szCs w:val="32"/>
              </w:rPr>
              <w:t>6</w:t>
            </w:r>
          </w:p>
        </w:tc>
        <w:tc>
          <w:tcPr>
            <w:tcW w:w="709" w:type="dxa"/>
          </w:tcPr>
          <w:p w14:paraId="64447096"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14</w:t>
            </w:r>
          </w:p>
        </w:tc>
        <w:tc>
          <w:tcPr>
            <w:tcW w:w="2126" w:type="dxa"/>
          </w:tcPr>
          <w:p w14:paraId="30A007A1" w14:textId="34642694" w:rsidR="006C058B" w:rsidRPr="00E10D14" w:rsidRDefault="00B430EF" w:rsidP="006C058B">
            <w:pPr>
              <w:rPr>
                <w:rFonts w:ascii="Times New Roman" w:hAnsi="Times New Roman" w:cs="Times New Roman"/>
                <w:sz w:val="24"/>
                <w:szCs w:val="32"/>
              </w:rPr>
            </w:pPr>
            <w:r w:rsidRPr="008134DB">
              <w:rPr>
                <w:rFonts w:ascii="Times New Roman" w:hAnsi="Times New Roman" w:cs="Times New Roman"/>
                <w:noProof/>
                <w:sz w:val="24"/>
                <w:szCs w:val="24"/>
              </w:rPr>
              <w:t>Опрос,разбор практических ситуаций</w:t>
            </w:r>
          </w:p>
        </w:tc>
      </w:tr>
      <w:tr w:rsidR="006C058B" w:rsidRPr="00E10D14" w14:paraId="38EC2CE7" w14:textId="77777777" w:rsidTr="006C058B">
        <w:trPr>
          <w:trHeight w:val="1124"/>
        </w:trPr>
        <w:tc>
          <w:tcPr>
            <w:tcW w:w="560" w:type="dxa"/>
          </w:tcPr>
          <w:p w14:paraId="7F2FE7CC" w14:textId="77777777" w:rsidR="006C058B" w:rsidRPr="00E10D14" w:rsidRDefault="006C058B" w:rsidP="006C058B">
            <w:pPr>
              <w:rPr>
                <w:rFonts w:ascii="Times New Roman" w:hAnsi="Times New Roman" w:cs="Times New Roman"/>
                <w:sz w:val="24"/>
                <w:szCs w:val="32"/>
              </w:rPr>
            </w:pPr>
            <w:r w:rsidRPr="00E10D14">
              <w:rPr>
                <w:rFonts w:ascii="Times New Roman" w:hAnsi="Times New Roman" w:cs="Times New Roman"/>
                <w:sz w:val="24"/>
                <w:szCs w:val="32"/>
              </w:rPr>
              <w:t>5</w:t>
            </w:r>
            <w:r>
              <w:rPr>
                <w:rFonts w:ascii="Times New Roman" w:hAnsi="Times New Roman" w:cs="Times New Roman"/>
                <w:sz w:val="24"/>
                <w:szCs w:val="32"/>
              </w:rPr>
              <w:t>.</w:t>
            </w:r>
          </w:p>
        </w:tc>
        <w:tc>
          <w:tcPr>
            <w:tcW w:w="3268" w:type="dxa"/>
          </w:tcPr>
          <w:p w14:paraId="6BDC822E" w14:textId="77777777" w:rsidR="006C058B" w:rsidRPr="006165C5" w:rsidRDefault="006C058B" w:rsidP="006C058B">
            <w:pPr>
              <w:rPr>
                <w:rFonts w:ascii="Times New Roman" w:hAnsi="Times New Roman" w:cs="Times New Roman"/>
                <w:sz w:val="24"/>
                <w:szCs w:val="24"/>
              </w:rPr>
            </w:pPr>
            <w:r w:rsidRPr="006165C5">
              <w:rPr>
                <w:rFonts w:ascii="Times New Roman" w:hAnsi="Times New Roman" w:cs="Times New Roman"/>
                <w:sz w:val="24"/>
                <w:szCs w:val="24"/>
              </w:rPr>
              <w:t>Тема 5. Тарифные льготы и преференции в таможенно-тарифном регулировании внешней торговли</w:t>
            </w:r>
          </w:p>
        </w:tc>
        <w:tc>
          <w:tcPr>
            <w:tcW w:w="709" w:type="dxa"/>
          </w:tcPr>
          <w:p w14:paraId="057B0F55"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34</w:t>
            </w:r>
          </w:p>
        </w:tc>
        <w:tc>
          <w:tcPr>
            <w:tcW w:w="709" w:type="dxa"/>
          </w:tcPr>
          <w:p w14:paraId="5D07E3A7"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16</w:t>
            </w:r>
          </w:p>
        </w:tc>
        <w:tc>
          <w:tcPr>
            <w:tcW w:w="708" w:type="dxa"/>
          </w:tcPr>
          <w:p w14:paraId="12B56B37"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8</w:t>
            </w:r>
          </w:p>
        </w:tc>
        <w:tc>
          <w:tcPr>
            <w:tcW w:w="851" w:type="dxa"/>
          </w:tcPr>
          <w:p w14:paraId="06260531" w14:textId="12D2634B" w:rsidR="006C058B" w:rsidRPr="004D6BA3" w:rsidRDefault="006C058B" w:rsidP="006C058B">
            <w:pPr>
              <w:jc w:val="center"/>
              <w:rPr>
                <w:rFonts w:ascii="Times New Roman" w:hAnsi="Times New Roman" w:cs="Times New Roman"/>
                <w:sz w:val="24"/>
                <w:szCs w:val="32"/>
                <w:highlight w:val="yellow"/>
              </w:rPr>
            </w:pPr>
            <w:r>
              <w:rPr>
                <w:rFonts w:ascii="Times New Roman" w:hAnsi="Times New Roman" w:cs="Times New Roman"/>
                <w:sz w:val="24"/>
                <w:szCs w:val="32"/>
              </w:rPr>
              <w:t>8</w:t>
            </w:r>
          </w:p>
        </w:tc>
        <w:tc>
          <w:tcPr>
            <w:tcW w:w="709" w:type="dxa"/>
          </w:tcPr>
          <w:p w14:paraId="7BA1E677"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18</w:t>
            </w:r>
          </w:p>
        </w:tc>
        <w:tc>
          <w:tcPr>
            <w:tcW w:w="2126" w:type="dxa"/>
          </w:tcPr>
          <w:p w14:paraId="0D134FE1" w14:textId="6D46B2BF" w:rsidR="006C058B" w:rsidRPr="00E10D14" w:rsidRDefault="00B430EF" w:rsidP="006C058B">
            <w:pPr>
              <w:rPr>
                <w:rFonts w:ascii="Times New Roman" w:hAnsi="Times New Roman" w:cs="Times New Roman"/>
                <w:sz w:val="24"/>
                <w:szCs w:val="32"/>
              </w:rPr>
            </w:pPr>
            <w:r w:rsidRPr="008134DB">
              <w:rPr>
                <w:rFonts w:ascii="Times New Roman" w:hAnsi="Times New Roman" w:cs="Times New Roman"/>
                <w:noProof/>
                <w:sz w:val="24"/>
                <w:szCs w:val="24"/>
              </w:rPr>
              <w:t>Опрос,разбор практических ситуаций</w:t>
            </w:r>
          </w:p>
        </w:tc>
      </w:tr>
      <w:tr w:rsidR="006C058B" w:rsidRPr="00E10D14" w14:paraId="63884C81" w14:textId="77777777" w:rsidTr="006C058B">
        <w:trPr>
          <w:trHeight w:val="1124"/>
        </w:trPr>
        <w:tc>
          <w:tcPr>
            <w:tcW w:w="560" w:type="dxa"/>
          </w:tcPr>
          <w:p w14:paraId="57835C4E" w14:textId="77777777" w:rsidR="006C058B" w:rsidRPr="00E10D14" w:rsidRDefault="006C058B" w:rsidP="006C058B">
            <w:pPr>
              <w:rPr>
                <w:rFonts w:ascii="Times New Roman" w:hAnsi="Times New Roman" w:cs="Times New Roman"/>
                <w:sz w:val="24"/>
                <w:szCs w:val="32"/>
              </w:rPr>
            </w:pPr>
            <w:r w:rsidRPr="00E10D14">
              <w:rPr>
                <w:rFonts w:ascii="Times New Roman" w:hAnsi="Times New Roman" w:cs="Times New Roman"/>
                <w:sz w:val="24"/>
                <w:szCs w:val="32"/>
              </w:rPr>
              <w:t>6</w:t>
            </w:r>
            <w:r>
              <w:rPr>
                <w:rFonts w:ascii="Times New Roman" w:hAnsi="Times New Roman" w:cs="Times New Roman"/>
                <w:sz w:val="24"/>
                <w:szCs w:val="32"/>
              </w:rPr>
              <w:t>.</w:t>
            </w:r>
          </w:p>
        </w:tc>
        <w:tc>
          <w:tcPr>
            <w:tcW w:w="3268" w:type="dxa"/>
          </w:tcPr>
          <w:p w14:paraId="6578F3A0" w14:textId="77777777" w:rsidR="006C058B" w:rsidRPr="006165C5" w:rsidRDefault="006C058B" w:rsidP="006C058B">
            <w:pPr>
              <w:rPr>
                <w:rFonts w:ascii="Times New Roman" w:hAnsi="Times New Roman" w:cs="Times New Roman"/>
                <w:sz w:val="24"/>
                <w:szCs w:val="24"/>
              </w:rPr>
            </w:pPr>
            <w:r w:rsidRPr="006165C5">
              <w:rPr>
                <w:rFonts w:ascii="Times New Roman" w:hAnsi="Times New Roman" w:cs="Times New Roman"/>
                <w:sz w:val="24"/>
                <w:szCs w:val="24"/>
              </w:rPr>
              <w:t>Тема 6. Нетарифное регулирование внешнеторговой деятельности</w:t>
            </w:r>
          </w:p>
        </w:tc>
        <w:tc>
          <w:tcPr>
            <w:tcW w:w="709" w:type="dxa"/>
          </w:tcPr>
          <w:p w14:paraId="6C27326A"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24</w:t>
            </w:r>
          </w:p>
        </w:tc>
        <w:tc>
          <w:tcPr>
            <w:tcW w:w="709" w:type="dxa"/>
          </w:tcPr>
          <w:p w14:paraId="36C5FEED"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12</w:t>
            </w:r>
          </w:p>
        </w:tc>
        <w:tc>
          <w:tcPr>
            <w:tcW w:w="708" w:type="dxa"/>
          </w:tcPr>
          <w:p w14:paraId="64D18BA8"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6</w:t>
            </w:r>
          </w:p>
        </w:tc>
        <w:tc>
          <w:tcPr>
            <w:tcW w:w="851" w:type="dxa"/>
          </w:tcPr>
          <w:p w14:paraId="33686FBD" w14:textId="3CF35632" w:rsidR="006C058B" w:rsidRPr="004D6BA3" w:rsidRDefault="006C058B" w:rsidP="006C058B">
            <w:pPr>
              <w:jc w:val="center"/>
              <w:rPr>
                <w:rFonts w:ascii="Times New Roman" w:hAnsi="Times New Roman" w:cs="Times New Roman"/>
                <w:sz w:val="24"/>
                <w:szCs w:val="32"/>
                <w:highlight w:val="yellow"/>
              </w:rPr>
            </w:pPr>
            <w:r>
              <w:rPr>
                <w:rFonts w:ascii="Times New Roman" w:hAnsi="Times New Roman" w:cs="Times New Roman"/>
                <w:sz w:val="24"/>
                <w:szCs w:val="32"/>
              </w:rPr>
              <w:t>6</w:t>
            </w:r>
          </w:p>
        </w:tc>
        <w:tc>
          <w:tcPr>
            <w:tcW w:w="709" w:type="dxa"/>
          </w:tcPr>
          <w:p w14:paraId="48936D97" w14:textId="77777777" w:rsidR="006C058B" w:rsidRPr="00E10D14" w:rsidRDefault="006C058B" w:rsidP="006C058B">
            <w:pPr>
              <w:jc w:val="center"/>
              <w:rPr>
                <w:rFonts w:ascii="Times New Roman" w:hAnsi="Times New Roman" w:cs="Times New Roman"/>
                <w:sz w:val="24"/>
                <w:szCs w:val="32"/>
              </w:rPr>
            </w:pPr>
            <w:r>
              <w:rPr>
                <w:rFonts w:ascii="Times New Roman" w:hAnsi="Times New Roman" w:cs="Times New Roman"/>
                <w:sz w:val="24"/>
                <w:szCs w:val="32"/>
              </w:rPr>
              <w:t>12</w:t>
            </w:r>
          </w:p>
        </w:tc>
        <w:tc>
          <w:tcPr>
            <w:tcW w:w="2126" w:type="dxa"/>
          </w:tcPr>
          <w:p w14:paraId="5AE02214" w14:textId="1FCC2F79" w:rsidR="006C058B" w:rsidRPr="00E10D14" w:rsidRDefault="00B430EF" w:rsidP="006C058B">
            <w:pPr>
              <w:rPr>
                <w:rFonts w:ascii="Times New Roman" w:hAnsi="Times New Roman" w:cs="Times New Roman"/>
                <w:sz w:val="24"/>
                <w:szCs w:val="32"/>
              </w:rPr>
            </w:pPr>
            <w:r w:rsidRPr="008134DB">
              <w:rPr>
                <w:rFonts w:ascii="Times New Roman" w:hAnsi="Times New Roman" w:cs="Times New Roman"/>
                <w:noProof/>
                <w:sz w:val="24"/>
                <w:szCs w:val="24"/>
              </w:rPr>
              <w:t>Опрос,разбор практических ситуаций</w:t>
            </w:r>
          </w:p>
        </w:tc>
      </w:tr>
      <w:tr w:rsidR="006C058B" w:rsidRPr="00E10D14" w14:paraId="2A447EDB" w14:textId="77777777" w:rsidTr="006C058B">
        <w:tc>
          <w:tcPr>
            <w:tcW w:w="3828" w:type="dxa"/>
            <w:gridSpan w:val="2"/>
          </w:tcPr>
          <w:p w14:paraId="7EEBD8A3" w14:textId="77777777" w:rsidR="006C058B" w:rsidRPr="00E10D14" w:rsidRDefault="006C058B" w:rsidP="006165C5">
            <w:pPr>
              <w:rPr>
                <w:rFonts w:ascii="Times New Roman" w:hAnsi="Times New Roman" w:cs="Times New Roman"/>
                <w:sz w:val="24"/>
                <w:szCs w:val="32"/>
              </w:rPr>
            </w:pPr>
            <w:r w:rsidRPr="00E10D14">
              <w:rPr>
                <w:rFonts w:ascii="Times New Roman" w:hAnsi="Times New Roman" w:cs="Times New Roman"/>
                <w:sz w:val="24"/>
                <w:szCs w:val="32"/>
              </w:rPr>
              <w:t xml:space="preserve">В целом по дисциплине </w:t>
            </w:r>
          </w:p>
        </w:tc>
        <w:tc>
          <w:tcPr>
            <w:tcW w:w="709" w:type="dxa"/>
          </w:tcPr>
          <w:p w14:paraId="38E2D502" w14:textId="77777777" w:rsidR="006C058B" w:rsidRPr="00E10D14" w:rsidRDefault="006C058B" w:rsidP="006165C5">
            <w:pPr>
              <w:jc w:val="center"/>
              <w:rPr>
                <w:rFonts w:ascii="Times New Roman" w:hAnsi="Times New Roman" w:cs="Times New Roman"/>
                <w:b/>
                <w:sz w:val="24"/>
                <w:szCs w:val="32"/>
              </w:rPr>
            </w:pPr>
            <w:r>
              <w:rPr>
                <w:rFonts w:ascii="Times New Roman" w:hAnsi="Times New Roman" w:cs="Times New Roman"/>
                <w:b/>
                <w:sz w:val="24"/>
                <w:szCs w:val="32"/>
              </w:rPr>
              <w:t>144</w:t>
            </w:r>
          </w:p>
        </w:tc>
        <w:tc>
          <w:tcPr>
            <w:tcW w:w="709" w:type="dxa"/>
          </w:tcPr>
          <w:p w14:paraId="711287DD" w14:textId="77777777" w:rsidR="006C058B" w:rsidRPr="00E10D14" w:rsidRDefault="006C058B" w:rsidP="006165C5">
            <w:pPr>
              <w:jc w:val="center"/>
              <w:rPr>
                <w:rFonts w:ascii="Times New Roman" w:hAnsi="Times New Roman" w:cs="Times New Roman"/>
                <w:b/>
                <w:sz w:val="24"/>
                <w:szCs w:val="32"/>
              </w:rPr>
            </w:pPr>
            <w:r>
              <w:rPr>
                <w:rFonts w:ascii="Times New Roman" w:hAnsi="Times New Roman" w:cs="Times New Roman"/>
                <w:b/>
                <w:sz w:val="24"/>
                <w:szCs w:val="32"/>
              </w:rPr>
              <w:t>68</w:t>
            </w:r>
          </w:p>
        </w:tc>
        <w:tc>
          <w:tcPr>
            <w:tcW w:w="708" w:type="dxa"/>
          </w:tcPr>
          <w:p w14:paraId="6EF316D4" w14:textId="77777777" w:rsidR="006C058B" w:rsidRPr="00E10D14" w:rsidRDefault="006C058B" w:rsidP="006165C5">
            <w:pPr>
              <w:jc w:val="center"/>
              <w:rPr>
                <w:rFonts w:ascii="Times New Roman" w:hAnsi="Times New Roman" w:cs="Times New Roman"/>
                <w:b/>
                <w:sz w:val="24"/>
                <w:szCs w:val="32"/>
              </w:rPr>
            </w:pPr>
            <w:r>
              <w:rPr>
                <w:rFonts w:ascii="Times New Roman" w:hAnsi="Times New Roman" w:cs="Times New Roman"/>
                <w:b/>
                <w:sz w:val="24"/>
                <w:szCs w:val="32"/>
              </w:rPr>
              <w:t>34</w:t>
            </w:r>
          </w:p>
        </w:tc>
        <w:tc>
          <w:tcPr>
            <w:tcW w:w="851" w:type="dxa"/>
          </w:tcPr>
          <w:p w14:paraId="1B2D2A10" w14:textId="587B9D32" w:rsidR="006C058B" w:rsidRPr="004D6BA3" w:rsidRDefault="006C058B" w:rsidP="006165C5">
            <w:pPr>
              <w:jc w:val="center"/>
              <w:rPr>
                <w:rFonts w:ascii="Times New Roman" w:hAnsi="Times New Roman" w:cs="Times New Roman"/>
                <w:b/>
                <w:sz w:val="24"/>
                <w:szCs w:val="32"/>
                <w:highlight w:val="yellow"/>
              </w:rPr>
            </w:pPr>
            <w:r>
              <w:rPr>
                <w:rFonts w:ascii="Times New Roman" w:hAnsi="Times New Roman" w:cs="Times New Roman"/>
                <w:b/>
                <w:sz w:val="24"/>
                <w:szCs w:val="32"/>
              </w:rPr>
              <w:t>34</w:t>
            </w:r>
          </w:p>
        </w:tc>
        <w:tc>
          <w:tcPr>
            <w:tcW w:w="709" w:type="dxa"/>
          </w:tcPr>
          <w:p w14:paraId="2EB36448" w14:textId="77777777" w:rsidR="006C058B" w:rsidRPr="00E10D14" w:rsidRDefault="006C058B" w:rsidP="006165C5">
            <w:pPr>
              <w:jc w:val="center"/>
              <w:rPr>
                <w:rFonts w:ascii="Times New Roman" w:hAnsi="Times New Roman" w:cs="Times New Roman"/>
                <w:b/>
                <w:sz w:val="24"/>
                <w:szCs w:val="32"/>
              </w:rPr>
            </w:pPr>
            <w:r>
              <w:rPr>
                <w:rFonts w:ascii="Times New Roman" w:hAnsi="Times New Roman" w:cs="Times New Roman"/>
                <w:b/>
                <w:sz w:val="24"/>
                <w:szCs w:val="32"/>
              </w:rPr>
              <w:t>76</w:t>
            </w:r>
          </w:p>
        </w:tc>
        <w:tc>
          <w:tcPr>
            <w:tcW w:w="2126" w:type="dxa"/>
          </w:tcPr>
          <w:p w14:paraId="331AE809" w14:textId="77777777" w:rsidR="006C058B" w:rsidRPr="00E10D14" w:rsidRDefault="006C058B" w:rsidP="006165C5">
            <w:pPr>
              <w:rPr>
                <w:rFonts w:ascii="Times New Roman" w:hAnsi="Times New Roman" w:cs="Times New Roman"/>
                <w:b/>
                <w:sz w:val="24"/>
                <w:szCs w:val="32"/>
              </w:rPr>
            </w:pPr>
            <w:r>
              <w:rPr>
                <w:rFonts w:ascii="Times New Roman" w:hAnsi="Times New Roman" w:cs="Times New Roman"/>
                <w:b/>
                <w:sz w:val="24"/>
                <w:szCs w:val="32"/>
              </w:rPr>
              <w:t>Контрольная работа</w:t>
            </w:r>
          </w:p>
        </w:tc>
      </w:tr>
      <w:tr w:rsidR="006C058B" w:rsidRPr="00E10D14" w14:paraId="56C9011E" w14:textId="77777777" w:rsidTr="006C058B">
        <w:tc>
          <w:tcPr>
            <w:tcW w:w="3828" w:type="dxa"/>
            <w:gridSpan w:val="2"/>
          </w:tcPr>
          <w:p w14:paraId="20C36C61" w14:textId="77777777" w:rsidR="006C058B" w:rsidRPr="008134DB" w:rsidRDefault="006C058B" w:rsidP="006165C5">
            <w:pPr>
              <w:rPr>
                <w:rFonts w:ascii="Times New Roman" w:hAnsi="Times New Roman" w:cs="Times New Roman"/>
                <w:sz w:val="24"/>
                <w:szCs w:val="32"/>
              </w:rPr>
            </w:pPr>
            <w:r w:rsidRPr="008134DB">
              <w:rPr>
                <w:rFonts w:ascii="Times New Roman" w:hAnsi="Times New Roman" w:cs="Times New Roman"/>
                <w:sz w:val="24"/>
                <w:szCs w:val="32"/>
              </w:rPr>
              <w:t>Итого в%</w:t>
            </w:r>
          </w:p>
        </w:tc>
        <w:tc>
          <w:tcPr>
            <w:tcW w:w="709" w:type="dxa"/>
          </w:tcPr>
          <w:p w14:paraId="04219065" w14:textId="77777777" w:rsidR="006C058B" w:rsidRPr="006C058B" w:rsidRDefault="006C058B" w:rsidP="006165C5">
            <w:pPr>
              <w:jc w:val="center"/>
              <w:rPr>
                <w:rFonts w:ascii="Times New Roman" w:hAnsi="Times New Roman" w:cs="Times New Roman"/>
                <w:b/>
                <w:sz w:val="24"/>
                <w:szCs w:val="32"/>
              </w:rPr>
            </w:pPr>
            <w:r w:rsidRPr="006C058B">
              <w:rPr>
                <w:rFonts w:ascii="Times New Roman" w:hAnsi="Times New Roman" w:cs="Times New Roman"/>
                <w:b/>
                <w:sz w:val="24"/>
                <w:szCs w:val="32"/>
              </w:rPr>
              <w:t>-</w:t>
            </w:r>
          </w:p>
        </w:tc>
        <w:tc>
          <w:tcPr>
            <w:tcW w:w="709" w:type="dxa"/>
          </w:tcPr>
          <w:p w14:paraId="16AD2D4A" w14:textId="496D7D54" w:rsidR="006C058B" w:rsidRPr="006C058B" w:rsidRDefault="006C058B" w:rsidP="006165C5">
            <w:pPr>
              <w:jc w:val="center"/>
              <w:rPr>
                <w:rFonts w:ascii="Times New Roman" w:hAnsi="Times New Roman" w:cs="Times New Roman"/>
                <w:b/>
                <w:sz w:val="24"/>
                <w:szCs w:val="32"/>
              </w:rPr>
            </w:pPr>
            <w:r>
              <w:rPr>
                <w:rFonts w:ascii="Times New Roman" w:hAnsi="Times New Roman" w:cs="Times New Roman"/>
                <w:b/>
                <w:sz w:val="24"/>
                <w:szCs w:val="32"/>
              </w:rPr>
              <w:t>47%</w:t>
            </w:r>
          </w:p>
        </w:tc>
        <w:tc>
          <w:tcPr>
            <w:tcW w:w="708" w:type="dxa"/>
          </w:tcPr>
          <w:p w14:paraId="0CAF2503" w14:textId="1E86A3C5" w:rsidR="006C058B" w:rsidRPr="006C058B" w:rsidRDefault="006C058B" w:rsidP="006165C5">
            <w:pPr>
              <w:jc w:val="center"/>
              <w:rPr>
                <w:rFonts w:ascii="Times New Roman" w:hAnsi="Times New Roman" w:cs="Times New Roman"/>
                <w:b/>
                <w:sz w:val="24"/>
                <w:szCs w:val="32"/>
              </w:rPr>
            </w:pPr>
            <w:r w:rsidRPr="006C058B">
              <w:rPr>
                <w:rFonts w:ascii="Times New Roman" w:hAnsi="Times New Roman" w:cs="Times New Roman"/>
                <w:b/>
                <w:sz w:val="24"/>
                <w:szCs w:val="32"/>
              </w:rPr>
              <w:t>50%</w:t>
            </w:r>
          </w:p>
        </w:tc>
        <w:tc>
          <w:tcPr>
            <w:tcW w:w="851" w:type="dxa"/>
          </w:tcPr>
          <w:p w14:paraId="402355B4" w14:textId="5BD4227E" w:rsidR="006C058B" w:rsidRPr="006C058B" w:rsidRDefault="006C058B" w:rsidP="006165C5">
            <w:pPr>
              <w:spacing w:line="360" w:lineRule="auto"/>
              <w:jc w:val="center"/>
              <w:rPr>
                <w:rFonts w:ascii="Times New Roman" w:hAnsi="Times New Roman" w:cs="Times New Roman"/>
                <w:b/>
                <w:sz w:val="24"/>
                <w:szCs w:val="32"/>
              </w:rPr>
            </w:pPr>
            <w:r w:rsidRPr="006C058B">
              <w:rPr>
                <w:rFonts w:ascii="Times New Roman" w:hAnsi="Times New Roman" w:cs="Times New Roman"/>
                <w:b/>
                <w:sz w:val="24"/>
                <w:szCs w:val="32"/>
              </w:rPr>
              <w:t>50%</w:t>
            </w:r>
          </w:p>
        </w:tc>
        <w:tc>
          <w:tcPr>
            <w:tcW w:w="709" w:type="dxa"/>
          </w:tcPr>
          <w:p w14:paraId="269BB0DC" w14:textId="7B080AA8" w:rsidR="006C058B" w:rsidRPr="006C058B" w:rsidRDefault="006C058B" w:rsidP="006165C5">
            <w:pPr>
              <w:jc w:val="center"/>
              <w:rPr>
                <w:rFonts w:ascii="Times New Roman" w:hAnsi="Times New Roman" w:cs="Times New Roman"/>
                <w:b/>
                <w:sz w:val="24"/>
                <w:szCs w:val="32"/>
              </w:rPr>
            </w:pPr>
            <w:r>
              <w:rPr>
                <w:rFonts w:ascii="Times New Roman" w:hAnsi="Times New Roman" w:cs="Times New Roman"/>
                <w:b/>
                <w:sz w:val="24"/>
                <w:szCs w:val="32"/>
              </w:rPr>
              <w:t>53%</w:t>
            </w:r>
          </w:p>
        </w:tc>
        <w:tc>
          <w:tcPr>
            <w:tcW w:w="2126" w:type="dxa"/>
          </w:tcPr>
          <w:p w14:paraId="3DDCB2ED" w14:textId="77777777" w:rsidR="006C058B" w:rsidRPr="006C058B" w:rsidRDefault="006C058B" w:rsidP="006165C5">
            <w:pPr>
              <w:rPr>
                <w:rFonts w:ascii="Times New Roman" w:hAnsi="Times New Roman" w:cs="Times New Roman"/>
                <w:b/>
                <w:sz w:val="24"/>
                <w:szCs w:val="32"/>
              </w:rPr>
            </w:pPr>
          </w:p>
        </w:tc>
      </w:tr>
    </w:tbl>
    <w:p w14:paraId="6087BF22" w14:textId="77777777" w:rsidR="006C058B" w:rsidRDefault="006C058B" w:rsidP="006A488A">
      <w:pPr>
        <w:spacing w:after="0" w:line="240" w:lineRule="auto"/>
        <w:ind w:firstLine="567"/>
        <w:outlineLvl w:val="1"/>
        <w:rPr>
          <w:rFonts w:ascii="Times New Roman" w:hAnsi="Times New Roman" w:cs="Times New Roman"/>
          <w:b/>
          <w:sz w:val="28"/>
          <w:szCs w:val="28"/>
        </w:rPr>
      </w:pPr>
      <w:bookmarkStart w:id="11" w:name="_Toc40348592"/>
    </w:p>
    <w:p w14:paraId="4D905443" w14:textId="72451D73" w:rsidR="00136E86" w:rsidRPr="00E10D14" w:rsidRDefault="00136E86" w:rsidP="006A488A">
      <w:pPr>
        <w:spacing w:after="0" w:line="240" w:lineRule="auto"/>
        <w:ind w:firstLine="567"/>
        <w:outlineLvl w:val="1"/>
        <w:rPr>
          <w:rFonts w:ascii="Times New Roman" w:hAnsi="Times New Roman" w:cs="Times New Roman"/>
          <w:b/>
          <w:sz w:val="28"/>
          <w:szCs w:val="28"/>
        </w:rPr>
      </w:pPr>
      <w:r w:rsidRPr="00E10D14">
        <w:rPr>
          <w:rFonts w:ascii="Times New Roman" w:hAnsi="Times New Roman" w:cs="Times New Roman"/>
          <w:b/>
          <w:sz w:val="28"/>
          <w:szCs w:val="28"/>
        </w:rPr>
        <w:t xml:space="preserve">5.3. Содержание </w:t>
      </w:r>
      <w:r w:rsidR="00C87B04" w:rsidRPr="00E10D14">
        <w:rPr>
          <w:rFonts w:ascii="Times New Roman" w:hAnsi="Times New Roman" w:cs="Times New Roman"/>
          <w:b/>
          <w:sz w:val="28"/>
          <w:szCs w:val="28"/>
        </w:rPr>
        <w:t xml:space="preserve">практических и </w:t>
      </w:r>
      <w:r w:rsidRPr="00E10D14">
        <w:rPr>
          <w:rFonts w:ascii="Times New Roman" w:hAnsi="Times New Roman" w:cs="Times New Roman"/>
          <w:b/>
          <w:sz w:val="28"/>
          <w:szCs w:val="28"/>
        </w:rPr>
        <w:t>семинарских занятий</w:t>
      </w:r>
      <w:bookmarkEnd w:id="11"/>
    </w:p>
    <w:p w14:paraId="34FD60FD" w14:textId="77777777" w:rsidR="00BD00AB" w:rsidRPr="00E10D14" w:rsidRDefault="00BD00AB" w:rsidP="006A488A">
      <w:pPr>
        <w:spacing w:after="0" w:line="240" w:lineRule="auto"/>
        <w:ind w:firstLine="567"/>
        <w:outlineLvl w:val="1"/>
        <w:rPr>
          <w:rFonts w:ascii="Times New Roman" w:hAnsi="Times New Roman" w:cs="Times New Roman"/>
          <w:b/>
          <w:sz w:val="28"/>
          <w:szCs w:val="28"/>
        </w:rPr>
      </w:pPr>
    </w:p>
    <w:tbl>
      <w:tblPr>
        <w:tblStyle w:val="13"/>
        <w:tblW w:w="5000" w:type="pct"/>
        <w:tblLayout w:type="fixed"/>
        <w:tblLook w:val="04A0" w:firstRow="1" w:lastRow="0" w:firstColumn="1" w:lastColumn="0" w:noHBand="0" w:noVBand="1"/>
      </w:tblPr>
      <w:tblGrid>
        <w:gridCol w:w="1972"/>
        <w:gridCol w:w="5648"/>
        <w:gridCol w:w="1725"/>
      </w:tblGrid>
      <w:tr w:rsidR="003B0DD0" w:rsidRPr="00E10D14" w14:paraId="4892FAB3" w14:textId="77777777" w:rsidTr="001B36C9">
        <w:trPr>
          <w:trHeight w:val="20"/>
        </w:trPr>
        <w:tc>
          <w:tcPr>
            <w:tcW w:w="1055" w:type="pct"/>
          </w:tcPr>
          <w:p w14:paraId="777E8ACC" w14:textId="77777777" w:rsidR="003B0DD0" w:rsidRPr="00E10D14" w:rsidRDefault="003B0DD0" w:rsidP="003B0DD0">
            <w:pPr>
              <w:rPr>
                <w:rFonts w:ascii="Times New Roman" w:hAnsi="Times New Roman" w:cs="Times New Roman"/>
                <w:sz w:val="24"/>
                <w:szCs w:val="24"/>
              </w:rPr>
            </w:pPr>
            <w:r w:rsidRPr="00E10D14">
              <w:rPr>
                <w:rFonts w:ascii="Times New Roman" w:hAnsi="Times New Roman" w:cs="Times New Roman"/>
                <w:sz w:val="24"/>
                <w:szCs w:val="24"/>
              </w:rPr>
              <w:t>Наименование темы (раздела) дисциплины</w:t>
            </w:r>
          </w:p>
        </w:tc>
        <w:tc>
          <w:tcPr>
            <w:tcW w:w="3022" w:type="pct"/>
          </w:tcPr>
          <w:p w14:paraId="4C9F997D" w14:textId="77777777" w:rsidR="003B0DD0" w:rsidRPr="00E10D14" w:rsidRDefault="003B0DD0" w:rsidP="000A3B7C">
            <w:pPr>
              <w:keepNext/>
              <w:widowControl w:val="0"/>
              <w:autoSpaceDE w:val="0"/>
              <w:autoSpaceDN w:val="0"/>
              <w:adjustRightInd w:val="0"/>
              <w:jc w:val="both"/>
              <w:rPr>
                <w:rFonts w:ascii="Times New Roman" w:hAnsi="Times New Roman" w:cs="Times New Roman"/>
                <w:b/>
                <w:sz w:val="24"/>
                <w:szCs w:val="24"/>
              </w:rPr>
            </w:pPr>
            <w:r w:rsidRPr="00E10D1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23" w:type="pct"/>
          </w:tcPr>
          <w:p w14:paraId="21D0211C" w14:textId="77777777" w:rsidR="003B0DD0" w:rsidRPr="00E10D14" w:rsidRDefault="003B0DD0" w:rsidP="003B0DD0">
            <w:pPr>
              <w:keepNext/>
              <w:widowControl w:val="0"/>
              <w:autoSpaceDE w:val="0"/>
              <w:autoSpaceDN w:val="0"/>
              <w:adjustRightInd w:val="0"/>
              <w:jc w:val="both"/>
              <w:rPr>
                <w:rFonts w:ascii="Times New Roman" w:hAnsi="Times New Roman" w:cs="Times New Roman"/>
                <w:b/>
                <w:sz w:val="24"/>
                <w:szCs w:val="24"/>
              </w:rPr>
            </w:pPr>
            <w:r w:rsidRPr="00E10D14">
              <w:rPr>
                <w:rFonts w:ascii="Times New Roman" w:hAnsi="Times New Roman" w:cs="Times New Roman"/>
                <w:b/>
                <w:sz w:val="24"/>
                <w:szCs w:val="24"/>
              </w:rPr>
              <w:t>Формы проведения занятий</w:t>
            </w:r>
          </w:p>
        </w:tc>
      </w:tr>
      <w:tr w:rsidR="006C058B" w:rsidRPr="00E10D14" w14:paraId="76F41988" w14:textId="77777777" w:rsidTr="001B36C9">
        <w:trPr>
          <w:trHeight w:val="20"/>
        </w:trPr>
        <w:tc>
          <w:tcPr>
            <w:tcW w:w="1055" w:type="pct"/>
          </w:tcPr>
          <w:p w14:paraId="49A88276" w14:textId="77777777" w:rsidR="006C058B" w:rsidRPr="00E10D14" w:rsidRDefault="006C058B" w:rsidP="006C058B">
            <w:pPr>
              <w:rPr>
                <w:rFonts w:ascii="Times New Roman" w:hAnsi="Times New Roman" w:cs="Times New Roman"/>
                <w:sz w:val="24"/>
                <w:szCs w:val="24"/>
              </w:rPr>
            </w:pPr>
            <w:r w:rsidRPr="006165C5">
              <w:rPr>
                <w:rFonts w:ascii="Times New Roman" w:hAnsi="Times New Roman" w:cs="Times New Roman"/>
                <w:sz w:val="24"/>
                <w:szCs w:val="24"/>
              </w:rPr>
              <w:lastRenderedPageBreak/>
              <w:t>Тема 1. Таможенное регулирование в системе государственного регулирования внешней торговли</w:t>
            </w:r>
          </w:p>
        </w:tc>
        <w:tc>
          <w:tcPr>
            <w:tcW w:w="3022" w:type="pct"/>
          </w:tcPr>
          <w:p w14:paraId="60A1D61C" w14:textId="77777777" w:rsidR="006C058B" w:rsidRDefault="006C058B" w:rsidP="006C058B">
            <w:pPr>
              <w:pStyle w:val="aa"/>
              <w:widowControl w:val="0"/>
              <w:numPr>
                <w:ilvl w:val="0"/>
                <w:numId w:val="2"/>
              </w:numPr>
              <w:ind w:left="326" w:hanging="283"/>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 xml:space="preserve">Понятия «таможенное регулирование» и «таможенное дело». </w:t>
            </w:r>
          </w:p>
          <w:p w14:paraId="3B9FE9EE" w14:textId="77777777" w:rsidR="006C058B" w:rsidRDefault="006C058B" w:rsidP="006C058B">
            <w:pPr>
              <w:pStyle w:val="aa"/>
              <w:widowControl w:val="0"/>
              <w:numPr>
                <w:ilvl w:val="0"/>
                <w:numId w:val="2"/>
              </w:numPr>
              <w:ind w:left="326" w:hanging="283"/>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 xml:space="preserve">Сущность, цели, основные направления и методы таможенно-тарифного регулирования. </w:t>
            </w:r>
          </w:p>
          <w:p w14:paraId="00DE2FAC" w14:textId="77777777" w:rsidR="006C058B" w:rsidRPr="00237142" w:rsidRDefault="006C058B" w:rsidP="006C058B">
            <w:pPr>
              <w:pStyle w:val="aa"/>
              <w:widowControl w:val="0"/>
              <w:numPr>
                <w:ilvl w:val="0"/>
                <w:numId w:val="2"/>
              </w:numPr>
              <w:ind w:left="326" w:hanging="283"/>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Многосторонний характер таможенно-тарифного регулирования международной торговли.</w:t>
            </w:r>
          </w:p>
          <w:p w14:paraId="66D795A6" w14:textId="77777777" w:rsidR="006C058B" w:rsidRDefault="006C058B" w:rsidP="006C058B">
            <w:pPr>
              <w:pStyle w:val="aa"/>
              <w:widowControl w:val="0"/>
              <w:numPr>
                <w:ilvl w:val="0"/>
                <w:numId w:val="2"/>
              </w:numPr>
              <w:ind w:left="326" w:hanging="283"/>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 xml:space="preserve">Понятия «таможенная территория» и «таможенная граница». </w:t>
            </w:r>
          </w:p>
          <w:p w14:paraId="7794FC09" w14:textId="77777777" w:rsidR="006C058B" w:rsidRDefault="006C058B" w:rsidP="006C058B">
            <w:pPr>
              <w:pStyle w:val="aa"/>
              <w:widowControl w:val="0"/>
              <w:numPr>
                <w:ilvl w:val="0"/>
                <w:numId w:val="2"/>
              </w:numPr>
              <w:ind w:left="326" w:hanging="283"/>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 xml:space="preserve">Таможенный союз ЕАЭС: понятие, принципы и нормативная база формирования, органы управления. </w:t>
            </w:r>
          </w:p>
          <w:p w14:paraId="2995DECE" w14:textId="77777777" w:rsidR="006C058B" w:rsidRDefault="006C058B" w:rsidP="006C058B">
            <w:pPr>
              <w:pStyle w:val="aa"/>
              <w:widowControl w:val="0"/>
              <w:numPr>
                <w:ilvl w:val="0"/>
                <w:numId w:val="2"/>
              </w:numPr>
              <w:ind w:left="326" w:hanging="283"/>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 xml:space="preserve">Право ЕАЭС и законодательство о таможенном деле в Российской Федерации по вопросам таможенно-тарифного регулирования. </w:t>
            </w:r>
          </w:p>
          <w:p w14:paraId="75915049" w14:textId="77777777" w:rsidR="006C058B" w:rsidRPr="00237142" w:rsidRDefault="006C058B" w:rsidP="006C058B">
            <w:pPr>
              <w:pStyle w:val="aa"/>
              <w:widowControl w:val="0"/>
              <w:numPr>
                <w:ilvl w:val="0"/>
                <w:numId w:val="2"/>
              </w:numPr>
              <w:ind w:left="326" w:hanging="283"/>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Основные направления и перспективы развития таможенно-тарифного регулирования в России.</w:t>
            </w:r>
          </w:p>
          <w:p w14:paraId="62C1FD59" w14:textId="77777777" w:rsidR="006C058B" w:rsidRDefault="006C058B" w:rsidP="006C058B">
            <w:pPr>
              <w:pStyle w:val="aa"/>
              <w:widowControl w:val="0"/>
              <w:numPr>
                <w:ilvl w:val="0"/>
                <w:numId w:val="2"/>
              </w:numPr>
              <w:ind w:left="326" w:hanging="283"/>
              <w:jc w:val="both"/>
              <w:rPr>
                <w:rFonts w:ascii="Times New Roman" w:hAnsi="Times New Roman" w:cs="Times New Roman"/>
                <w:color w:val="000000"/>
                <w:sz w:val="24"/>
                <w:szCs w:val="24"/>
              </w:rPr>
            </w:pPr>
            <w:r w:rsidRPr="007D42B0">
              <w:rPr>
                <w:rFonts w:ascii="Times New Roman" w:hAnsi="Times New Roman" w:cs="Times New Roman"/>
                <w:color w:val="000000"/>
                <w:sz w:val="24"/>
                <w:szCs w:val="24"/>
              </w:rPr>
              <w:t xml:space="preserve">Сущность, цели, основные направления и методы таможенно-тарифного регулирования. </w:t>
            </w:r>
          </w:p>
          <w:p w14:paraId="472130D9" w14:textId="77777777" w:rsidR="006C058B" w:rsidRPr="007D42B0" w:rsidRDefault="006C058B" w:rsidP="006C058B">
            <w:pPr>
              <w:pStyle w:val="aa"/>
              <w:widowControl w:val="0"/>
              <w:numPr>
                <w:ilvl w:val="0"/>
                <w:numId w:val="2"/>
              </w:numPr>
              <w:ind w:left="326" w:hanging="283"/>
              <w:jc w:val="both"/>
              <w:rPr>
                <w:rFonts w:ascii="Times New Roman" w:hAnsi="Times New Roman" w:cs="Times New Roman"/>
                <w:color w:val="000000"/>
                <w:sz w:val="24"/>
                <w:szCs w:val="24"/>
              </w:rPr>
            </w:pPr>
            <w:r w:rsidRPr="007D42B0">
              <w:rPr>
                <w:rFonts w:ascii="Times New Roman" w:hAnsi="Times New Roman" w:cs="Times New Roman"/>
                <w:color w:val="000000"/>
                <w:sz w:val="24"/>
                <w:szCs w:val="24"/>
              </w:rPr>
              <w:t>Правовое обеспечение таможенно-тарифного регулирования.</w:t>
            </w:r>
          </w:p>
          <w:p w14:paraId="5F5BD5CA" w14:textId="56058E9B" w:rsidR="006C058B" w:rsidRPr="004D6BA3" w:rsidRDefault="006C058B" w:rsidP="006C058B">
            <w:pPr>
              <w:pStyle w:val="aa"/>
              <w:widowControl w:val="0"/>
              <w:jc w:val="both"/>
              <w:rPr>
                <w:rFonts w:ascii="Times New Roman" w:hAnsi="Times New Roman" w:cs="Times New Roman"/>
                <w:i/>
                <w:color w:val="000000"/>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612581DE" w14:textId="3EFD2FFC" w:rsidR="006C058B" w:rsidRPr="00E10D14" w:rsidRDefault="00B430EF" w:rsidP="006C058B">
            <w:pPr>
              <w:rPr>
                <w:rFonts w:ascii="Times New Roman" w:hAnsi="Times New Roman" w:cs="Times New Roman"/>
                <w:sz w:val="24"/>
                <w:szCs w:val="24"/>
              </w:rPr>
            </w:pPr>
            <w:r w:rsidRPr="008134DB">
              <w:rPr>
                <w:rFonts w:ascii="Times New Roman" w:hAnsi="Times New Roman" w:cs="Times New Roman"/>
                <w:noProof/>
                <w:sz w:val="24"/>
                <w:szCs w:val="24"/>
              </w:rPr>
              <w:t>Опрос,разбор практических ситуаций</w:t>
            </w:r>
          </w:p>
        </w:tc>
      </w:tr>
      <w:tr w:rsidR="006C058B" w:rsidRPr="00E10D14" w14:paraId="0679EFD1" w14:textId="77777777" w:rsidTr="001B36C9">
        <w:trPr>
          <w:trHeight w:val="20"/>
        </w:trPr>
        <w:tc>
          <w:tcPr>
            <w:tcW w:w="1055" w:type="pct"/>
          </w:tcPr>
          <w:p w14:paraId="0D84683A" w14:textId="77777777" w:rsidR="006C058B" w:rsidRPr="00E10D14" w:rsidRDefault="006C058B" w:rsidP="006C058B">
            <w:pPr>
              <w:rPr>
                <w:rFonts w:ascii="Times New Roman" w:hAnsi="Times New Roman" w:cs="Times New Roman"/>
                <w:sz w:val="24"/>
                <w:szCs w:val="24"/>
              </w:rPr>
            </w:pPr>
            <w:r w:rsidRPr="006165C5">
              <w:rPr>
                <w:rFonts w:ascii="Times New Roman" w:hAnsi="Times New Roman" w:cs="Times New Roman"/>
                <w:sz w:val="24"/>
                <w:szCs w:val="24"/>
              </w:rPr>
              <w:t>Тема 2. Международно-правовое регулирование таможенных операций и таможенных процедур</w:t>
            </w:r>
          </w:p>
        </w:tc>
        <w:tc>
          <w:tcPr>
            <w:tcW w:w="3022" w:type="pct"/>
          </w:tcPr>
          <w:p w14:paraId="2B9F2940" w14:textId="77777777" w:rsidR="006C058B" w:rsidRDefault="006C058B" w:rsidP="006C058B">
            <w:pPr>
              <w:pStyle w:val="22"/>
              <w:numPr>
                <w:ilvl w:val="0"/>
                <w:numId w:val="3"/>
              </w:numPr>
              <w:spacing w:after="0" w:line="240" w:lineRule="auto"/>
              <w:ind w:left="326" w:hanging="283"/>
              <w:jc w:val="both"/>
              <w:rPr>
                <w:rFonts w:ascii="Times New Roman" w:hAnsi="Times New Roman" w:cs="Times New Roman"/>
                <w:sz w:val="24"/>
                <w:szCs w:val="24"/>
              </w:rPr>
            </w:pPr>
            <w:r w:rsidRPr="007D42B0">
              <w:rPr>
                <w:rFonts w:ascii="Times New Roman" w:hAnsi="Times New Roman" w:cs="Times New Roman"/>
                <w:sz w:val="24"/>
                <w:szCs w:val="24"/>
              </w:rPr>
              <w:t xml:space="preserve">Таможенные операции и таможенные процедуры в ЕАЭС и их правовое регулирование. </w:t>
            </w:r>
          </w:p>
          <w:p w14:paraId="13FE4E39" w14:textId="77777777" w:rsidR="006C058B" w:rsidRDefault="006C058B" w:rsidP="006C058B">
            <w:pPr>
              <w:pStyle w:val="22"/>
              <w:numPr>
                <w:ilvl w:val="0"/>
                <w:numId w:val="3"/>
              </w:numPr>
              <w:spacing w:after="0" w:line="240" w:lineRule="auto"/>
              <w:ind w:left="326" w:hanging="283"/>
              <w:jc w:val="both"/>
              <w:rPr>
                <w:rFonts w:ascii="Times New Roman" w:hAnsi="Times New Roman" w:cs="Times New Roman"/>
                <w:sz w:val="24"/>
                <w:szCs w:val="24"/>
              </w:rPr>
            </w:pPr>
            <w:r w:rsidRPr="007D42B0">
              <w:rPr>
                <w:rFonts w:ascii="Times New Roman" w:hAnsi="Times New Roman" w:cs="Times New Roman"/>
                <w:sz w:val="24"/>
                <w:szCs w:val="24"/>
              </w:rPr>
              <w:t xml:space="preserve">Понятие и виды таможенных операций. </w:t>
            </w:r>
          </w:p>
          <w:p w14:paraId="1E0BAF9C" w14:textId="77777777" w:rsidR="006C058B" w:rsidRDefault="006C058B" w:rsidP="006C058B">
            <w:pPr>
              <w:pStyle w:val="22"/>
              <w:numPr>
                <w:ilvl w:val="0"/>
                <w:numId w:val="3"/>
              </w:numPr>
              <w:spacing w:after="0" w:line="240" w:lineRule="auto"/>
              <w:ind w:left="326" w:hanging="283"/>
              <w:jc w:val="both"/>
              <w:rPr>
                <w:rFonts w:ascii="Times New Roman" w:hAnsi="Times New Roman" w:cs="Times New Roman"/>
                <w:sz w:val="24"/>
                <w:szCs w:val="24"/>
              </w:rPr>
            </w:pPr>
            <w:r w:rsidRPr="007D42B0">
              <w:rPr>
                <w:rFonts w:ascii="Times New Roman" w:hAnsi="Times New Roman" w:cs="Times New Roman"/>
                <w:sz w:val="24"/>
                <w:szCs w:val="24"/>
              </w:rPr>
              <w:t xml:space="preserve">Таможенные операции, предшествующие подаче таможенной декларации. </w:t>
            </w:r>
          </w:p>
          <w:p w14:paraId="415CB16A" w14:textId="77777777" w:rsidR="006C058B" w:rsidRDefault="006C058B" w:rsidP="006C058B">
            <w:pPr>
              <w:pStyle w:val="22"/>
              <w:numPr>
                <w:ilvl w:val="0"/>
                <w:numId w:val="3"/>
              </w:numPr>
              <w:spacing w:after="0" w:line="240" w:lineRule="auto"/>
              <w:ind w:left="326" w:hanging="283"/>
              <w:jc w:val="both"/>
              <w:rPr>
                <w:rFonts w:ascii="Times New Roman" w:hAnsi="Times New Roman" w:cs="Times New Roman"/>
                <w:sz w:val="24"/>
                <w:szCs w:val="24"/>
              </w:rPr>
            </w:pPr>
            <w:r w:rsidRPr="007D42B0">
              <w:rPr>
                <w:rFonts w:ascii="Times New Roman" w:hAnsi="Times New Roman" w:cs="Times New Roman"/>
                <w:sz w:val="24"/>
                <w:szCs w:val="24"/>
              </w:rPr>
              <w:t xml:space="preserve">Таможенные операции, связанные с помещением товара в таможенную процедуру. </w:t>
            </w:r>
          </w:p>
          <w:p w14:paraId="1C0EFCC3" w14:textId="77777777" w:rsidR="006C058B" w:rsidRDefault="006C058B" w:rsidP="006C058B">
            <w:pPr>
              <w:pStyle w:val="22"/>
              <w:numPr>
                <w:ilvl w:val="0"/>
                <w:numId w:val="3"/>
              </w:numPr>
              <w:spacing w:after="0" w:line="240" w:lineRule="auto"/>
              <w:ind w:left="326" w:hanging="283"/>
              <w:jc w:val="both"/>
              <w:rPr>
                <w:rFonts w:ascii="Times New Roman" w:hAnsi="Times New Roman" w:cs="Times New Roman"/>
                <w:sz w:val="24"/>
                <w:szCs w:val="24"/>
              </w:rPr>
            </w:pPr>
            <w:r w:rsidRPr="007D42B0">
              <w:rPr>
                <w:rFonts w:ascii="Times New Roman" w:hAnsi="Times New Roman" w:cs="Times New Roman"/>
                <w:sz w:val="24"/>
                <w:szCs w:val="24"/>
              </w:rPr>
              <w:t xml:space="preserve">Понятие, виды и цели таможенных процедур. </w:t>
            </w:r>
          </w:p>
          <w:p w14:paraId="060382BC" w14:textId="77777777" w:rsidR="006C058B" w:rsidRDefault="006C058B" w:rsidP="006C058B">
            <w:pPr>
              <w:pStyle w:val="22"/>
              <w:numPr>
                <w:ilvl w:val="0"/>
                <w:numId w:val="3"/>
              </w:numPr>
              <w:spacing w:after="0" w:line="240" w:lineRule="auto"/>
              <w:ind w:left="326" w:hanging="283"/>
              <w:jc w:val="both"/>
              <w:rPr>
                <w:rFonts w:ascii="Times New Roman" w:hAnsi="Times New Roman" w:cs="Times New Roman"/>
                <w:sz w:val="24"/>
                <w:szCs w:val="24"/>
              </w:rPr>
            </w:pPr>
            <w:r w:rsidRPr="007D42B0">
              <w:rPr>
                <w:rFonts w:ascii="Times New Roman" w:hAnsi="Times New Roman" w:cs="Times New Roman"/>
                <w:sz w:val="24"/>
                <w:szCs w:val="24"/>
              </w:rPr>
              <w:t xml:space="preserve">Виды и классификация таможенных процедур. </w:t>
            </w:r>
          </w:p>
          <w:p w14:paraId="4FBB1B1F" w14:textId="77777777" w:rsidR="006C058B" w:rsidRDefault="006C058B" w:rsidP="006C058B">
            <w:pPr>
              <w:pStyle w:val="22"/>
              <w:numPr>
                <w:ilvl w:val="0"/>
                <w:numId w:val="20"/>
              </w:numPr>
              <w:spacing w:after="0" w:line="240" w:lineRule="auto"/>
              <w:ind w:left="326" w:hanging="284"/>
              <w:jc w:val="both"/>
              <w:rPr>
                <w:rFonts w:ascii="Times New Roman" w:hAnsi="Times New Roman" w:cs="Times New Roman"/>
                <w:sz w:val="24"/>
                <w:szCs w:val="24"/>
              </w:rPr>
            </w:pPr>
            <w:r w:rsidRPr="007D42B0">
              <w:rPr>
                <w:rFonts w:ascii="Times New Roman" w:hAnsi="Times New Roman" w:cs="Times New Roman"/>
                <w:sz w:val="24"/>
                <w:szCs w:val="24"/>
              </w:rPr>
              <w:t xml:space="preserve">Таможенные процедуры выпуска для внутреннего потребления и экспорта. </w:t>
            </w:r>
          </w:p>
          <w:p w14:paraId="580C5046" w14:textId="77777777" w:rsidR="006C058B" w:rsidRDefault="006C058B" w:rsidP="006C058B">
            <w:pPr>
              <w:pStyle w:val="22"/>
              <w:numPr>
                <w:ilvl w:val="0"/>
                <w:numId w:val="20"/>
              </w:numPr>
              <w:spacing w:after="0" w:line="240" w:lineRule="auto"/>
              <w:ind w:left="326" w:hanging="284"/>
              <w:jc w:val="both"/>
              <w:rPr>
                <w:rFonts w:ascii="Times New Roman" w:hAnsi="Times New Roman" w:cs="Times New Roman"/>
                <w:sz w:val="24"/>
                <w:szCs w:val="24"/>
              </w:rPr>
            </w:pPr>
            <w:r w:rsidRPr="007D42B0">
              <w:rPr>
                <w:rFonts w:ascii="Times New Roman" w:hAnsi="Times New Roman" w:cs="Times New Roman"/>
                <w:sz w:val="24"/>
                <w:szCs w:val="24"/>
              </w:rPr>
              <w:t xml:space="preserve">Таможенная процедура таможенного транзита. </w:t>
            </w:r>
          </w:p>
          <w:p w14:paraId="6B70695D" w14:textId="77777777" w:rsidR="006C058B" w:rsidRDefault="006C058B" w:rsidP="006C058B">
            <w:pPr>
              <w:pStyle w:val="22"/>
              <w:numPr>
                <w:ilvl w:val="0"/>
                <w:numId w:val="20"/>
              </w:numPr>
              <w:spacing w:after="0" w:line="240" w:lineRule="auto"/>
              <w:ind w:left="326" w:hanging="284"/>
              <w:jc w:val="both"/>
              <w:rPr>
                <w:rFonts w:ascii="Times New Roman" w:hAnsi="Times New Roman" w:cs="Times New Roman"/>
                <w:sz w:val="24"/>
                <w:szCs w:val="24"/>
              </w:rPr>
            </w:pPr>
            <w:r w:rsidRPr="007D42B0">
              <w:rPr>
                <w:rFonts w:ascii="Times New Roman" w:hAnsi="Times New Roman" w:cs="Times New Roman"/>
                <w:sz w:val="24"/>
                <w:szCs w:val="24"/>
              </w:rPr>
              <w:t xml:space="preserve">Процедуры таможенного склада и свободной таможенной зоны. </w:t>
            </w:r>
          </w:p>
          <w:p w14:paraId="5287101E" w14:textId="77777777" w:rsidR="006C058B" w:rsidRDefault="006C058B" w:rsidP="006C058B">
            <w:pPr>
              <w:pStyle w:val="22"/>
              <w:numPr>
                <w:ilvl w:val="0"/>
                <w:numId w:val="20"/>
              </w:numPr>
              <w:spacing w:after="0" w:line="240" w:lineRule="auto"/>
              <w:ind w:left="326" w:hanging="284"/>
              <w:jc w:val="both"/>
              <w:rPr>
                <w:rFonts w:ascii="Times New Roman" w:hAnsi="Times New Roman" w:cs="Times New Roman"/>
                <w:sz w:val="24"/>
                <w:szCs w:val="24"/>
              </w:rPr>
            </w:pPr>
            <w:r w:rsidRPr="007D42B0">
              <w:rPr>
                <w:rFonts w:ascii="Times New Roman" w:hAnsi="Times New Roman" w:cs="Times New Roman"/>
                <w:sz w:val="24"/>
                <w:szCs w:val="24"/>
              </w:rPr>
              <w:t xml:space="preserve">Таможенные процедуры переработки товаров на таможенной территории, вне таможенной территории, для внутреннего потребления. </w:t>
            </w:r>
          </w:p>
          <w:p w14:paraId="22822824" w14:textId="77777777" w:rsidR="006C058B" w:rsidRDefault="006C058B" w:rsidP="006C058B">
            <w:pPr>
              <w:pStyle w:val="22"/>
              <w:numPr>
                <w:ilvl w:val="0"/>
                <w:numId w:val="20"/>
              </w:numPr>
              <w:spacing w:after="0" w:line="240" w:lineRule="auto"/>
              <w:ind w:left="326" w:hanging="284"/>
              <w:jc w:val="both"/>
              <w:rPr>
                <w:rFonts w:ascii="Times New Roman" w:hAnsi="Times New Roman" w:cs="Times New Roman"/>
                <w:sz w:val="24"/>
                <w:szCs w:val="24"/>
              </w:rPr>
            </w:pPr>
            <w:r w:rsidRPr="007D42B0">
              <w:rPr>
                <w:rFonts w:ascii="Times New Roman" w:hAnsi="Times New Roman" w:cs="Times New Roman"/>
                <w:sz w:val="24"/>
                <w:szCs w:val="24"/>
              </w:rPr>
              <w:t xml:space="preserve">Таможенные процедуры временного ввоза и вывоза товаров. </w:t>
            </w:r>
          </w:p>
          <w:p w14:paraId="764AAD5D" w14:textId="77777777" w:rsidR="006C058B" w:rsidRDefault="006C058B" w:rsidP="006C058B">
            <w:pPr>
              <w:pStyle w:val="22"/>
              <w:numPr>
                <w:ilvl w:val="0"/>
                <w:numId w:val="20"/>
              </w:numPr>
              <w:spacing w:after="0" w:line="240" w:lineRule="auto"/>
              <w:ind w:left="326" w:hanging="284"/>
              <w:jc w:val="both"/>
              <w:rPr>
                <w:rFonts w:ascii="Times New Roman" w:hAnsi="Times New Roman" w:cs="Times New Roman"/>
                <w:sz w:val="24"/>
                <w:szCs w:val="24"/>
              </w:rPr>
            </w:pPr>
            <w:r w:rsidRPr="007D42B0">
              <w:rPr>
                <w:rFonts w:ascii="Times New Roman" w:hAnsi="Times New Roman" w:cs="Times New Roman"/>
                <w:sz w:val="24"/>
                <w:szCs w:val="24"/>
              </w:rPr>
              <w:t xml:space="preserve">Таможенные процедуры реимпорта и реэкспорта. </w:t>
            </w:r>
          </w:p>
          <w:p w14:paraId="29E9C325" w14:textId="77777777" w:rsidR="006C058B" w:rsidRPr="007D42B0" w:rsidRDefault="006C058B" w:rsidP="006C058B">
            <w:pPr>
              <w:pStyle w:val="22"/>
              <w:numPr>
                <w:ilvl w:val="0"/>
                <w:numId w:val="20"/>
              </w:numPr>
              <w:spacing w:after="0" w:line="240" w:lineRule="auto"/>
              <w:ind w:left="326" w:hanging="284"/>
              <w:jc w:val="both"/>
              <w:rPr>
                <w:rFonts w:ascii="Times New Roman" w:hAnsi="Times New Roman" w:cs="Times New Roman"/>
                <w:sz w:val="24"/>
                <w:szCs w:val="24"/>
              </w:rPr>
            </w:pPr>
            <w:r w:rsidRPr="007D42B0">
              <w:rPr>
                <w:rFonts w:ascii="Times New Roman" w:hAnsi="Times New Roman" w:cs="Times New Roman"/>
                <w:sz w:val="24"/>
                <w:szCs w:val="24"/>
              </w:rPr>
              <w:t xml:space="preserve">Таможенные процедуры беспошлинной торговли, уничтожения, отказа в пользу государства. </w:t>
            </w:r>
          </w:p>
          <w:p w14:paraId="07F02DC0" w14:textId="77777777" w:rsidR="006C058B" w:rsidRPr="00272FF6" w:rsidRDefault="006C058B" w:rsidP="006C058B">
            <w:pPr>
              <w:pStyle w:val="22"/>
              <w:numPr>
                <w:ilvl w:val="0"/>
                <w:numId w:val="3"/>
              </w:numPr>
              <w:spacing w:after="0" w:line="240" w:lineRule="auto"/>
              <w:ind w:left="326" w:hanging="283"/>
              <w:jc w:val="both"/>
              <w:rPr>
                <w:rFonts w:ascii="Times New Roman" w:hAnsi="Times New Roman" w:cs="Times New Roman"/>
                <w:sz w:val="24"/>
                <w:szCs w:val="24"/>
              </w:rPr>
            </w:pPr>
            <w:r w:rsidRPr="00272FF6">
              <w:rPr>
                <w:rFonts w:ascii="Times New Roman" w:hAnsi="Times New Roman" w:cs="Times New Roman"/>
                <w:sz w:val="24"/>
                <w:szCs w:val="24"/>
              </w:rPr>
              <w:t xml:space="preserve">Сущность, назначение и принципы таможенного декларирования. Предмет и субъекты таможенного декларирования. </w:t>
            </w:r>
          </w:p>
          <w:p w14:paraId="2417C0EB" w14:textId="77777777" w:rsidR="006C058B" w:rsidRDefault="006C058B" w:rsidP="006C058B">
            <w:pPr>
              <w:pStyle w:val="22"/>
              <w:numPr>
                <w:ilvl w:val="0"/>
                <w:numId w:val="3"/>
              </w:numPr>
              <w:spacing w:after="0" w:line="240" w:lineRule="auto"/>
              <w:ind w:left="326" w:hanging="283"/>
              <w:jc w:val="both"/>
              <w:rPr>
                <w:rFonts w:ascii="Times New Roman" w:hAnsi="Times New Roman" w:cs="Times New Roman"/>
                <w:sz w:val="24"/>
                <w:szCs w:val="24"/>
              </w:rPr>
            </w:pPr>
            <w:r w:rsidRPr="007D42B0">
              <w:rPr>
                <w:rFonts w:ascii="Times New Roman" w:hAnsi="Times New Roman" w:cs="Times New Roman"/>
                <w:sz w:val="24"/>
                <w:szCs w:val="24"/>
              </w:rPr>
              <w:t xml:space="preserve">Виды таможенных деклараций, формы деклараций, правовое регулирование порядка их заполнения. </w:t>
            </w:r>
          </w:p>
          <w:p w14:paraId="3E50CA9E" w14:textId="77777777" w:rsidR="006C058B" w:rsidRPr="00EC6261" w:rsidRDefault="006C058B" w:rsidP="006C058B">
            <w:pPr>
              <w:pStyle w:val="22"/>
              <w:numPr>
                <w:ilvl w:val="0"/>
                <w:numId w:val="3"/>
              </w:numPr>
              <w:spacing w:after="0" w:line="240" w:lineRule="auto"/>
              <w:ind w:left="326" w:hanging="283"/>
              <w:jc w:val="both"/>
              <w:rPr>
                <w:rFonts w:ascii="Times New Roman" w:hAnsi="Times New Roman" w:cs="Times New Roman"/>
                <w:sz w:val="24"/>
                <w:szCs w:val="24"/>
              </w:rPr>
            </w:pPr>
            <w:r w:rsidRPr="00EC6261">
              <w:rPr>
                <w:rFonts w:ascii="Times New Roman" w:hAnsi="Times New Roman" w:cs="Times New Roman"/>
                <w:sz w:val="24"/>
                <w:szCs w:val="24"/>
              </w:rPr>
              <w:t>Технологии таможенного декларирования. Особый порядок таможенного декларирования.</w:t>
            </w:r>
          </w:p>
          <w:p w14:paraId="3C79E1AC" w14:textId="23DE5EA0" w:rsidR="006C058B" w:rsidRPr="00E10D14" w:rsidRDefault="006C058B" w:rsidP="006C058B">
            <w:pPr>
              <w:pStyle w:val="22"/>
              <w:spacing w:after="0" w:line="240" w:lineRule="auto"/>
              <w:ind w:left="720"/>
              <w:jc w:val="both"/>
              <w:rPr>
                <w:rFonts w:ascii="Times New Roman" w:hAnsi="Times New Roman" w:cs="Times New Roman"/>
                <w:sz w:val="24"/>
                <w:szCs w:val="24"/>
              </w:rPr>
            </w:pPr>
            <w:r w:rsidRPr="00931CE0">
              <w:rPr>
                <w:rFonts w:ascii="Times New Roman" w:hAnsi="Times New Roman" w:cs="Times New Roman"/>
                <w:i/>
                <w:sz w:val="24"/>
                <w:szCs w:val="24"/>
              </w:rPr>
              <w:lastRenderedPageBreak/>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2AD347E5" w14:textId="073DE713" w:rsidR="006C058B" w:rsidRPr="008134DB" w:rsidRDefault="00B430EF" w:rsidP="006C058B">
            <w:pPr>
              <w:rPr>
                <w:rFonts w:ascii="Times New Roman" w:hAnsi="Times New Roman" w:cs="Times New Roman"/>
                <w:noProof/>
                <w:sz w:val="24"/>
                <w:szCs w:val="24"/>
              </w:rPr>
            </w:pPr>
            <w:r w:rsidRPr="008134DB">
              <w:rPr>
                <w:rFonts w:ascii="Times New Roman" w:hAnsi="Times New Roman" w:cs="Times New Roman"/>
                <w:noProof/>
                <w:sz w:val="24"/>
                <w:szCs w:val="24"/>
              </w:rPr>
              <w:lastRenderedPageBreak/>
              <w:t>Опрос,разбор практических ситуаций</w:t>
            </w:r>
          </w:p>
        </w:tc>
      </w:tr>
      <w:tr w:rsidR="006C058B" w:rsidRPr="00E10D14" w14:paraId="3DB72EA4" w14:textId="77777777" w:rsidTr="001B36C9">
        <w:trPr>
          <w:trHeight w:val="20"/>
        </w:trPr>
        <w:tc>
          <w:tcPr>
            <w:tcW w:w="1055" w:type="pct"/>
          </w:tcPr>
          <w:p w14:paraId="0EF1CD51" w14:textId="77777777" w:rsidR="006C058B" w:rsidRPr="00E10D14" w:rsidRDefault="006C058B" w:rsidP="006C058B">
            <w:pPr>
              <w:rPr>
                <w:rFonts w:ascii="Times New Roman" w:hAnsi="Times New Roman" w:cs="Times New Roman"/>
                <w:sz w:val="24"/>
                <w:szCs w:val="24"/>
              </w:rPr>
            </w:pPr>
            <w:r w:rsidRPr="006165C5">
              <w:rPr>
                <w:rFonts w:ascii="Times New Roman" w:hAnsi="Times New Roman" w:cs="Times New Roman"/>
                <w:sz w:val="24"/>
                <w:szCs w:val="24"/>
              </w:rPr>
              <w:t>Тема 3. Таможенные пошлины как инструмент регулирования внешней торговли</w:t>
            </w:r>
          </w:p>
        </w:tc>
        <w:tc>
          <w:tcPr>
            <w:tcW w:w="3022" w:type="pct"/>
          </w:tcPr>
          <w:p w14:paraId="6D5E4C3A" w14:textId="77777777" w:rsidR="006C058B" w:rsidRDefault="006C058B" w:rsidP="006C058B">
            <w:pPr>
              <w:pStyle w:val="aa"/>
              <w:numPr>
                <w:ilvl w:val="0"/>
                <w:numId w:val="4"/>
              </w:numPr>
              <w:ind w:left="468" w:hanging="425"/>
              <w:jc w:val="both"/>
              <w:rPr>
                <w:rFonts w:ascii="Times New Roman" w:hAnsi="Times New Roman" w:cs="Times New Roman"/>
                <w:sz w:val="24"/>
                <w:szCs w:val="24"/>
              </w:rPr>
            </w:pPr>
            <w:r>
              <w:rPr>
                <w:rFonts w:ascii="Times New Roman" w:hAnsi="Times New Roman" w:cs="Times New Roman"/>
                <w:sz w:val="24"/>
                <w:szCs w:val="24"/>
              </w:rPr>
              <w:t>Т</w:t>
            </w:r>
            <w:r w:rsidRPr="007D42B0">
              <w:rPr>
                <w:rFonts w:ascii="Times New Roman" w:hAnsi="Times New Roman" w:cs="Times New Roman"/>
                <w:sz w:val="24"/>
                <w:szCs w:val="24"/>
              </w:rPr>
              <w:t>аможенны</w:t>
            </w:r>
            <w:r>
              <w:rPr>
                <w:rFonts w:ascii="Times New Roman" w:hAnsi="Times New Roman" w:cs="Times New Roman"/>
                <w:sz w:val="24"/>
                <w:szCs w:val="24"/>
              </w:rPr>
              <w:t>е</w:t>
            </w:r>
            <w:r w:rsidRPr="007D42B0">
              <w:rPr>
                <w:rFonts w:ascii="Times New Roman" w:hAnsi="Times New Roman" w:cs="Times New Roman"/>
                <w:sz w:val="24"/>
                <w:szCs w:val="24"/>
              </w:rPr>
              <w:t xml:space="preserve"> платеж</w:t>
            </w:r>
            <w:r>
              <w:rPr>
                <w:rFonts w:ascii="Times New Roman" w:hAnsi="Times New Roman" w:cs="Times New Roman"/>
                <w:sz w:val="24"/>
                <w:szCs w:val="24"/>
              </w:rPr>
              <w:t>и: п</w:t>
            </w:r>
            <w:r w:rsidRPr="007D42B0">
              <w:rPr>
                <w:rFonts w:ascii="Times New Roman" w:hAnsi="Times New Roman" w:cs="Times New Roman"/>
                <w:sz w:val="24"/>
                <w:szCs w:val="24"/>
              </w:rPr>
              <w:t>онятие</w:t>
            </w:r>
            <w:r>
              <w:rPr>
                <w:rFonts w:ascii="Times New Roman" w:hAnsi="Times New Roman" w:cs="Times New Roman"/>
                <w:sz w:val="24"/>
                <w:szCs w:val="24"/>
              </w:rPr>
              <w:t>,</w:t>
            </w:r>
            <w:r w:rsidRPr="007D42B0">
              <w:rPr>
                <w:rFonts w:ascii="Times New Roman" w:hAnsi="Times New Roman" w:cs="Times New Roman"/>
                <w:sz w:val="24"/>
                <w:szCs w:val="24"/>
              </w:rPr>
              <w:t xml:space="preserve"> виды</w:t>
            </w:r>
            <w:r>
              <w:rPr>
                <w:rFonts w:ascii="Times New Roman" w:hAnsi="Times New Roman" w:cs="Times New Roman"/>
                <w:sz w:val="24"/>
                <w:szCs w:val="24"/>
              </w:rPr>
              <w:t>, п</w:t>
            </w:r>
            <w:r w:rsidRPr="007D42B0">
              <w:rPr>
                <w:rFonts w:ascii="Times New Roman" w:hAnsi="Times New Roman" w:cs="Times New Roman"/>
                <w:sz w:val="24"/>
                <w:szCs w:val="24"/>
              </w:rPr>
              <w:t>лательщики. Возникновение, прекращение обязанности по уплате таможенных платежей.</w:t>
            </w:r>
          </w:p>
          <w:p w14:paraId="559F48ED" w14:textId="77777777" w:rsidR="006C058B" w:rsidRDefault="006C058B" w:rsidP="006C058B">
            <w:pPr>
              <w:pStyle w:val="aa"/>
              <w:numPr>
                <w:ilvl w:val="0"/>
                <w:numId w:val="4"/>
              </w:numPr>
              <w:ind w:left="468" w:hanging="425"/>
              <w:jc w:val="both"/>
              <w:rPr>
                <w:rFonts w:ascii="Times New Roman" w:hAnsi="Times New Roman" w:cs="Times New Roman"/>
                <w:sz w:val="24"/>
                <w:szCs w:val="24"/>
              </w:rPr>
            </w:pPr>
            <w:r w:rsidRPr="007D42B0">
              <w:rPr>
                <w:rFonts w:ascii="Times New Roman" w:hAnsi="Times New Roman" w:cs="Times New Roman"/>
                <w:sz w:val="24"/>
                <w:szCs w:val="24"/>
              </w:rPr>
              <w:t>Понятие, экономическая сущность, характеристика, функции и виды таможенных пошлин. Регулирующая функция таможенных пошлин.</w:t>
            </w:r>
          </w:p>
          <w:p w14:paraId="5ABD8FAD" w14:textId="77777777" w:rsidR="006C058B" w:rsidRDefault="006C058B" w:rsidP="006C058B">
            <w:pPr>
              <w:pStyle w:val="aa"/>
              <w:numPr>
                <w:ilvl w:val="0"/>
                <w:numId w:val="4"/>
              </w:numPr>
              <w:ind w:left="468" w:hanging="425"/>
              <w:jc w:val="both"/>
              <w:rPr>
                <w:rFonts w:ascii="Times New Roman" w:hAnsi="Times New Roman" w:cs="Times New Roman"/>
                <w:sz w:val="24"/>
                <w:szCs w:val="24"/>
              </w:rPr>
            </w:pPr>
            <w:r w:rsidRPr="007D42B0">
              <w:rPr>
                <w:rFonts w:ascii="Times New Roman" w:hAnsi="Times New Roman" w:cs="Times New Roman"/>
                <w:sz w:val="24"/>
                <w:szCs w:val="24"/>
              </w:rPr>
              <w:t xml:space="preserve">Международно-правовое регулирование пошлин и налогов. </w:t>
            </w:r>
          </w:p>
          <w:p w14:paraId="353DC90C" w14:textId="77777777" w:rsidR="006C058B" w:rsidRDefault="006C058B" w:rsidP="006C058B">
            <w:pPr>
              <w:pStyle w:val="aa"/>
              <w:numPr>
                <w:ilvl w:val="0"/>
                <w:numId w:val="4"/>
              </w:numPr>
              <w:ind w:left="468" w:hanging="425"/>
              <w:jc w:val="both"/>
              <w:rPr>
                <w:rFonts w:ascii="Times New Roman" w:hAnsi="Times New Roman" w:cs="Times New Roman"/>
                <w:sz w:val="24"/>
                <w:szCs w:val="24"/>
              </w:rPr>
            </w:pPr>
            <w:r w:rsidRPr="007D42B0">
              <w:rPr>
                <w:rFonts w:ascii="Times New Roman" w:hAnsi="Times New Roman" w:cs="Times New Roman"/>
                <w:sz w:val="24"/>
                <w:szCs w:val="24"/>
              </w:rPr>
              <w:t xml:space="preserve">Ставки таможенных пошлин: сущность, назначение, порядок установления и применения. </w:t>
            </w:r>
          </w:p>
          <w:p w14:paraId="1E56AC1A" w14:textId="77777777" w:rsidR="006C058B" w:rsidRDefault="006C058B" w:rsidP="006C058B">
            <w:pPr>
              <w:pStyle w:val="aa"/>
              <w:numPr>
                <w:ilvl w:val="0"/>
                <w:numId w:val="4"/>
              </w:numPr>
              <w:ind w:left="468" w:hanging="425"/>
              <w:jc w:val="both"/>
              <w:rPr>
                <w:rFonts w:ascii="Times New Roman" w:hAnsi="Times New Roman" w:cs="Times New Roman"/>
                <w:sz w:val="24"/>
                <w:szCs w:val="24"/>
              </w:rPr>
            </w:pPr>
            <w:r w:rsidRPr="007D42B0">
              <w:rPr>
                <w:rFonts w:ascii="Times New Roman" w:hAnsi="Times New Roman" w:cs="Times New Roman"/>
                <w:sz w:val="24"/>
                <w:szCs w:val="24"/>
              </w:rPr>
              <w:t xml:space="preserve">Товарная номенклатура внешнеэкономической деятельности как системообразующий элемент таможенного тарифа. </w:t>
            </w:r>
          </w:p>
          <w:p w14:paraId="7E1513A5" w14:textId="77777777" w:rsidR="006C058B" w:rsidRDefault="006C058B" w:rsidP="006C058B">
            <w:pPr>
              <w:pStyle w:val="aa"/>
              <w:numPr>
                <w:ilvl w:val="0"/>
                <w:numId w:val="4"/>
              </w:numPr>
              <w:ind w:left="468" w:hanging="425"/>
              <w:jc w:val="both"/>
              <w:rPr>
                <w:rFonts w:ascii="Times New Roman" w:hAnsi="Times New Roman" w:cs="Times New Roman"/>
                <w:sz w:val="24"/>
                <w:szCs w:val="24"/>
              </w:rPr>
            </w:pPr>
            <w:r w:rsidRPr="007D42B0">
              <w:rPr>
                <w:rFonts w:ascii="Times New Roman" w:hAnsi="Times New Roman" w:cs="Times New Roman"/>
                <w:sz w:val="24"/>
                <w:szCs w:val="24"/>
              </w:rPr>
              <w:t xml:space="preserve">Понятие, структура, виды и основные элементы таможенного тарифа. </w:t>
            </w:r>
          </w:p>
          <w:p w14:paraId="099F959C" w14:textId="77777777" w:rsidR="006C058B" w:rsidRPr="001B36C9" w:rsidRDefault="006C058B" w:rsidP="006C058B">
            <w:pPr>
              <w:pStyle w:val="aa"/>
              <w:numPr>
                <w:ilvl w:val="0"/>
                <w:numId w:val="4"/>
              </w:numPr>
              <w:ind w:left="468" w:hanging="425"/>
              <w:jc w:val="both"/>
              <w:rPr>
                <w:rFonts w:ascii="Times New Roman" w:hAnsi="Times New Roman" w:cs="Times New Roman"/>
                <w:sz w:val="24"/>
                <w:szCs w:val="24"/>
              </w:rPr>
            </w:pPr>
            <w:r w:rsidRPr="001B36C9">
              <w:rPr>
                <w:rFonts w:ascii="Times New Roman" w:hAnsi="Times New Roman" w:cs="Times New Roman"/>
                <w:sz w:val="24"/>
                <w:szCs w:val="24"/>
              </w:rPr>
              <w:t xml:space="preserve">Таможенные сборы как вид таможенных платежей. Классификация таможенных сборов и </w:t>
            </w:r>
            <w:r>
              <w:rPr>
                <w:rFonts w:ascii="Times New Roman" w:hAnsi="Times New Roman" w:cs="Times New Roman"/>
                <w:sz w:val="24"/>
                <w:szCs w:val="24"/>
              </w:rPr>
              <w:t>п</w:t>
            </w:r>
            <w:r w:rsidRPr="001B36C9">
              <w:rPr>
                <w:rFonts w:ascii="Times New Roman" w:hAnsi="Times New Roman" w:cs="Times New Roman"/>
                <w:sz w:val="24"/>
                <w:szCs w:val="24"/>
              </w:rPr>
              <w:t xml:space="preserve">орядок </w:t>
            </w:r>
            <w:r>
              <w:rPr>
                <w:rFonts w:ascii="Times New Roman" w:hAnsi="Times New Roman" w:cs="Times New Roman"/>
                <w:sz w:val="24"/>
                <w:szCs w:val="24"/>
              </w:rPr>
              <w:t xml:space="preserve">их </w:t>
            </w:r>
            <w:r w:rsidRPr="001B36C9">
              <w:rPr>
                <w:rFonts w:ascii="Times New Roman" w:hAnsi="Times New Roman" w:cs="Times New Roman"/>
                <w:sz w:val="24"/>
                <w:szCs w:val="24"/>
              </w:rPr>
              <w:t xml:space="preserve">установления. </w:t>
            </w:r>
          </w:p>
          <w:p w14:paraId="4A3B2E1B" w14:textId="77777777" w:rsidR="006C058B" w:rsidRPr="00DE4807" w:rsidRDefault="006C058B" w:rsidP="006C058B">
            <w:pPr>
              <w:pStyle w:val="aa"/>
              <w:numPr>
                <w:ilvl w:val="0"/>
                <w:numId w:val="4"/>
              </w:numPr>
              <w:ind w:left="468" w:hanging="425"/>
              <w:jc w:val="both"/>
              <w:rPr>
                <w:rFonts w:ascii="Times New Roman" w:hAnsi="Times New Roman" w:cs="Times New Roman"/>
                <w:sz w:val="24"/>
                <w:szCs w:val="24"/>
              </w:rPr>
            </w:pPr>
            <w:r w:rsidRPr="00DE4807">
              <w:rPr>
                <w:rFonts w:ascii="Times New Roman" w:hAnsi="Times New Roman" w:cs="Times New Roman"/>
                <w:sz w:val="24"/>
                <w:szCs w:val="24"/>
              </w:rPr>
              <w:t xml:space="preserve">Исчисление, сроки и порядок уплаты таможенных пошлин, налогов и таможенных сборов. Исполнение обязанности по уплате таможенных платежей. </w:t>
            </w:r>
          </w:p>
          <w:p w14:paraId="5B6490A2" w14:textId="77777777" w:rsidR="006C058B" w:rsidRDefault="006C058B" w:rsidP="006C058B">
            <w:pPr>
              <w:pStyle w:val="aa"/>
              <w:numPr>
                <w:ilvl w:val="0"/>
                <w:numId w:val="4"/>
              </w:numPr>
              <w:ind w:left="468" w:hanging="425"/>
              <w:jc w:val="both"/>
              <w:rPr>
                <w:rFonts w:ascii="Times New Roman" w:hAnsi="Times New Roman" w:cs="Times New Roman"/>
                <w:sz w:val="24"/>
                <w:szCs w:val="24"/>
              </w:rPr>
            </w:pPr>
            <w:r w:rsidRPr="007D42B0">
              <w:rPr>
                <w:rFonts w:ascii="Times New Roman" w:hAnsi="Times New Roman" w:cs="Times New Roman"/>
                <w:sz w:val="24"/>
                <w:szCs w:val="24"/>
              </w:rPr>
              <w:t xml:space="preserve">Льготы по уплате таможенных пошлин, налогов и таможенных сборов. </w:t>
            </w:r>
          </w:p>
          <w:p w14:paraId="3C0D73FD" w14:textId="77777777" w:rsidR="006C058B" w:rsidRDefault="006C058B" w:rsidP="006C058B">
            <w:pPr>
              <w:pStyle w:val="aa"/>
              <w:numPr>
                <w:ilvl w:val="0"/>
                <w:numId w:val="4"/>
              </w:numPr>
              <w:ind w:left="468" w:hanging="425"/>
              <w:jc w:val="both"/>
              <w:rPr>
                <w:rFonts w:ascii="Times New Roman" w:hAnsi="Times New Roman" w:cs="Times New Roman"/>
                <w:sz w:val="24"/>
                <w:szCs w:val="24"/>
              </w:rPr>
            </w:pPr>
            <w:r w:rsidRPr="007D42B0">
              <w:rPr>
                <w:rFonts w:ascii="Times New Roman" w:hAnsi="Times New Roman" w:cs="Times New Roman"/>
                <w:sz w:val="24"/>
                <w:szCs w:val="24"/>
              </w:rPr>
              <w:t xml:space="preserve">Обеспечение уплаты таможенных пошлин и налогов. </w:t>
            </w:r>
          </w:p>
          <w:p w14:paraId="6B278248" w14:textId="77777777" w:rsidR="006C058B" w:rsidRDefault="006C058B" w:rsidP="006C058B">
            <w:pPr>
              <w:pStyle w:val="aa"/>
              <w:numPr>
                <w:ilvl w:val="0"/>
                <w:numId w:val="4"/>
              </w:numPr>
              <w:ind w:left="468" w:hanging="425"/>
              <w:jc w:val="both"/>
              <w:rPr>
                <w:rFonts w:ascii="Times New Roman" w:hAnsi="Times New Roman" w:cs="Times New Roman"/>
                <w:sz w:val="24"/>
                <w:szCs w:val="24"/>
              </w:rPr>
            </w:pPr>
            <w:r w:rsidRPr="007D42B0">
              <w:rPr>
                <w:rFonts w:ascii="Times New Roman" w:hAnsi="Times New Roman" w:cs="Times New Roman"/>
                <w:sz w:val="24"/>
                <w:szCs w:val="24"/>
              </w:rPr>
              <w:t xml:space="preserve">Общие правила принудительного взыскания таможенных платежей. </w:t>
            </w:r>
          </w:p>
          <w:p w14:paraId="65BDE809" w14:textId="77777777" w:rsidR="006C058B" w:rsidRDefault="006C058B" w:rsidP="006C058B">
            <w:pPr>
              <w:pStyle w:val="aa"/>
              <w:numPr>
                <w:ilvl w:val="0"/>
                <w:numId w:val="4"/>
              </w:numPr>
              <w:ind w:left="468" w:hanging="425"/>
              <w:jc w:val="both"/>
              <w:rPr>
                <w:rFonts w:ascii="Times New Roman" w:hAnsi="Times New Roman" w:cs="Times New Roman"/>
                <w:sz w:val="24"/>
                <w:szCs w:val="24"/>
              </w:rPr>
            </w:pPr>
            <w:r w:rsidRPr="007D42B0">
              <w:rPr>
                <w:rFonts w:ascii="Times New Roman" w:hAnsi="Times New Roman" w:cs="Times New Roman"/>
                <w:sz w:val="24"/>
                <w:szCs w:val="24"/>
              </w:rPr>
              <w:t xml:space="preserve">Взыскание и возврат таможенных платежей. </w:t>
            </w:r>
          </w:p>
          <w:p w14:paraId="417B800E" w14:textId="40B9F0E2" w:rsidR="006C058B" w:rsidRPr="00E10D14" w:rsidRDefault="006C058B" w:rsidP="006C058B">
            <w:pPr>
              <w:pStyle w:val="22"/>
              <w:spacing w:after="0" w:line="240" w:lineRule="auto"/>
              <w:ind w:left="720"/>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39EC6A4F" w14:textId="1A9DBB36" w:rsidR="006C058B" w:rsidRPr="00E10D14" w:rsidRDefault="00B430EF" w:rsidP="006C058B">
            <w:pPr>
              <w:rPr>
                <w:rFonts w:ascii="Times New Roman" w:hAnsi="Times New Roman" w:cs="Times New Roman"/>
                <w:sz w:val="24"/>
                <w:szCs w:val="24"/>
              </w:rPr>
            </w:pPr>
            <w:r w:rsidRPr="008134DB">
              <w:rPr>
                <w:rFonts w:ascii="Times New Roman" w:hAnsi="Times New Roman" w:cs="Times New Roman"/>
                <w:noProof/>
                <w:sz w:val="24"/>
                <w:szCs w:val="24"/>
              </w:rPr>
              <w:t>Опрос,разбор практических ситуаций</w:t>
            </w:r>
          </w:p>
        </w:tc>
      </w:tr>
      <w:tr w:rsidR="006C058B" w:rsidRPr="00E10D14" w14:paraId="4341EF1E" w14:textId="77777777" w:rsidTr="001B36C9">
        <w:trPr>
          <w:trHeight w:val="20"/>
        </w:trPr>
        <w:tc>
          <w:tcPr>
            <w:tcW w:w="1055" w:type="pct"/>
          </w:tcPr>
          <w:p w14:paraId="37853088" w14:textId="77777777" w:rsidR="006C058B" w:rsidRPr="00E10D14" w:rsidRDefault="006C058B" w:rsidP="006C058B">
            <w:pPr>
              <w:rPr>
                <w:rFonts w:ascii="Times New Roman" w:hAnsi="Times New Roman" w:cs="Times New Roman"/>
                <w:sz w:val="24"/>
                <w:szCs w:val="24"/>
              </w:rPr>
            </w:pPr>
            <w:r w:rsidRPr="006165C5">
              <w:rPr>
                <w:rFonts w:ascii="Times New Roman" w:hAnsi="Times New Roman" w:cs="Times New Roman"/>
                <w:sz w:val="24"/>
                <w:szCs w:val="24"/>
              </w:rPr>
              <w:t>Тема 4. Роль происхождения товаров в таможенно-тарифном регулировании внешней торговли</w:t>
            </w:r>
          </w:p>
        </w:tc>
        <w:tc>
          <w:tcPr>
            <w:tcW w:w="3022" w:type="pct"/>
          </w:tcPr>
          <w:p w14:paraId="0BA39AEA" w14:textId="77777777" w:rsidR="006C058B" w:rsidRDefault="006C058B" w:rsidP="006C058B">
            <w:pPr>
              <w:pStyle w:val="aa"/>
              <w:widowControl w:val="0"/>
              <w:numPr>
                <w:ilvl w:val="0"/>
                <w:numId w:val="5"/>
              </w:numPr>
              <w:ind w:left="326" w:hanging="283"/>
              <w:jc w:val="both"/>
              <w:rPr>
                <w:rFonts w:ascii="Times New Roman" w:hAnsi="Times New Roman" w:cs="Times New Roman"/>
                <w:sz w:val="24"/>
                <w:szCs w:val="24"/>
              </w:rPr>
            </w:pPr>
            <w:r w:rsidRPr="00B22B39">
              <w:rPr>
                <w:rFonts w:ascii="Times New Roman" w:hAnsi="Times New Roman" w:cs="Times New Roman"/>
                <w:sz w:val="24"/>
                <w:szCs w:val="24"/>
              </w:rPr>
              <w:t xml:space="preserve">Происхождение товара, понятие и цель определения. </w:t>
            </w:r>
          </w:p>
          <w:p w14:paraId="1E7ABDC1" w14:textId="77777777" w:rsidR="006C058B" w:rsidRDefault="006C058B" w:rsidP="006C058B">
            <w:pPr>
              <w:pStyle w:val="aa"/>
              <w:widowControl w:val="0"/>
              <w:numPr>
                <w:ilvl w:val="0"/>
                <w:numId w:val="5"/>
              </w:numPr>
              <w:ind w:left="326" w:hanging="283"/>
              <w:jc w:val="both"/>
              <w:rPr>
                <w:rFonts w:ascii="Times New Roman" w:hAnsi="Times New Roman" w:cs="Times New Roman"/>
                <w:sz w:val="24"/>
                <w:szCs w:val="24"/>
              </w:rPr>
            </w:pPr>
            <w:r w:rsidRPr="00B22B39">
              <w:rPr>
                <w:rFonts w:ascii="Times New Roman" w:hAnsi="Times New Roman" w:cs="Times New Roman"/>
                <w:sz w:val="24"/>
                <w:szCs w:val="24"/>
              </w:rPr>
              <w:t xml:space="preserve">Соглашение по правилам происхождения ГАТТ: основные положения и их отражение в праве ЕАЭС. </w:t>
            </w:r>
          </w:p>
          <w:p w14:paraId="65CE582C" w14:textId="77777777" w:rsidR="006C058B" w:rsidRPr="00B22B39" w:rsidRDefault="006C058B" w:rsidP="006C058B">
            <w:pPr>
              <w:pStyle w:val="aa"/>
              <w:widowControl w:val="0"/>
              <w:numPr>
                <w:ilvl w:val="0"/>
                <w:numId w:val="5"/>
              </w:numPr>
              <w:ind w:left="326" w:hanging="283"/>
              <w:jc w:val="both"/>
              <w:rPr>
                <w:rFonts w:ascii="Times New Roman" w:hAnsi="Times New Roman" w:cs="Times New Roman"/>
                <w:sz w:val="24"/>
                <w:szCs w:val="24"/>
              </w:rPr>
            </w:pPr>
            <w:r w:rsidRPr="00B22B39">
              <w:rPr>
                <w:rFonts w:ascii="Times New Roman" w:hAnsi="Times New Roman" w:cs="Times New Roman"/>
                <w:sz w:val="24"/>
                <w:szCs w:val="24"/>
              </w:rPr>
              <w:t>Особенности определения происхождения товаров из государств, образующих с Российской Федерации зону свободной торговли или таможенный союз, развивающихся и прочих стран.</w:t>
            </w:r>
          </w:p>
          <w:p w14:paraId="38197FA1" w14:textId="77777777" w:rsidR="006C058B" w:rsidRDefault="006C058B" w:rsidP="006C058B">
            <w:pPr>
              <w:pStyle w:val="aa"/>
              <w:widowControl w:val="0"/>
              <w:numPr>
                <w:ilvl w:val="0"/>
                <w:numId w:val="5"/>
              </w:numPr>
              <w:ind w:left="326" w:hanging="283"/>
              <w:jc w:val="both"/>
              <w:rPr>
                <w:rFonts w:ascii="Times New Roman" w:hAnsi="Times New Roman" w:cs="Times New Roman"/>
                <w:sz w:val="24"/>
                <w:szCs w:val="24"/>
              </w:rPr>
            </w:pPr>
            <w:r w:rsidRPr="00B22B39">
              <w:rPr>
                <w:rFonts w:ascii="Times New Roman" w:hAnsi="Times New Roman" w:cs="Times New Roman"/>
                <w:sz w:val="24"/>
                <w:szCs w:val="24"/>
              </w:rPr>
              <w:t xml:space="preserve">Документы, подтверждающие происхождение товара. </w:t>
            </w:r>
          </w:p>
          <w:p w14:paraId="45420FB1" w14:textId="77777777" w:rsidR="006C058B" w:rsidRPr="00553879" w:rsidRDefault="006C058B" w:rsidP="006C058B">
            <w:pPr>
              <w:pStyle w:val="aa"/>
              <w:widowControl w:val="0"/>
              <w:numPr>
                <w:ilvl w:val="0"/>
                <w:numId w:val="5"/>
              </w:numPr>
              <w:ind w:left="326" w:hanging="283"/>
              <w:jc w:val="both"/>
              <w:rPr>
                <w:rFonts w:ascii="Times New Roman" w:hAnsi="Times New Roman" w:cs="Times New Roman"/>
                <w:sz w:val="24"/>
                <w:szCs w:val="24"/>
              </w:rPr>
            </w:pPr>
            <w:r w:rsidRPr="00553879">
              <w:rPr>
                <w:rFonts w:ascii="Times New Roman" w:hAnsi="Times New Roman" w:cs="Times New Roman"/>
                <w:sz w:val="24"/>
                <w:szCs w:val="24"/>
              </w:rPr>
              <w:t>Декларация о происхождении товара: формы, назначение. Порядок заполнения декларации на товары, классификаторы для этих целей.</w:t>
            </w:r>
          </w:p>
          <w:p w14:paraId="1260C8BA" w14:textId="77777777" w:rsidR="006C058B" w:rsidRPr="00553879" w:rsidRDefault="006C058B" w:rsidP="006C058B">
            <w:pPr>
              <w:pStyle w:val="aa"/>
              <w:widowControl w:val="0"/>
              <w:numPr>
                <w:ilvl w:val="0"/>
                <w:numId w:val="5"/>
              </w:numPr>
              <w:ind w:left="326" w:hanging="283"/>
              <w:jc w:val="both"/>
              <w:rPr>
                <w:rFonts w:ascii="Times New Roman" w:hAnsi="Times New Roman" w:cs="Times New Roman"/>
                <w:sz w:val="24"/>
                <w:szCs w:val="24"/>
              </w:rPr>
            </w:pPr>
            <w:r w:rsidRPr="00553879">
              <w:rPr>
                <w:rFonts w:ascii="Times New Roman" w:hAnsi="Times New Roman" w:cs="Times New Roman"/>
                <w:sz w:val="24"/>
                <w:szCs w:val="24"/>
              </w:rPr>
              <w:t>Сертификаты происхождения товаров формы «А» и «СТ-1»: порядок выдачи, заполнения и их отличия.</w:t>
            </w:r>
          </w:p>
          <w:p w14:paraId="26014FBA" w14:textId="49A9811D" w:rsidR="006C058B" w:rsidRPr="00E10D14" w:rsidRDefault="006C058B" w:rsidP="006C058B">
            <w:pPr>
              <w:pStyle w:val="aa"/>
              <w:widowControl w:val="0"/>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xml:space="preserve">, </w:t>
            </w:r>
            <w:r>
              <w:rPr>
                <w:rFonts w:ascii="Times New Roman" w:hAnsi="Times New Roman" w:cs="Times New Roman"/>
                <w:i/>
                <w:sz w:val="24"/>
                <w:szCs w:val="24"/>
              </w:rPr>
              <w:lastRenderedPageBreak/>
              <w:t>Интернет-ресурсы 1-10.</w:t>
            </w:r>
          </w:p>
        </w:tc>
        <w:tc>
          <w:tcPr>
            <w:tcW w:w="923" w:type="pct"/>
          </w:tcPr>
          <w:p w14:paraId="1B5C6957" w14:textId="0F838550" w:rsidR="006C058B" w:rsidRPr="009E7528" w:rsidRDefault="00B430EF" w:rsidP="006C058B">
            <w:pPr>
              <w:rPr>
                <w:rFonts w:ascii="Times New Roman" w:hAnsi="Times New Roman" w:cs="Times New Roman"/>
                <w:noProof/>
                <w:sz w:val="24"/>
                <w:szCs w:val="24"/>
                <w:highlight w:val="yellow"/>
              </w:rPr>
            </w:pPr>
            <w:r w:rsidRPr="008134DB">
              <w:rPr>
                <w:rFonts w:ascii="Times New Roman" w:hAnsi="Times New Roman" w:cs="Times New Roman"/>
                <w:noProof/>
                <w:sz w:val="24"/>
                <w:szCs w:val="24"/>
              </w:rPr>
              <w:lastRenderedPageBreak/>
              <w:t>Опрос,разбор практических ситуаций</w:t>
            </w:r>
          </w:p>
        </w:tc>
      </w:tr>
      <w:tr w:rsidR="006C058B" w:rsidRPr="00E10D14" w14:paraId="2CD984AB" w14:textId="77777777" w:rsidTr="001B36C9">
        <w:trPr>
          <w:trHeight w:val="20"/>
        </w:trPr>
        <w:tc>
          <w:tcPr>
            <w:tcW w:w="1055" w:type="pct"/>
          </w:tcPr>
          <w:p w14:paraId="537F3ACC" w14:textId="77777777" w:rsidR="006C058B" w:rsidRPr="00E10D14" w:rsidRDefault="006C058B" w:rsidP="006C058B">
            <w:pPr>
              <w:rPr>
                <w:rFonts w:ascii="Times New Roman" w:hAnsi="Times New Roman" w:cs="Times New Roman"/>
                <w:sz w:val="24"/>
                <w:szCs w:val="24"/>
              </w:rPr>
            </w:pPr>
            <w:r w:rsidRPr="006165C5">
              <w:rPr>
                <w:rFonts w:ascii="Times New Roman" w:hAnsi="Times New Roman" w:cs="Times New Roman"/>
                <w:sz w:val="24"/>
                <w:szCs w:val="24"/>
              </w:rPr>
              <w:t>Тема 5. Тарифные льготы и преференции в таможенно-тарифном регулировании внешней торговли</w:t>
            </w:r>
          </w:p>
        </w:tc>
        <w:tc>
          <w:tcPr>
            <w:tcW w:w="3022" w:type="pct"/>
          </w:tcPr>
          <w:p w14:paraId="52FF8956" w14:textId="77777777" w:rsidR="006C058B" w:rsidRDefault="006C058B" w:rsidP="006C058B">
            <w:pPr>
              <w:pStyle w:val="aa"/>
              <w:numPr>
                <w:ilvl w:val="0"/>
                <w:numId w:val="6"/>
              </w:numPr>
              <w:ind w:left="326" w:hanging="283"/>
              <w:jc w:val="both"/>
              <w:rPr>
                <w:rFonts w:ascii="Times New Roman" w:hAnsi="Times New Roman" w:cs="Times New Roman"/>
                <w:sz w:val="24"/>
                <w:szCs w:val="24"/>
              </w:rPr>
            </w:pPr>
            <w:r w:rsidRPr="00B22B39">
              <w:rPr>
                <w:rFonts w:ascii="Times New Roman" w:hAnsi="Times New Roman" w:cs="Times New Roman"/>
                <w:sz w:val="24"/>
                <w:szCs w:val="24"/>
              </w:rPr>
              <w:t xml:space="preserve">Тарифные льготы как инструмент регулирования внешнеэкономической деятельности. </w:t>
            </w:r>
          </w:p>
          <w:p w14:paraId="3044914B" w14:textId="77777777" w:rsidR="006C058B" w:rsidRDefault="006C058B" w:rsidP="006C058B">
            <w:pPr>
              <w:pStyle w:val="aa"/>
              <w:numPr>
                <w:ilvl w:val="0"/>
                <w:numId w:val="6"/>
              </w:numPr>
              <w:ind w:left="326" w:hanging="283"/>
              <w:jc w:val="both"/>
              <w:rPr>
                <w:rFonts w:ascii="Times New Roman" w:hAnsi="Times New Roman" w:cs="Times New Roman"/>
                <w:sz w:val="24"/>
                <w:szCs w:val="24"/>
              </w:rPr>
            </w:pPr>
            <w:r w:rsidRPr="00B22B39">
              <w:rPr>
                <w:rFonts w:ascii="Times New Roman" w:hAnsi="Times New Roman" w:cs="Times New Roman"/>
                <w:sz w:val="24"/>
                <w:szCs w:val="24"/>
              </w:rPr>
              <w:t xml:space="preserve">Правовые основы предоставления тарифных льгот. </w:t>
            </w:r>
          </w:p>
          <w:p w14:paraId="5186B70C" w14:textId="77777777" w:rsidR="006C058B" w:rsidRDefault="006C058B" w:rsidP="006C058B">
            <w:pPr>
              <w:pStyle w:val="aa"/>
              <w:numPr>
                <w:ilvl w:val="0"/>
                <w:numId w:val="6"/>
              </w:numPr>
              <w:ind w:left="326" w:hanging="283"/>
              <w:jc w:val="both"/>
              <w:rPr>
                <w:rFonts w:ascii="Times New Roman" w:hAnsi="Times New Roman" w:cs="Times New Roman"/>
                <w:sz w:val="24"/>
                <w:szCs w:val="24"/>
              </w:rPr>
            </w:pPr>
            <w:r w:rsidRPr="00B22B39">
              <w:rPr>
                <w:rFonts w:ascii="Times New Roman" w:hAnsi="Times New Roman" w:cs="Times New Roman"/>
                <w:sz w:val="24"/>
                <w:szCs w:val="24"/>
              </w:rPr>
              <w:t xml:space="preserve">Понятие, сущность и виды тарифных преференций. </w:t>
            </w:r>
          </w:p>
          <w:p w14:paraId="3829282B" w14:textId="77777777" w:rsidR="006C058B" w:rsidRDefault="006C058B" w:rsidP="006C058B">
            <w:pPr>
              <w:pStyle w:val="aa"/>
              <w:numPr>
                <w:ilvl w:val="0"/>
                <w:numId w:val="6"/>
              </w:numPr>
              <w:ind w:left="326" w:hanging="283"/>
              <w:jc w:val="both"/>
              <w:rPr>
                <w:rFonts w:ascii="Times New Roman" w:hAnsi="Times New Roman" w:cs="Times New Roman"/>
                <w:sz w:val="24"/>
                <w:szCs w:val="24"/>
              </w:rPr>
            </w:pPr>
            <w:r w:rsidRPr="00B22B39">
              <w:rPr>
                <w:rFonts w:ascii="Times New Roman" w:hAnsi="Times New Roman" w:cs="Times New Roman"/>
                <w:sz w:val="24"/>
                <w:szCs w:val="24"/>
              </w:rPr>
              <w:t>Основные характеристики тарифных преференций и тарифных льгот, их отличие от таможенных льгот</w:t>
            </w:r>
            <w:r>
              <w:rPr>
                <w:rFonts w:ascii="Times New Roman" w:hAnsi="Times New Roman" w:cs="Times New Roman"/>
                <w:sz w:val="24"/>
                <w:szCs w:val="24"/>
              </w:rPr>
              <w:t>.</w:t>
            </w:r>
          </w:p>
          <w:p w14:paraId="1DF6C72D" w14:textId="77777777" w:rsidR="006C058B" w:rsidRDefault="006C058B" w:rsidP="006C058B">
            <w:pPr>
              <w:pStyle w:val="aa"/>
              <w:numPr>
                <w:ilvl w:val="0"/>
                <w:numId w:val="6"/>
              </w:numPr>
              <w:ind w:left="326" w:hanging="283"/>
              <w:jc w:val="both"/>
              <w:rPr>
                <w:rFonts w:ascii="Times New Roman" w:hAnsi="Times New Roman" w:cs="Times New Roman"/>
                <w:sz w:val="24"/>
                <w:szCs w:val="24"/>
              </w:rPr>
            </w:pPr>
            <w:r w:rsidRPr="00B22B39">
              <w:rPr>
                <w:rFonts w:ascii="Times New Roman" w:hAnsi="Times New Roman" w:cs="Times New Roman"/>
                <w:sz w:val="24"/>
                <w:szCs w:val="24"/>
              </w:rPr>
              <w:t xml:space="preserve">Единая система тарифных преференций ЕАЭС: структура и страны-пользователи. </w:t>
            </w:r>
          </w:p>
          <w:p w14:paraId="1F43BCC0" w14:textId="77777777" w:rsidR="006C058B" w:rsidRDefault="006C058B" w:rsidP="006C058B">
            <w:pPr>
              <w:pStyle w:val="aa"/>
              <w:numPr>
                <w:ilvl w:val="0"/>
                <w:numId w:val="6"/>
              </w:numPr>
              <w:ind w:left="326" w:hanging="283"/>
              <w:jc w:val="both"/>
              <w:rPr>
                <w:rFonts w:ascii="Times New Roman" w:hAnsi="Times New Roman" w:cs="Times New Roman"/>
                <w:sz w:val="24"/>
                <w:szCs w:val="24"/>
              </w:rPr>
            </w:pPr>
            <w:r w:rsidRPr="00B22B39">
              <w:rPr>
                <w:rFonts w:ascii="Times New Roman" w:hAnsi="Times New Roman" w:cs="Times New Roman"/>
                <w:sz w:val="24"/>
                <w:szCs w:val="24"/>
              </w:rPr>
              <w:t xml:space="preserve">Правовые основы и порядок предоставления тарифных преференций в рамках ЕАЭС. </w:t>
            </w:r>
          </w:p>
          <w:p w14:paraId="04ACDC75" w14:textId="77777777" w:rsidR="006C058B" w:rsidRDefault="006C058B" w:rsidP="006C058B">
            <w:pPr>
              <w:pStyle w:val="aa"/>
              <w:numPr>
                <w:ilvl w:val="0"/>
                <w:numId w:val="6"/>
              </w:numPr>
              <w:ind w:left="326" w:hanging="283"/>
              <w:jc w:val="both"/>
              <w:rPr>
                <w:rFonts w:ascii="Times New Roman" w:hAnsi="Times New Roman" w:cs="Times New Roman"/>
                <w:sz w:val="24"/>
                <w:szCs w:val="24"/>
              </w:rPr>
            </w:pPr>
            <w:r w:rsidRPr="00B22B39">
              <w:rPr>
                <w:rFonts w:ascii="Times New Roman" w:hAnsi="Times New Roman" w:cs="Times New Roman"/>
                <w:sz w:val="24"/>
                <w:szCs w:val="24"/>
              </w:rPr>
              <w:t>Порядок и условия предоставления тарифных льгот (преференций).</w:t>
            </w:r>
          </w:p>
          <w:p w14:paraId="76922BA6" w14:textId="6BEBA513" w:rsidR="006C058B" w:rsidRPr="00E10D14" w:rsidRDefault="006C058B" w:rsidP="006C058B">
            <w:pPr>
              <w:pStyle w:val="aa"/>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60A17384" w14:textId="195A276A" w:rsidR="006C058B" w:rsidRPr="00E10D14" w:rsidRDefault="00B430EF" w:rsidP="006C058B">
            <w:pPr>
              <w:rPr>
                <w:rFonts w:ascii="Times New Roman" w:hAnsi="Times New Roman" w:cs="Times New Roman"/>
                <w:sz w:val="24"/>
                <w:szCs w:val="24"/>
              </w:rPr>
            </w:pPr>
            <w:r w:rsidRPr="008134DB">
              <w:rPr>
                <w:rFonts w:ascii="Times New Roman" w:hAnsi="Times New Roman" w:cs="Times New Roman"/>
                <w:noProof/>
                <w:sz w:val="24"/>
                <w:szCs w:val="24"/>
              </w:rPr>
              <w:t>Опрос,разбор практических ситуаций</w:t>
            </w:r>
          </w:p>
        </w:tc>
      </w:tr>
      <w:tr w:rsidR="006C058B" w:rsidRPr="00E10D14" w14:paraId="03095414" w14:textId="77777777" w:rsidTr="001B36C9">
        <w:trPr>
          <w:trHeight w:val="20"/>
        </w:trPr>
        <w:tc>
          <w:tcPr>
            <w:tcW w:w="1055" w:type="pct"/>
          </w:tcPr>
          <w:p w14:paraId="2FC3554F" w14:textId="77777777" w:rsidR="006C058B" w:rsidRPr="00E10D14" w:rsidRDefault="006C058B" w:rsidP="006C058B">
            <w:pPr>
              <w:rPr>
                <w:rFonts w:ascii="Times New Roman" w:hAnsi="Times New Roman" w:cs="Times New Roman"/>
                <w:sz w:val="24"/>
                <w:szCs w:val="24"/>
              </w:rPr>
            </w:pPr>
            <w:r w:rsidRPr="006165C5">
              <w:rPr>
                <w:rFonts w:ascii="Times New Roman" w:hAnsi="Times New Roman" w:cs="Times New Roman"/>
                <w:sz w:val="24"/>
                <w:szCs w:val="24"/>
              </w:rPr>
              <w:t>Тема 6. Нетарифное регулирование внешнеторговой деятельности</w:t>
            </w:r>
          </w:p>
        </w:tc>
        <w:tc>
          <w:tcPr>
            <w:tcW w:w="3022" w:type="pct"/>
          </w:tcPr>
          <w:p w14:paraId="73AC9296" w14:textId="77777777" w:rsidR="006C058B" w:rsidRDefault="006C058B" w:rsidP="006C058B">
            <w:pPr>
              <w:pStyle w:val="aa"/>
              <w:numPr>
                <w:ilvl w:val="0"/>
                <w:numId w:val="7"/>
              </w:numPr>
              <w:ind w:left="468" w:hanging="425"/>
              <w:jc w:val="both"/>
              <w:rPr>
                <w:rFonts w:ascii="Times New Roman" w:hAnsi="Times New Roman" w:cs="Times New Roman"/>
                <w:sz w:val="24"/>
                <w:szCs w:val="24"/>
              </w:rPr>
            </w:pPr>
            <w:r w:rsidRPr="00B22B39">
              <w:rPr>
                <w:rFonts w:ascii="Times New Roman" w:hAnsi="Times New Roman" w:cs="Times New Roman"/>
                <w:sz w:val="24"/>
                <w:szCs w:val="24"/>
              </w:rPr>
              <w:t xml:space="preserve">Система мер нетарифного регулирования внешнеторговой деятельности. </w:t>
            </w:r>
          </w:p>
          <w:p w14:paraId="3E806AFF" w14:textId="77777777" w:rsidR="006C058B" w:rsidRDefault="006C058B" w:rsidP="006C058B">
            <w:pPr>
              <w:pStyle w:val="aa"/>
              <w:numPr>
                <w:ilvl w:val="0"/>
                <w:numId w:val="7"/>
              </w:numPr>
              <w:ind w:left="468" w:hanging="425"/>
              <w:jc w:val="both"/>
              <w:rPr>
                <w:rFonts w:ascii="Times New Roman" w:hAnsi="Times New Roman" w:cs="Times New Roman"/>
                <w:sz w:val="24"/>
                <w:szCs w:val="24"/>
              </w:rPr>
            </w:pPr>
            <w:r w:rsidRPr="00B22B39">
              <w:rPr>
                <w:rFonts w:ascii="Times New Roman" w:hAnsi="Times New Roman" w:cs="Times New Roman"/>
                <w:sz w:val="24"/>
                <w:szCs w:val="24"/>
              </w:rPr>
              <w:t xml:space="preserve">Административные и экономические меры нетарифного регулирования. </w:t>
            </w:r>
          </w:p>
          <w:p w14:paraId="5F957EB1" w14:textId="77777777" w:rsidR="006C058B" w:rsidRDefault="006C058B" w:rsidP="006C058B">
            <w:pPr>
              <w:pStyle w:val="aa"/>
              <w:numPr>
                <w:ilvl w:val="0"/>
                <w:numId w:val="7"/>
              </w:numPr>
              <w:ind w:left="468" w:hanging="425"/>
              <w:jc w:val="both"/>
              <w:rPr>
                <w:rFonts w:ascii="Times New Roman" w:hAnsi="Times New Roman" w:cs="Times New Roman"/>
                <w:sz w:val="24"/>
                <w:szCs w:val="24"/>
              </w:rPr>
            </w:pPr>
            <w:r w:rsidRPr="00B22B39">
              <w:rPr>
                <w:rFonts w:ascii="Times New Roman" w:hAnsi="Times New Roman" w:cs="Times New Roman"/>
                <w:sz w:val="24"/>
                <w:szCs w:val="24"/>
              </w:rPr>
              <w:t xml:space="preserve">Единые меры нетарифного регулирования ЕАЭС. </w:t>
            </w:r>
          </w:p>
          <w:p w14:paraId="052A4623" w14:textId="77777777" w:rsidR="006C058B" w:rsidRDefault="006C058B" w:rsidP="006C058B">
            <w:pPr>
              <w:pStyle w:val="aa"/>
              <w:numPr>
                <w:ilvl w:val="0"/>
                <w:numId w:val="7"/>
              </w:numPr>
              <w:ind w:left="468" w:hanging="425"/>
              <w:jc w:val="both"/>
              <w:rPr>
                <w:rFonts w:ascii="Times New Roman" w:hAnsi="Times New Roman" w:cs="Times New Roman"/>
                <w:sz w:val="24"/>
                <w:szCs w:val="24"/>
              </w:rPr>
            </w:pPr>
            <w:r w:rsidRPr="00B22B39">
              <w:rPr>
                <w:rFonts w:ascii="Times New Roman" w:hAnsi="Times New Roman" w:cs="Times New Roman"/>
                <w:sz w:val="24"/>
                <w:szCs w:val="24"/>
              </w:rPr>
              <w:t xml:space="preserve">Количественные ограничения. </w:t>
            </w:r>
          </w:p>
          <w:p w14:paraId="41D16D87" w14:textId="77777777" w:rsidR="006C058B" w:rsidRDefault="006C058B" w:rsidP="006C058B">
            <w:pPr>
              <w:pStyle w:val="aa"/>
              <w:numPr>
                <w:ilvl w:val="0"/>
                <w:numId w:val="7"/>
              </w:numPr>
              <w:ind w:left="468" w:hanging="425"/>
              <w:jc w:val="both"/>
              <w:rPr>
                <w:rFonts w:ascii="Times New Roman" w:hAnsi="Times New Roman" w:cs="Times New Roman"/>
                <w:sz w:val="24"/>
                <w:szCs w:val="24"/>
              </w:rPr>
            </w:pPr>
            <w:r w:rsidRPr="00B22B39">
              <w:rPr>
                <w:rFonts w:ascii="Times New Roman" w:hAnsi="Times New Roman" w:cs="Times New Roman"/>
                <w:sz w:val="24"/>
                <w:szCs w:val="24"/>
              </w:rPr>
              <w:t xml:space="preserve">Исключительное право на экспорт и импорт отдельных видов товаров. </w:t>
            </w:r>
          </w:p>
          <w:p w14:paraId="1A63B275" w14:textId="77777777" w:rsidR="006C058B" w:rsidRDefault="006C058B" w:rsidP="006C058B">
            <w:pPr>
              <w:pStyle w:val="aa"/>
              <w:numPr>
                <w:ilvl w:val="0"/>
                <w:numId w:val="7"/>
              </w:numPr>
              <w:ind w:left="468" w:hanging="425"/>
              <w:jc w:val="both"/>
              <w:rPr>
                <w:rFonts w:ascii="Times New Roman" w:hAnsi="Times New Roman" w:cs="Times New Roman"/>
                <w:sz w:val="24"/>
                <w:szCs w:val="24"/>
              </w:rPr>
            </w:pPr>
            <w:r w:rsidRPr="00B22B39">
              <w:rPr>
                <w:rFonts w:ascii="Times New Roman" w:hAnsi="Times New Roman" w:cs="Times New Roman"/>
                <w:sz w:val="24"/>
                <w:szCs w:val="24"/>
              </w:rPr>
              <w:t xml:space="preserve">Лицензирование и квотирование в сфере внешней торговли товарами. </w:t>
            </w:r>
          </w:p>
          <w:p w14:paraId="7DC1E0E2" w14:textId="77777777" w:rsidR="006C058B" w:rsidRPr="00B22B39" w:rsidRDefault="006C058B" w:rsidP="006C058B">
            <w:pPr>
              <w:pStyle w:val="aa"/>
              <w:numPr>
                <w:ilvl w:val="0"/>
                <w:numId w:val="7"/>
              </w:numPr>
              <w:ind w:left="468" w:hanging="425"/>
              <w:jc w:val="both"/>
              <w:rPr>
                <w:rFonts w:ascii="Times New Roman" w:hAnsi="Times New Roman" w:cs="Times New Roman"/>
                <w:sz w:val="24"/>
                <w:szCs w:val="24"/>
              </w:rPr>
            </w:pPr>
            <w:r w:rsidRPr="00B22B39">
              <w:rPr>
                <w:rFonts w:ascii="Times New Roman" w:hAnsi="Times New Roman" w:cs="Times New Roman"/>
                <w:sz w:val="24"/>
                <w:szCs w:val="24"/>
              </w:rPr>
              <w:t>Наблюдение за экспортом и импортом товаров отдельных видов.</w:t>
            </w:r>
          </w:p>
          <w:p w14:paraId="11DD28A7" w14:textId="77777777" w:rsidR="006C058B" w:rsidRDefault="006C058B" w:rsidP="006C058B">
            <w:pPr>
              <w:pStyle w:val="aa"/>
              <w:numPr>
                <w:ilvl w:val="0"/>
                <w:numId w:val="7"/>
              </w:numPr>
              <w:ind w:left="468" w:hanging="425"/>
              <w:jc w:val="both"/>
              <w:rPr>
                <w:rFonts w:ascii="Times New Roman" w:hAnsi="Times New Roman" w:cs="Times New Roman"/>
                <w:sz w:val="24"/>
                <w:szCs w:val="24"/>
              </w:rPr>
            </w:pPr>
            <w:r w:rsidRPr="00B22B39">
              <w:rPr>
                <w:rFonts w:ascii="Times New Roman" w:hAnsi="Times New Roman" w:cs="Times New Roman"/>
                <w:sz w:val="24"/>
                <w:szCs w:val="24"/>
              </w:rPr>
              <w:t xml:space="preserve">Документарные меры ограничения внешней торговли. </w:t>
            </w:r>
          </w:p>
          <w:p w14:paraId="6C6D4D88" w14:textId="77777777" w:rsidR="006C058B" w:rsidRPr="00B22B39" w:rsidRDefault="006C058B" w:rsidP="006C058B">
            <w:pPr>
              <w:pStyle w:val="aa"/>
              <w:numPr>
                <w:ilvl w:val="0"/>
                <w:numId w:val="7"/>
              </w:numPr>
              <w:ind w:left="468" w:hanging="425"/>
              <w:jc w:val="both"/>
              <w:rPr>
                <w:rFonts w:ascii="Times New Roman" w:hAnsi="Times New Roman" w:cs="Times New Roman"/>
                <w:sz w:val="24"/>
                <w:szCs w:val="24"/>
              </w:rPr>
            </w:pPr>
            <w:r w:rsidRPr="00B22B39">
              <w:rPr>
                <w:rFonts w:ascii="Times New Roman" w:hAnsi="Times New Roman" w:cs="Times New Roman"/>
                <w:sz w:val="24"/>
                <w:szCs w:val="24"/>
              </w:rPr>
              <w:t>Особые виды запретов и ограничений внешней торговли товарами.</w:t>
            </w:r>
          </w:p>
          <w:p w14:paraId="38444375" w14:textId="77777777" w:rsidR="006C058B" w:rsidRDefault="006C058B" w:rsidP="006C058B">
            <w:pPr>
              <w:pStyle w:val="aa"/>
              <w:numPr>
                <w:ilvl w:val="0"/>
                <w:numId w:val="7"/>
              </w:numPr>
              <w:ind w:left="468" w:hanging="425"/>
              <w:jc w:val="both"/>
              <w:rPr>
                <w:rFonts w:ascii="Times New Roman" w:hAnsi="Times New Roman" w:cs="Times New Roman"/>
                <w:sz w:val="24"/>
                <w:szCs w:val="24"/>
              </w:rPr>
            </w:pPr>
            <w:r w:rsidRPr="00B22B39">
              <w:rPr>
                <w:rFonts w:ascii="Times New Roman" w:hAnsi="Times New Roman" w:cs="Times New Roman"/>
                <w:sz w:val="24"/>
                <w:szCs w:val="24"/>
              </w:rPr>
              <w:t xml:space="preserve">Специальные защитные, антидемпинговые и компенсационные меры. </w:t>
            </w:r>
          </w:p>
          <w:p w14:paraId="2DDCAC75" w14:textId="77777777" w:rsidR="006C058B" w:rsidRDefault="006C058B" w:rsidP="006C058B">
            <w:pPr>
              <w:pStyle w:val="aa"/>
              <w:numPr>
                <w:ilvl w:val="0"/>
                <w:numId w:val="7"/>
              </w:numPr>
              <w:ind w:left="468" w:hanging="425"/>
              <w:jc w:val="both"/>
              <w:rPr>
                <w:rFonts w:ascii="Times New Roman" w:hAnsi="Times New Roman" w:cs="Times New Roman"/>
                <w:sz w:val="24"/>
                <w:szCs w:val="24"/>
              </w:rPr>
            </w:pPr>
            <w:r w:rsidRPr="00B22B39">
              <w:rPr>
                <w:rFonts w:ascii="Times New Roman" w:hAnsi="Times New Roman" w:cs="Times New Roman"/>
                <w:sz w:val="24"/>
                <w:szCs w:val="24"/>
              </w:rPr>
              <w:t xml:space="preserve">Технические меры нетарифного регулирования. </w:t>
            </w:r>
          </w:p>
          <w:p w14:paraId="05D0CCE3" w14:textId="77777777" w:rsidR="006C058B" w:rsidRPr="006432BC" w:rsidRDefault="006C058B" w:rsidP="006C058B">
            <w:pPr>
              <w:pStyle w:val="aa"/>
              <w:numPr>
                <w:ilvl w:val="0"/>
                <w:numId w:val="7"/>
              </w:numPr>
              <w:ind w:left="468" w:hanging="425"/>
              <w:jc w:val="both"/>
              <w:rPr>
                <w:rFonts w:ascii="Times New Roman" w:hAnsi="Times New Roman" w:cs="Times New Roman"/>
                <w:sz w:val="24"/>
                <w:szCs w:val="24"/>
              </w:rPr>
            </w:pPr>
            <w:r w:rsidRPr="006432BC">
              <w:rPr>
                <w:rFonts w:ascii="Times New Roman" w:hAnsi="Times New Roman" w:cs="Times New Roman"/>
                <w:sz w:val="24"/>
                <w:szCs w:val="24"/>
              </w:rPr>
              <w:t>Разрешительный порядок перемещения через таможенную границу отдельных категорий товаров.</w:t>
            </w:r>
          </w:p>
          <w:p w14:paraId="3650E5C6" w14:textId="187C89AB" w:rsidR="006C058B" w:rsidRPr="00E10D14" w:rsidRDefault="006C058B" w:rsidP="006C058B">
            <w:pPr>
              <w:pStyle w:val="aa"/>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588BB771" w14:textId="5BD77988" w:rsidR="006C058B" w:rsidRPr="00E10D14" w:rsidRDefault="00B430EF" w:rsidP="006C058B">
            <w:pPr>
              <w:rPr>
                <w:rFonts w:ascii="Times New Roman" w:hAnsi="Times New Roman" w:cs="Times New Roman"/>
                <w:sz w:val="24"/>
                <w:szCs w:val="24"/>
              </w:rPr>
            </w:pPr>
            <w:r w:rsidRPr="008134DB">
              <w:rPr>
                <w:rFonts w:ascii="Times New Roman" w:hAnsi="Times New Roman" w:cs="Times New Roman"/>
                <w:noProof/>
                <w:sz w:val="24"/>
                <w:szCs w:val="24"/>
              </w:rPr>
              <w:t>Опрос,разбор практических ситуаций</w:t>
            </w:r>
          </w:p>
        </w:tc>
      </w:tr>
    </w:tbl>
    <w:p w14:paraId="17EB3791" w14:textId="77777777" w:rsidR="00780C91" w:rsidRPr="00E10D14" w:rsidRDefault="00780C91" w:rsidP="00780C91">
      <w:pPr>
        <w:ind w:firstLine="709"/>
        <w:outlineLvl w:val="0"/>
        <w:rPr>
          <w:rFonts w:ascii="Times New Roman" w:hAnsi="Times New Roman" w:cs="Times New Roman"/>
          <w:b/>
          <w:sz w:val="28"/>
          <w:szCs w:val="28"/>
        </w:rPr>
      </w:pPr>
    </w:p>
    <w:p w14:paraId="35BF8747" w14:textId="77777777" w:rsidR="00136E86" w:rsidRPr="00E10D14" w:rsidRDefault="00A31865" w:rsidP="00B06902">
      <w:pPr>
        <w:spacing w:after="0" w:line="240" w:lineRule="auto"/>
        <w:ind w:firstLine="709"/>
        <w:outlineLvl w:val="0"/>
        <w:rPr>
          <w:rFonts w:ascii="Times New Roman" w:hAnsi="Times New Roman" w:cs="Times New Roman"/>
          <w:b/>
          <w:sz w:val="28"/>
          <w:szCs w:val="28"/>
        </w:rPr>
      </w:pPr>
      <w:bookmarkStart w:id="12" w:name="_Toc40348593"/>
      <w:r w:rsidRPr="00E10D14">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12"/>
    </w:p>
    <w:p w14:paraId="0FB571DB" w14:textId="77777777" w:rsidR="00E14197" w:rsidRPr="00E10D14" w:rsidRDefault="00E14197" w:rsidP="006F6C34">
      <w:pPr>
        <w:pStyle w:val="1"/>
        <w:keepNext w:val="0"/>
        <w:widowControl w:val="0"/>
        <w:spacing w:before="0"/>
        <w:ind w:firstLine="851"/>
        <w:jc w:val="both"/>
        <w:rPr>
          <w:rFonts w:ascii="Times New Roman" w:hAnsi="Times New Roman" w:cs="Times New Roman"/>
          <w:color w:val="auto"/>
        </w:rPr>
      </w:pPr>
    </w:p>
    <w:p w14:paraId="3EDDA7D7" w14:textId="77777777" w:rsidR="006F6C34" w:rsidRPr="00E10D14" w:rsidRDefault="006F6C34" w:rsidP="006F6C34">
      <w:pPr>
        <w:pStyle w:val="1"/>
        <w:keepNext w:val="0"/>
        <w:widowControl w:val="0"/>
        <w:spacing w:before="0"/>
        <w:ind w:firstLine="851"/>
        <w:jc w:val="both"/>
        <w:rPr>
          <w:rFonts w:ascii="Times New Roman" w:hAnsi="Times New Roman" w:cs="Times New Roman"/>
          <w:color w:val="auto"/>
        </w:rPr>
      </w:pPr>
      <w:bookmarkStart w:id="13" w:name="_Toc40348594"/>
      <w:r w:rsidRPr="00E10D14">
        <w:rPr>
          <w:rFonts w:ascii="Times New Roman" w:hAnsi="Times New Roman" w:cs="Times New Roman"/>
          <w:color w:val="auto"/>
        </w:rPr>
        <w:t>6.1. Формы внеаудиторной самостоятельной работы</w:t>
      </w:r>
      <w:bookmarkEnd w:id="13"/>
    </w:p>
    <w:tbl>
      <w:tblPr>
        <w:tblStyle w:val="13"/>
        <w:tblW w:w="5003" w:type="pct"/>
        <w:tblLayout w:type="fixed"/>
        <w:tblLook w:val="04A0" w:firstRow="1" w:lastRow="0" w:firstColumn="1" w:lastColumn="0" w:noHBand="0" w:noVBand="1"/>
      </w:tblPr>
      <w:tblGrid>
        <w:gridCol w:w="1646"/>
        <w:gridCol w:w="5951"/>
        <w:gridCol w:w="1754"/>
      </w:tblGrid>
      <w:tr w:rsidR="006C058B" w:rsidRPr="00A222D4" w14:paraId="1F16D11D" w14:textId="228C629E" w:rsidTr="006C058B">
        <w:tc>
          <w:tcPr>
            <w:tcW w:w="880" w:type="pct"/>
          </w:tcPr>
          <w:p w14:paraId="425E3920" w14:textId="77777777" w:rsidR="006C058B" w:rsidRPr="00A222D4" w:rsidRDefault="006C058B" w:rsidP="006C058B">
            <w:pPr>
              <w:jc w:val="center"/>
              <w:rPr>
                <w:rFonts w:ascii="Times New Roman" w:hAnsi="Times New Roman" w:cs="Times New Roman"/>
                <w:b/>
                <w:sz w:val="24"/>
                <w:szCs w:val="24"/>
              </w:rPr>
            </w:pPr>
            <w:r w:rsidRPr="00A222D4">
              <w:rPr>
                <w:rFonts w:ascii="Times New Roman" w:hAnsi="Times New Roman" w:cs="Times New Roman"/>
                <w:b/>
                <w:sz w:val="24"/>
                <w:szCs w:val="24"/>
              </w:rPr>
              <w:lastRenderedPageBreak/>
              <w:t>Наименование тем (разделов) дисциплины</w:t>
            </w:r>
          </w:p>
        </w:tc>
        <w:tc>
          <w:tcPr>
            <w:tcW w:w="3182" w:type="pct"/>
          </w:tcPr>
          <w:p w14:paraId="3F6EF76C" w14:textId="77777777" w:rsidR="006C058B" w:rsidRPr="00A222D4" w:rsidRDefault="006C058B" w:rsidP="006C058B">
            <w:pPr>
              <w:jc w:val="center"/>
              <w:rPr>
                <w:rFonts w:ascii="Times New Roman" w:hAnsi="Times New Roman" w:cs="Times New Roman"/>
                <w:b/>
                <w:sz w:val="24"/>
                <w:szCs w:val="24"/>
              </w:rPr>
            </w:pPr>
            <w:r w:rsidRPr="00A222D4">
              <w:rPr>
                <w:rFonts w:ascii="Times New Roman" w:hAnsi="Times New Roman" w:cs="Times New Roman"/>
                <w:b/>
                <w:sz w:val="24"/>
                <w:szCs w:val="24"/>
              </w:rPr>
              <w:t>Перечень вопросов, отводимых на самостоятельное освоение</w:t>
            </w:r>
          </w:p>
        </w:tc>
        <w:tc>
          <w:tcPr>
            <w:tcW w:w="938" w:type="pct"/>
          </w:tcPr>
          <w:p w14:paraId="7EB012EC" w14:textId="49EFE997" w:rsidR="006C058B" w:rsidRPr="00A222D4" w:rsidRDefault="006C058B" w:rsidP="006C058B">
            <w:pPr>
              <w:jc w:val="center"/>
              <w:rPr>
                <w:rFonts w:ascii="Times New Roman" w:hAnsi="Times New Roman" w:cs="Times New Roman"/>
                <w:b/>
                <w:sz w:val="24"/>
                <w:szCs w:val="24"/>
              </w:rPr>
            </w:pPr>
            <w:r w:rsidRPr="00A222D4">
              <w:rPr>
                <w:rFonts w:ascii="Times New Roman" w:hAnsi="Times New Roman" w:cs="Times New Roman"/>
                <w:b/>
                <w:sz w:val="24"/>
                <w:szCs w:val="24"/>
              </w:rPr>
              <w:t>Формы внеаудиторной самостоятельной работы</w:t>
            </w:r>
          </w:p>
        </w:tc>
      </w:tr>
      <w:tr w:rsidR="006C058B" w:rsidRPr="00A222D4" w14:paraId="112A197D" w14:textId="43D2EB89" w:rsidTr="006C058B">
        <w:tc>
          <w:tcPr>
            <w:tcW w:w="880" w:type="pct"/>
          </w:tcPr>
          <w:p w14:paraId="49610812" w14:textId="77777777" w:rsidR="006C058B" w:rsidRPr="00A222D4" w:rsidRDefault="006C058B" w:rsidP="006C058B">
            <w:pPr>
              <w:jc w:val="both"/>
              <w:rPr>
                <w:rFonts w:ascii="Times New Roman" w:hAnsi="Times New Roman" w:cs="Times New Roman"/>
                <w:sz w:val="24"/>
                <w:szCs w:val="24"/>
              </w:rPr>
            </w:pPr>
            <w:r w:rsidRPr="006165C5">
              <w:rPr>
                <w:rFonts w:ascii="Times New Roman" w:hAnsi="Times New Roman" w:cs="Times New Roman"/>
                <w:sz w:val="24"/>
                <w:szCs w:val="24"/>
              </w:rPr>
              <w:t>Тема 1. Таможенное регулирование в системе государственного регулирования внешней торговли</w:t>
            </w:r>
          </w:p>
        </w:tc>
        <w:tc>
          <w:tcPr>
            <w:tcW w:w="3182" w:type="pct"/>
          </w:tcPr>
          <w:p w14:paraId="78556B40" w14:textId="77777777" w:rsidR="006C058B" w:rsidRPr="00A222D4"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 xml:space="preserve">Задание для самостоятельной работы: </w:t>
            </w:r>
          </w:p>
          <w:p w14:paraId="0000696B" w14:textId="77777777" w:rsidR="006C058B" w:rsidRPr="00A222D4" w:rsidRDefault="006C058B" w:rsidP="006C058B">
            <w:pPr>
              <w:numPr>
                <w:ilvl w:val="0"/>
                <w:numId w:val="8"/>
              </w:num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проработка профессиональной литературы, периодических изданий; ответы на теоретические вопросы по разделу;</w:t>
            </w:r>
          </w:p>
          <w:p w14:paraId="2AD8E864" w14:textId="77777777" w:rsidR="006C058B" w:rsidRPr="00A222D4" w:rsidRDefault="006C058B" w:rsidP="006C058B">
            <w:pPr>
              <w:numPr>
                <w:ilvl w:val="0"/>
                <w:numId w:val="8"/>
              </w:num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E5818D9" w14:textId="77777777" w:rsidR="006C058B" w:rsidRPr="00A222D4"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Вопросы:</w:t>
            </w:r>
          </w:p>
          <w:p w14:paraId="74BE2042" w14:textId="77777777" w:rsidR="006C058B" w:rsidRPr="00A222D4" w:rsidRDefault="006C058B" w:rsidP="006C058B">
            <w:pPr>
              <w:pStyle w:val="aa"/>
              <w:widowControl w:val="0"/>
              <w:numPr>
                <w:ilvl w:val="0"/>
                <w:numId w:val="9"/>
              </w:numPr>
              <w:jc w:val="both"/>
              <w:rPr>
                <w:rFonts w:ascii="Times New Roman" w:hAnsi="Times New Roman" w:cs="Times New Roman"/>
                <w:sz w:val="24"/>
                <w:szCs w:val="24"/>
              </w:rPr>
            </w:pPr>
            <w:r w:rsidRPr="00237142">
              <w:rPr>
                <w:rFonts w:ascii="Times New Roman" w:hAnsi="Times New Roman" w:cs="Times New Roman"/>
                <w:color w:val="000000"/>
                <w:sz w:val="24"/>
                <w:szCs w:val="24"/>
              </w:rPr>
              <w:t>Международная торговля как предмет таможенного регулирования и область таможенного дела.</w:t>
            </w:r>
          </w:p>
          <w:p w14:paraId="3CE8859A" w14:textId="77777777" w:rsidR="006C058B" w:rsidRPr="00A222D4" w:rsidRDefault="006C058B" w:rsidP="006C058B">
            <w:pPr>
              <w:pStyle w:val="aa"/>
              <w:widowControl w:val="0"/>
              <w:numPr>
                <w:ilvl w:val="0"/>
                <w:numId w:val="9"/>
              </w:numPr>
              <w:jc w:val="both"/>
              <w:rPr>
                <w:rFonts w:ascii="Times New Roman" w:hAnsi="Times New Roman" w:cs="Times New Roman"/>
                <w:sz w:val="24"/>
                <w:szCs w:val="24"/>
              </w:rPr>
            </w:pPr>
            <w:r w:rsidRPr="00237142">
              <w:rPr>
                <w:rFonts w:ascii="Times New Roman" w:hAnsi="Times New Roman" w:cs="Times New Roman"/>
                <w:color w:val="000000"/>
                <w:sz w:val="24"/>
                <w:szCs w:val="24"/>
              </w:rPr>
              <w:t>Необходимость таможенного оформления («таможенной очистки») перемещаемых через таможенную границу товаров и соблюдения требований, в том числе по уплате в отношении товаров налогов и сборов (таможенных платежей), декларирование товаров, их проверка (проведение таможенного контроля) и выпуск.</w:t>
            </w:r>
          </w:p>
          <w:p w14:paraId="3F5A4813" w14:textId="77777777" w:rsidR="006C058B" w:rsidRDefault="006C058B" w:rsidP="006C058B">
            <w:pPr>
              <w:pStyle w:val="aa"/>
              <w:widowControl w:val="0"/>
              <w:numPr>
                <w:ilvl w:val="0"/>
                <w:numId w:val="9"/>
              </w:numPr>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Принципы Всемирной торговой организации и Всемирной таможенной организации регулирования международной торговли.</w:t>
            </w:r>
          </w:p>
          <w:p w14:paraId="058BE6A9" w14:textId="77777777" w:rsidR="006C058B" w:rsidRDefault="006C058B" w:rsidP="006C058B">
            <w:pPr>
              <w:pStyle w:val="aa"/>
              <w:widowControl w:val="0"/>
              <w:numPr>
                <w:ilvl w:val="0"/>
                <w:numId w:val="9"/>
              </w:numPr>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Роль договоренностей о толковании отдельных положений ГАТТ по вопросам тарифного регулирования</w:t>
            </w:r>
            <w:r>
              <w:rPr>
                <w:rFonts w:ascii="Times New Roman" w:hAnsi="Times New Roman" w:cs="Times New Roman"/>
                <w:color w:val="000000"/>
                <w:sz w:val="24"/>
                <w:szCs w:val="24"/>
              </w:rPr>
              <w:t>.</w:t>
            </w:r>
          </w:p>
          <w:p w14:paraId="631C8821" w14:textId="77777777" w:rsidR="006C058B" w:rsidRDefault="006C058B" w:rsidP="006C058B">
            <w:pPr>
              <w:pStyle w:val="aa"/>
              <w:widowControl w:val="0"/>
              <w:numPr>
                <w:ilvl w:val="0"/>
                <w:numId w:val="9"/>
              </w:numPr>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 xml:space="preserve">Роль Всемирной торговой организации в развитии организационных и правовых аспектов тарифного регулирования. </w:t>
            </w:r>
          </w:p>
          <w:p w14:paraId="589F56AB" w14:textId="77777777" w:rsidR="006C058B" w:rsidRDefault="006C058B" w:rsidP="006C058B">
            <w:pPr>
              <w:pStyle w:val="aa"/>
              <w:widowControl w:val="0"/>
              <w:numPr>
                <w:ilvl w:val="0"/>
                <w:numId w:val="9"/>
              </w:numPr>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Положения ГАТТ и Всемирной торговой организации в развитии организационных и правовых аспектов таможенного регулирования.</w:t>
            </w:r>
          </w:p>
          <w:p w14:paraId="73CCC18C" w14:textId="77777777" w:rsidR="006C058B" w:rsidRPr="00A222D4" w:rsidRDefault="006C058B" w:rsidP="006C058B">
            <w:pPr>
              <w:pStyle w:val="aa"/>
              <w:widowControl w:val="0"/>
              <w:numPr>
                <w:ilvl w:val="0"/>
                <w:numId w:val="9"/>
              </w:numPr>
              <w:jc w:val="both"/>
              <w:rPr>
                <w:rFonts w:ascii="Times New Roman" w:hAnsi="Times New Roman" w:cs="Times New Roman"/>
                <w:color w:val="000000"/>
                <w:sz w:val="24"/>
                <w:szCs w:val="24"/>
              </w:rPr>
            </w:pPr>
            <w:r w:rsidRPr="00237142">
              <w:rPr>
                <w:rFonts w:ascii="Times New Roman" w:hAnsi="Times New Roman" w:cs="Times New Roman"/>
                <w:color w:val="000000"/>
                <w:sz w:val="24"/>
                <w:szCs w:val="24"/>
              </w:rPr>
              <w:t>Таможенное регулирование в таможенных союзах.</w:t>
            </w:r>
          </w:p>
        </w:tc>
        <w:tc>
          <w:tcPr>
            <w:tcW w:w="938" w:type="pct"/>
          </w:tcPr>
          <w:p w14:paraId="53680EBB" w14:textId="77777777" w:rsidR="006C058B"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Консультации, подготовка индивидуального доклада, подготовка презентации</w:t>
            </w:r>
          </w:p>
          <w:p w14:paraId="0DA2ADBB" w14:textId="3C83FAD1" w:rsidR="00E621B1" w:rsidRPr="00A222D4" w:rsidRDefault="00E621B1" w:rsidP="006C058B">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и выполнение контрольной работы</w:t>
            </w:r>
          </w:p>
        </w:tc>
      </w:tr>
      <w:tr w:rsidR="006C058B" w:rsidRPr="00A222D4" w14:paraId="5DE220F5" w14:textId="34EF92EF" w:rsidTr="006C058B">
        <w:tc>
          <w:tcPr>
            <w:tcW w:w="880" w:type="pct"/>
          </w:tcPr>
          <w:p w14:paraId="17208D2E" w14:textId="77777777" w:rsidR="006C058B" w:rsidRPr="00A222D4" w:rsidRDefault="006C058B" w:rsidP="006C058B">
            <w:pPr>
              <w:jc w:val="both"/>
              <w:rPr>
                <w:rFonts w:ascii="Times New Roman" w:hAnsi="Times New Roman" w:cs="Times New Roman"/>
                <w:sz w:val="24"/>
                <w:szCs w:val="24"/>
              </w:rPr>
            </w:pPr>
            <w:r w:rsidRPr="006165C5">
              <w:rPr>
                <w:rFonts w:ascii="Times New Roman" w:hAnsi="Times New Roman" w:cs="Times New Roman"/>
                <w:sz w:val="24"/>
                <w:szCs w:val="24"/>
              </w:rPr>
              <w:t>Тема 2. Международно-правовое регулирование таможенных операций и таможенных процедур</w:t>
            </w:r>
          </w:p>
        </w:tc>
        <w:tc>
          <w:tcPr>
            <w:tcW w:w="3182" w:type="pct"/>
          </w:tcPr>
          <w:p w14:paraId="3F32FB8C" w14:textId="77777777" w:rsidR="006C058B" w:rsidRPr="00EC6261" w:rsidRDefault="006C058B" w:rsidP="006C058B">
            <w:pPr>
              <w:shd w:val="clear" w:color="auto" w:fill="FFFFFF"/>
              <w:jc w:val="both"/>
              <w:rPr>
                <w:rFonts w:ascii="Times New Roman" w:hAnsi="Times New Roman" w:cs="Times New Roman"/>
                <w:sz w:val="24"/>
                <w:szCs w:val="24"/>
              </w:rPr>
            </w:pPr>
            <w:r w:rsidRPr="00EC6261">
              <w:rPr>
                <w:rFonts w:ascii="Times New Roman" w:hAnsi="Times New Roman" w:cs="Times New Roman"/>
                <w:sz w:val="24"/>
                <w:szCs w:val="24"/>
              </w:rPr>
              <w:t xml:space="preserve">Задание для самостоятельной работы: </w:t>
            </w:r>
          </w:p>
          <w:p w14:paraId="21E9002E" w14:textId="77777777" w:rsidR="006C058B" w:rsidRPr="00EC6261" w:rsidRDefault="006C058B" w:rsidP="006C058B">
            <w:pPr>
              <w:numPr>
                <w:ilvl w:val="0"/>
                <w:numId w:val="8"/>
              </w:numPr>
              <w:shd w:val="clear" w:color="auto" w:fill="FFFFFF"/>
              <w:jc w:val="both"/>
              <w:rPr>
                <w:rFonts w:ascii="Times New Roman" w:hAnsi="Times New Roman" w:cs="Times New Roman"/>
                <w:sz w:val="24"/>
                <w:szCs w:val="24"/>
              </w:rPr>
            </w:pPr>
            <w:r w:rsidRPr="00EC6261">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02B8A1C8" w14:textId="77777777" w:rsidR="006C058B" w:rsidRPr="00EC6261" w:rsidRDefault="006C058B" w:rsidP="006C058B">
            <w:pPr>
              <w:numPr>
                <w:ilvl w:val="0"/>
                <w:numId w:val="8"/>
              </w:numPr>
              <w:shd w:val="clear" w:color="auto" w:fill="FFFFFF"/>
              <w:jc w:val="both"/>
              <w:rPr>
                <w:rFonts w:ascii="Times New Roman" w:hAnsi="Times New Roman" w:cs="Times New Roman"/>
                <w:sz w:val="24"/>
                <w:szCs w:val="24"/>
              </w:rPr>
            </w:pPr>
            <w:r w:rsidRPr="00EC6261">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00232A8F" w14:textId="77777777" w:rsidR="006C058B" w:rsidRPr="00EC6261" w:rsidRDefault="006C058B" w:rsidP="006C058B">
            <w:pPr>
              <w:shd w:val="clear" w:color="auto" w:fill="FFFFFF"/>
              <w:jc w:val="both"/>
              <w:rPr>
                <w:rFonts w:ascii="Times New Roman" w:hAnsi="Times New Roman" w:cs="Times New Roman"/>
                <w:sz w:val="24"/>
                <w:szCs w:val="24"/>
              </w:rPr>
            </w:pPr>
            <w:r w:rsidRPr="00EC6261">
              <w:rPr>
                <w:rFonts w:ascii="Times New Roman" w:hAnsi="Times New Roman" w:cs="Times New Roman"/>
                <w:sz w:val="24"/>
                <w:szCs w:val="24"/>
              </w:rPr>
              <w:t>Вопросы:</w:t>
            </w:r>
          </w:p>
          <w:p w14:paraId="60246C91" w14:textId="77777777" w:rsidR="006C058B" w:rsidRPr="00EC6261" w:rsidRDefault="006C058B" w:rsidP="006C058B">
            <w:pPr>
              <w:pStyle w:val="4"/>
              <w:numPr>
                <w:ilvl w:val="0"/>
                <w:numId w:val="10"/>
              </w:numPr>
              <w:shd w:val="clear" w:color="auto" w:fill="FFFFFF"/>
              <w:spacing w:before="0" w:after="0"/>
              <w:ind w:left="613"/>
              <w:jc w:val="both"/>
              <w:outlineLvl w:val="3"/>
              <w:rPr>
                <w:b w:val="0"/>
                <w:bCs w:val="0"/>
                <w:sz w:val="24"/>
                <w:szCs w:val="24"/>
              </w:rPr>
            </w:pPr>
            <w:r w:rsidRPr="00EC6261">
              <w:rPr>
                <w:b w:val="0"/>
                <w:bCs w:val="0"/>
                <w:sz w:val="24"/>
                <w:szCs w:val="24"/>
              </w:rPr>
              <w:lastRenderedPageBreak/>
              <w:t>Понятие, виды и способы перемещения товаров через границу.</w:t>
            </w:r>
          </w:p>
          <w:p w14:paraId="7065E57D" w14:textId="77777777" w:rsidR="006C058B" w:rsidRDefault="006C058B" w:rsidP="006C058B">
            <w:pPr>
              <w:pStyle w:val="4"/>
              <w:numPr>
                <w:ilvl w:val="0"/>
                <w:numId w:val="10"/>
              </w:numPr>
              <w:shd w:val="clear" w:color="auto" w:fill="FFFFFF"/>
              <w:spacing w:before="0" w:after="0"/>
              <w:ind w:left="613"/>
              <w:jc w:val="both"/>
              <w:outlineLvl w:val="3"/>
              <w:rPr>
                <w:b w:val="0"/>
                <w:bCs w:val="0"/>
                <w:sz w:val="24"/>
                <w:szCs w:val="24"/>
              </w:rPr>
            </w:pPr>
            <w:r w:rsidRPr="00EC6261">
              <w:rPr>
                <w:b w:val="0"/>
                <w:bCs w:val="0"/>
                <w:sz w:val="24"/>
                <w:szCs w:val="24"/>
              </w:rPr>
              <w:t>Содержание и признаки таможенных процедур в ТК ЕАЭС. Структура таможенной процедуры.</w:t>
            </w:r>
          </w:p>
          <w:p w14:paraId="1021CECB" w14:textId="77777777" w:rsidR="006C058B" w:rsidRPr="00272FF6" w:rsidRDefault="006C058B" w:rsidP="006C058B">
            <w:pPr>
              <w:pStyle w:val="4"/>
              <w:numPr>
                <w:ilvl w:val="0"/>
                <w:numId w:val="10"/>
              </w:numPr>
              <w:shd w:val="clear" w:color="auto" w:fill="FFFFFF"/>
              <w:spacing w:before="0" w:after="0"/>
              <w:ind w:left="613"/>
              <w:jc w:val="both"/>
              <w:outlineLvl w:val="3"/>
              <w:rPr>
                <w:b w:val="0"/>
                <w:bCs w:val="0"/>
              </w:rPr>
            </w:pPr>
            <w:r w:rsidRPr="00272FF6">
              <w:rPr>
                <w:b w:val="0"/>
                <w:bCs w:val="0"/>
                <w:sz w:val="24"/>
                <w:szCs w:val="24"/>
              </w:rPr>
              <w:t>Общие правила применения таможенных процедур. Порядок их заявления и изменения.</w:t>
            </w:r>
          </w:p>
          <w:p w14:paraId="7C070840" w14:textId="77777777" w:rsidR="006C058B" w:rsidRDefault="006C058B" w:rsidP="006C058B">
            <w:pPr>
              <w:pStyle w:val="4"/>
              <w:numPr>
                <w:ilvl w:val="0"/>
                <w:numId w:val="10"/>
              </w:numPr>
              <w:shd w:val="clear" w:color="auto" w:fill="FFFFFF"/>
              <w:spacing w:before="0" w:after="0"/>
              <w:ind w:left="613"/>
              <w:jc w:val="both"/>
              <w:outlineLvl w:val="3"/>
              <w:rPr>
                <w:b w:val="0"/>
                <w:bCs w:val="0"/>
                <w:sz w:val="24"/>
                <w:szCs w:val="24"/>
              </w:rPr>
            </w:pPr>
            <w:r w:rsidRPr="00EC6261">
              <w:rPr>
                <w:b w:val="0"/>
                <w:bCs w:val="0"/>
                <w:sz w:val="24"/>
                <w:szCs w:val="24"/>
              </w:rPr>
              <w:t>Особенности перемещения через границу отдельных видов товаров.</w:t>
            </w:r>
          </w:p>
          <w:p w14:paraId="34D47C88" w14:textId="77777777" w:rsidR="006C058B" w:rsidRDefault="006C058B" w:rsidP="006C058B">
            <w:pPr>
              <w:pStyle w:val="4"/>
              <w:numPr>
                <w:ilvl w:val="0"/>
                <w:numId w:val="10"/>
              </w:numPr>
              <w:shd w:val="clear" w:color="auto" w:fill="FFFFFF"/>
              <w:spacing w:before="0" w:after="0"/>
              <w:ind w:left="613"/>
              <w:jc w:val="both"/>
              <w:outlineLvl w:val="3"/>
              <w:rPr>
                <w:b w:val="0"/>
                <w:bCs w:val="0"/>
                <w:sz w:val="24"/>
                <w:szCs w:val="24"/>
              </w:rPr>
            </w:pPr>
            <w:r w:rsidRPr="00272FF6">
              <w:rPr>
                <w:b w:val="0"/>
                <w:bCs w:val="0"/>
                <w:sz w:val="24"/>
                <w:szCs w:val="24"/>
              </w:rPr>
              <w:t>Действия лиц и таможенных органов в таможенных операциях.</w:t>
            </w:r>
          </w:p>
          <w:p w14:paraId="56BA3BDB" w14:textId="77777777" w:rsidR="006C058B" w:rsidRPr="00272FF6" w:rsidRDefault="006C058B" w:rsidP="006C058B">
            <w:pPr>
              <w:pStyle w:val="4"/>
              <w:numPr>
                <w:ilvl w:val="0"/>
                <w:numId w:val="10"/>
              </w:numPr>
              <w:shd w:val="clear" w:color="auto" w:fill="FFFFFF"/>
              <w:spacing w:before="0" w:after="0"/>
              <w:ind w:left="613"/>
              <w:jc w:val="both"/>
              <w:outlineLvl w:val="3"/>
              <w:rPr>
                <w:b w:val="0"/>
                <w:bCs w:val="0"/>
                <w:sz w:val="24"/>
                <w:szCs w:val="24"/>
              </w:rPr>
            </w:pPr>
            <w:r w:rsidRPr="00272FF6">
              <w:rPr>
                <w:b w:val="0"/>
                <w:bCs w:val="0"/>
                <w:sz w:val="24"/>
                <w:szCs w:val="24"/>
              </w:rPr>
              <w:t>Сведения декларации на товары, используемые для исчисления и уплаты таможенных платежей.</w:t>
            </w:r>
          </w:p>
          <w:p w14:paraId="41972137" w14:textId="77777777" w:rsidR="006C058B" w:rsidRPr="00EC6261" w:rsidRDefault="006C058B" w:rsidP="006C058B">
            <w:pPr>
              <w:pStyle w:val="4"/>
              <w:numPr>
                <w:ilvl w:val="0"/>
                <w:numId w:val="10"/>
              </w:numPr>
              <w:shd w:val="clear" w:color="auto" w:fill="FFFFFF"/>
              <w:spacing w:before="0" w:after="0"/>
              <w:ind w:left="613"/>
              <w:jc w:val="both"/>
              <w:outlineLvl w:val="3"/>
              <w:rPr>
                <w:b w:val="0"/>
                <w:bCs w:val="0"/>
                <w:sz w:val="24"/>
                <w:szCs w:val="24"/>
              </w:rPr>
            </w:pPr>
            <w:r w:rsidRPr="00EC6261">
              <w:rPr>
                <w:b w:val="0"/>
                <w:bCs w:val="0"/>
                <w:sz w:val="24"/>
                <w:szCs w:val="24"/>
              </w:rPr>
              <w:t>Предпосылки и принципы унификации таможенных операций и таможенных процедур.</w:t>
            </w:r>
          </w:p>
        </w:tc>
        <w:tc>
          <w:tcPr>
            <w:tcW w:w="938" w:type="pct"/>
          </w:tcPr>
          <w:p w14:paraId="0AB7C30E" w14:textId="77777777" w:rsidR="006C058B"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65E4B6E9" w14:textId="084C60C9" w:rsidR="00E621B1" w:rsidRPr="00EC6261" w:rsidRDefault="00E621B1" w:rsidP="006C058B">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и выполнение контрольной работы</w:t>
            </w:r>
          </w:p>
        </w:tc>
      </w:tr>
      <w:tr w:rsidR="006C058B" w:rsidRPr="00A222D4" w14:paraId="01ED38E6" w14:textId="1249EB8E" w:rsidTr="006C058B">
        <w:tc>
          <w:tcPr>
            <w:tcW w:w="880" w:type="pct"/>
          </w:tcPr>
          <w:p w14:paraId="47173903" w14:textId="77777777" w:rsidR="006C058B" w:rsidRPr="00A222D4" w:rsidRDefault="006C058B" w:rsidP="006C058B">
            <w:pPr>
              <w:jc w:val="both"/>
              <w:rPr>
                <w:rFonts w:ascii="Times New Roman" w:hAnsi="Times New Roman" w:cs="Times New Roman"/>
                <w:sz w:val="24"/>
                <w:szCs w:val="24"/>
              </w:rPr>
            </w:pPr>
            <w:r w:rsidRPr="006165C5">
              <w:rPr>
                <w:rFonts w:ascii="Times New Roman" w:hAnsi="Times New Roman" w:cs="Times New Roman"/>
                <w:sz w:val="24"/>
                <w:szCs w:val="24"/>
              </w:rPr>
              <w:t>Тема 3. Таможенные пошлины как инструмент регулирования внешней торговли</w:t>
            </w:r>
          </w:p>
        </w:tc>
        <w:tc>
          <w:tcPr>
            <w:tcW w:w="3182" w:type="pct"/>
          </w:tcPr>
          <w:p w14:paraId="633C748C" w14:textId="77777777" w:rsidR="006C058B" w:rsidRPr="00A222D4"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 xml:space="preserve">Задание для самостоятельной работы: </w:t>
            </w:r>
          </w:p>
          <w:p w14:paraId="215015EC" w14:textId="77777777" w:rsidR="006C058B" w:rsidRPr="00A222D4" w:rsidRDefault="006C058B" w:rsidP="006C058B">
            <w:pPr>
              <w:numPr>
                <w:ilvl w:val="0"/>
                <w:numId w:val="8"/>
              </w:num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1865CA44" w14:textId="77777777" w:rsidR="006C058B" w:rsidRPr="00A222D4" w:rsidRDefault="006C058B" w:rsidP="006C058B">
            <w:pPr>
              <w:numPr>
                <w:ilvl w:val="0"/>
                <w:numId w:val="8"/>
              </w:num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140D49C7" w14:textId="77777777" w:rsidR="006C058B" w:rsidRPr="00A222D4"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Вопросы:</w:t>
            </w:r>
          </w:p>
          <w:p w14:paraId="5CD41E2C" w14:textId="77777777" w:rsidR="006C058B"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Таможенные платежи как источники дохода бюджета.</w:t>
            </w:r>
          </w:p>
          <w:p w14:paraId="509677BE" w14:textId="77777777" w:rsidR="006C058B" w:rsidRPr="00A222D4"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Таможенные платежи в ЕАЭС: место таможенных платежей в Таможенном кодексе ЕАЭС, виды таможенных платежей, понятия «пошлина», «налог» и «таможенные сборы», порядок их установления, назначение.</w:t>
            </w:r>
          </w:p>
          <w:p w14:paraId="377C943B" w14:textId="77777777" w:rsidR="006C058B"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Единый таможенный тариф ЕАЭС (ЕТТ ЕАЭС): понятие, структура, функции, принципы построения.</w:t>
            </w:r>
          </w:p>
          <w:p w14:paraId="414F7DF7" w14:textId="77777777" w:rsidR="006C058B" w:rsidRPr="00A222D4"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Виды ставок таможенных пошлин: адвалорные, специфические, комбинированные.</w:t>
            </w:r>
          </w:p>
          <w:p w14:paraId="21A0411A" w14:textId="77777777" w:rsidR="006C058B"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Специальные, антидемпинговые и компенсационные пошлины, как особые виды пошлин.</w:t>
            </w:r>
          </w:p>
          <w:p w14:paraId="1BEE4A27" w14:textId="77777777" w:rsidR="006C058B" w:rsidRPr="00A222D4"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Ввозные и вывозные таможенные пошлины.</w:t>
            </w:r>
          </w:p>
          <w:p w14:paraId="1F9F8D7E" w14:textId="77777777" w:rsidR="006C058B"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Методологические положение Киотской конвенции, связанные с исполнением обязанности по уплате в отношении декларируемых товаров таможенных пошлин, налогов.</w:t>
            </w:r>
          </w:p>
          <w:p w14:paraId="4703CDA6" w14:textId="77777777" w:rsidR="006C058B"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Эскалация и эффективность таможенного тарифа.</w:t>
            </w:r>
          </w:p>
          <w:p w14:paraId="77F53FF4" w14:textId="77777777" w:rsidR="006C058B"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Понятие номинального и реального уровня таможенно-тарифной защиты.</w:t>
            </w:r>
          </w:p>
          <w:p w14:paraId="16A36E00" w14:textId="77777777" w:rsidR="006C058B"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Требования ВТО, касающиеся установления таможенных сборов.</w:t>
            </w:r>
          </w:p>
          <w:p w14:paraId="16BFC14E" w14:textId="77777777" w:rsidR="006C058B"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Практика применения таможенного тарифа во внешнеэкономической деятельности и эффективность таможенно-тарифного регулирования.</w:t>
            </w:r>
          </w:p>
          <w:p w14:paraId="556795DE" w14:textId="77777777" w:rsidR="006C058B" w:rsidRPr="00012E16" w:rsidRDefault="006C058B" w:rsidP="006C058B">
            <w:pPr>
              <w:pStyle w:val="aa"/>
              <w:numPr>
                <w:ilvl w:val="0"/>
                <w:numId w:val="11"/>
              </w:numPr>
              <w:jc w:val="both"/>
              <w:rPr>
                <w:rFonts w:ascii="Times New Roman" w:hAnsi="Times New Roman" w:cs="Times New Roman"/>
                <w:sz w:val="24"/>
                <w:szCs w:val="24"/>
              </w:rPr>
            </w:pPr>
            <w:r w:rsidRPr="007D42B0">
              <w:rPr>
                <w:rFonts w:ascii="Times New Roman" w:hAnsi="Times New Roman" w:cs="Times New Roman"/>
                <w:sz w:val="24"/>
                <w:szCs w:val="24"/>
              </w:rPr>
              <w:t>Практика применения таможенных пошлин в различных таможенных процедурах.</w:t>
            </w:r>
          </w:p>
        </w:tc>
        <w:tc>
          <w:tcPr>
            <w:tcW w:w="938" w:type="pct"/>
          </w:tcPr>
          <w:p w14:paraId="5467263A" w14:textId="77777777" w:rsidR="006C058B"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Консультации, подготовка индивидуального доклада, подготовка презентации</w:t>
            </w:r>
          </w:p>
          <w:p w14:paraId="38DE5112" w14:textId="5436C00A" w:rsidR="00E621B1" w:rsidRPr="00A222D4" w:rsidRDefault="00E621B1" w:rsidP="006C058B">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и выполнение контрольной работы</w:t>
            </w:r>
          </w:p>
        </w:tc>
      </w:tr>
      <w:tr w:rsidR="006C058B" w:rsidRPr="00A222D4" w14:paraId="3D7999DC" w14:textId="43D8F901" w:rsidTr="006C058B">
        <w:tc>
          <w:tcPr>
            <w:tcW w:w="880" w:type="pct"/>
          </w:tcPr>
          <w:p w14:paraId="04AC7B77" w14:textId="77777777" w:rsidR="006C058B" w:rsidRPr="00A222D4" w:rsidRDefault="006C058B" w:rsidP="006C058B">
            <w:pPr>
              <w:jc w:val="both"/>
              <w:rPr>
                <w:rFonts w:ascii="Times New Roman" w:hAnsi="Times New Roman" w:cs="Times New Roman"/>
                <w:sz w:val="24"/>
                <w:szCs w:val="24"/>
              </w:rPr>
            </w:pPr>
            <w:r w:rsidRPr="006165C5">
              <w:rPr>
                <w:rFonts w:ascii="Times New Roman" w:hAnsi="Times New Roman" w:cs="Times New Roman"/>
                <w:sz w:val="24"/>
                <w:szCs w:val="24"/>
              </w:rPr>
              <w:lastRenderedPageBreak/>
              <w:t>Тема 4. Роль происхождения товаров в таможенно-тарифном регулировании внешней торговли</w:t>
            </w:r>
          </w:p>
        </w:tc>
        <w:tc>
          <w:tcPr>
            <w:tcW w:w="3182" w:type="pct"/>
          </w:tcPr>
          <w:p w14:paraId="4734A631" w14:textId="77777777" w:rsidR="006C058B" w:rsidRPr="00A222D4"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 xml:space="preserve">Задание для самостоятельной работы: </w:t>
            </w:r>
          </w:p>
          <w:p w14:paraId="49D88290" w14:textId="77777777" w:rsidR="006C058B" w:rsidRPr="00A222D4" w:rsidRDefault="006C058B" w:rsidP="006C058B">
            <w:pPr>
              <w:numPr>
                <w:ilvl w:val="0"/>
                <w:numId w:val="28"/>
              </w:num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1215A336" w14:textId="77777777" w:rsidR="006C058B" w:rsidRPr="00A222D4" w:rsidRDefault="006C058B" w:rsidP="006C058B">
            <w:pPr>
              <w:numPr>
                <w:ilvl w:val="0"/>
                <w:numId w:val="28"/>
              </w:num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6322FA60" w14:textId="77777777" w:rsidR="006C058B" w:rsidRPr="00A222D4"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Вопросы:</w:t>
            </w:r>
          </w:p>
          <w:p w14:paraId="4FEC11B6" w14:textId="77777777" w:rsidR="006C058B" w:rsidRPr="006936C8" w:rsidRDefault="006C058B" w:rsidP="006C058B">
            <w:pPr>
              <w:pStyle w:val="4"/>
              <w:numPr>
                <w:ilvl w:val="0"/>
                <w:numId w:val="18"/>
              </w:numPr>
              <w:shd w:val="clear" w:color="auto" w:fill="FFFFFF"/>
              <w:spacing w:before="0" w:after="0"/>
              <w:jc w:val="both"/>
              <w:outlineLvl w:val="3"/>
              <w:rPr>
                <w:b w:val="0"/>
                <w:bCs w:val="0"/>
                <w:sz w:val="24"/>
                <w:szCs w:val="24"/>
              </w:rPr>
            </w:pPr>
            <w:r w:rsidRPr="006936C8">
              <w:rPr>
                <w:b w:val="0"/>
                <w:bCs w:val="0"/>
                <w:sz w:val="24"/>
                <w:szCs w:val="24"/>
              </w:rPr>
              <w:t>Правила определения страны происхождения товара.</w:t>
            </w:r>
          </w:p>
          <w:p w14:paraId="2E704EFB" w14:textId="77777777" w:rsidR="006C058B" w:rsidRPr="00553879" w:rsidRDefault="006C058B" w:rsidP="006C058B">
            <w:pPr>
              <w:pStyle w:val="4"/>
              <w:numPr>
                <w:ilvl w:val="0"/>
                <w:numId w:val="18"/>
              </w:numPr>
              <w:shd w:val="clear" w:color="auto" w:fill="FFFFFF"/>
              <w:spacing w:before="0" w:after="0"/>
              <w:jc w:val="both"/>
              <w:outlineLvl w:val="3"/>
              <w:rPr>
                <w:b w:val="0"/>
                <w:bCs w:val="0"/>
                <w:sz w:val="24"/>
                <w:szCs w:val="24"/>
              </w:rPr>
            </w:pPr>
            <w:r w:rsidRPr="00553879">
              <w:rPr>
                <w:b w:val="0"/>
                <w:bCs w:val="0"/>
                <w:sz w:val="24"/>
                <w:szCs w:val="24"/>
              </w:rPr>
              <w:t>Товары, полностью произведенные в данной стране. Критерии достаточной переработки.</w:t>
            </w:r>
          </w:p>
          <w:p w14:paraId="2592C130" w14:textId="77777777" w:rsidR="006C058B" w:rsidRPr="00A222D4" w:rsidRDefault="006C058B" w:rsidP="006C058B">
            <w:pPr>
              <w:pStyle w:val="aa"/>
              <w:widowControl w:val="0"/>
              <w:numPr>
                <w:ilvl w:val="0"/>
                <w:numId w:val="18"/>
              </w:numPr>
              <w:shd w:val="clear" w:color="auto" w:fill="FFFFFF"/>
              <w:jc w:val="both"/>
              <w:rPr>
                <w:rFonts w:ascii="Times New Roman" w:hAnsi="Times New Roman" w:cs="Times New Roman"/>
                <w:sz w:val="24"/>
                <w:szCs w:val="24"/>
              </w:rPr>
            </w:pPr>
            <w:r w:rsidRPr="00B22B39">
              <w:rPr>
                <w:rFonts w:ascii="Times New Roman" w:hAnsi="Times New Roman" w:cs="Times New Roman"/>
                <w:sz w:val="24"/>
                <w:szCs w:val="24"/>
              </w:rPr>
              <w:t>Содержание и последовательность операций контроля правильности определения происхождения товаров.</w:t>
            </w:r>
          </w:p>
          <w:p w14:paraId="0A0A054A" w14:textId="77777777" w:rsidR="006C058B" w:rsidRPr="004D7BFB" w:rsidRDefault="006C058B" w:rsidP="006C058B">
            <w:pPr>
              <w:pStyle w:val="aa"/>
              <w:widowControl w:val="0"/>
              <w:numPr>
                <w:ilvl w:val="0"/>
                <w:numId w:val="18"/>
              </w:numPr>
              <w:shd w:val="clear" w:color="auto" w:fill="FFFFFF"/>
              <w:jc w:val="both"/>
              <w:rPr>
                <w:rFonts w:ascii="Times New Roman" w:hAnsi="Times New Roman" w:cs="Times New Roman"/>
                <w:sz w:val="24"/>
                <w:szCs w:val="24"/>
              </w:rPr>
            </w:pPr>
            <w:r w:rsidRPr="00B22B39">
              <w:rPr>
                <w:rFonts w:ascii="Times New Roman" w:hAnsi="Times New Roman" w:cs="Times New Roman"/>
                <w:sz w:val="24"/>
                <w:szCs w:val="24"/>
              </w:rPr>
              <w:t>Сфера применения ТН ВЭД ЕАЭС при таможенном оформлении и контроле</w:t>
            </w:r>
            <w:r w:rsidRPr="00A222D4">
              <w:rPr>
                <w:rFonts w:ascii="Times New Roman" w:hAnsi="Times New Roman" w:cs="Times New Roman"/>
                <w:sz w:val="24"/>
                <w:szCs w:val="24"/>
              </w:rPr>
              <w:t>.</w:t>
            </w:r>
          </w:p>
        </w:tc>
        <w:tc>
          <w:tcPr>
            <w:tcW w:w="938" w:type="pct"/>
          </w:tcPr>
          <w:p w14:paraId="7763559B" w14:textId="77777777" w:rsidR="006C058B"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Консультации, подготовка индивидуального доклада, подготовка презентации</w:t>
            </w:r>
          </w:p>
          <w:p w14:paraId="75D5708E" w14:textId="3FEEF7A2" w:rsidR="00E621B1" w:rsidRPr="00A222D4" w:rsidRDefault="00E621B1" w:rsidP="006C058B">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и выполнение контрольной работы</w:t>
            </w:r>
          </w:p>
        </w:tc>
      </w:tr>
      <w:tr w:rsidR="006C058B" w:rsidRPr="00A222D4" w14:paraId="3ABDE787" w14:textId="184BE595" w:rsidTr="006C058B">
        <w:tc>
          <w:tcPr>
            <w:tcW w:w="880" w:type="pct"/>
          </w:tcPr>
          <w:p w14:paraId="7D106CAD" w14:textId="77777777" w:rsidR="006C058B" w:rsidRPr="00A222D4" w:rsidRDefault="006C058B" w:rsidP="006C058B">
            <w:pPr>
              <w:jc w:val="both"/>
              <w:rPr>
                <w:rFonts w:ascii="Times New Roman" w:hAnsi="Times New Roman" w:cs="Times New Roman"/>
                <w:sz w:val="24"/>
                <w:szCs w:val="24"/>
              </w:rPr>
            </w:pPr>
            <w:r w:rsidRPr="006165C5">
              <w:rPr>
                <w:rFonts w:ascii="Times New Roman" w:hAnsi="Times New Roman" w:cs="Times New Roman"/>
                <w:sz w:val="24"/>
                <w:szCs w:val="24"/>
              </w:rPr>
              <w:t>Тема 5. Тарифные льготы и преференции в таможенно-тарифном регулировании внешней торговли</w:t>
            </w:r>
          </w:p>
        </w:tc>
        <w:tc>
          <w:tcPr>
            <w:tcW w:w="3182" w:type="pct"/>
          </w:tcPr>
          <w:p w14:paraId="25CAE06B" w14:textId="77777777" w:rsidR="006C058B" w:rsidRPr="00A222D4"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 xml:space="preserve">Задание для самостоятельной работы: </w:t>
            </w:r>
          </w:p>
          <w:p w14:paraId="7310355F" w14:textId="77777777" w:rsidR="006C058B" w:rsidRPr="00A222D4" w:rsidRDefault="006C058B" w:rsidP="006C058B">
            <w:pPr>
              <w:numPr>
                <w:ilvl w:val="0"/>
                <w:numId w:val="8"/>
              </w:num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4FDC68CF" w14:textId="77777777" w:rsidR="006C058B" w:rsidRPr="00A222D4" w:rsidRDefault="006C058B" w:rsidP="006C058B">
            <w:pPr>
              <w:numPr>
                <w:ilvl w:val="0"/>
                <w:numId w:val="8"/>
              </w:num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5ADAB3C" w14:textId="77777777" w:rsidR="006C058B" w:rsidRPr="00A222D4"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Вопросы:</w:t>
            </w:r>
          </w:p>
          <w:p w14:paraId="028EF511" w14:textId="77777777" w:rsidR="006C058B" w:rsidRPr="00A222D4" w:rsidRDefault="006C058B" w:rsidP="006C058B">
            <w:pPr>
              <w:pStyle w:val="aa"/>
              <w:numPr>
                <w:ilvl w:val="0"/>
                <w:numId w:val="12"/>
              </w:numPr>
              <w:ind w:left="754"/>
              <w:jc w:val="both"/>
              <w:rPr>
                <w:rFonts w:ascii="Times New Roman" w:hAnsi="Times New Roman" w:cs="Times New Roman"/>
                <w:sz w:val="24"/>
                <w:szCs w:val="24"/>
              </w:rPr>
            </w:pPr>
            <w:r w:rsidRPr="00B22B39">
              <w:rPr>
                <w:rFonts w:ascii="Times New Roman" w:hAnsi="Times New Roman" w:cs="Times New Roman"/>
                <w:sz w:val="24"/>
                <w:szCs w:val="24"/>
              </w:rPr>
              <w:t>Виды и порядок предоставления тарифных льгот в ЕАЭС и в Российской Федерации.</w:t>
            </w:r>
          </w:p>
          <w:p w14:paraId="415C3F9A" w14:textId="77777777" w:rsidR="006C058B" w:rsidRPr="00A222D4" w:rsidRDefault="006C058B" w:rsidP="006C058B">
            <w:pPr>
              <w:pStyle w:val="aa"/>
              <w:numPr>
                <w:ilvl w:val="0"/>
                <w:numId w:val="12"/>
              </w:numPr>
              <w:ind w:left="754"/>
              <w:jc w:val="both"/>
              <w:rPr>
                <w:rFonts w:ascii="Times New Roman" w:hAnsi="Times New Roman" w:cs="Times New Roman"/>
                <w:sz w:val="24"/>
                <w:szCs w:val="24"/>
              </w:rPr>
            </w:pPr>
            <w:r w:rsidRPr="00B22B39">
              <w:rPr>
                <w:rFonts w:ascii="Times New Roman" w:hAnsi="Times New Roman" w:cs="Times New Roman"/>
                <w:sz w:val="24"/>
                <w:szCs w:val="24"/>
              </w:rPr>
              <w:t>Схема определения ставок тарифа и предоставления тарифных преференций в зависимости от страны происхождения.</w:t>
            </w:r>
          </w:p>
          <w:p w14:paraId="0B00DA28" w14:textId="77777777" w:rsidR="006C058B" w:rsidRPr="00A222D4" w:rsidRDefault="006C058B" w:rsidP="006C058B">
            <w:pPr>
              <w:pStyle w:val="aa"/>
              <w:numPr>
                <w:ilvl w:val="0"/>
                <w:numId w:val="12"/>
              </w:numPr>
              <w:ind w:left="754"/>
              <w:jc w:val="both"/>
              <w:rPr>
                <w:rFonts w:ascii="Times New Roman" w:hAnsi="Times New Roman" w:cs="Times New Roman"/>
                <w:sz w:val="24"/>
                <w:szCs w:val="24"/>
              </w:rPr>
            </w:pPr>
            <w:r w:rsidRPr="00B22B39">
              <w:rPr>
                <w:rFonts w:ascii="Times New Roman" w:hAnsi="Times New Roman" w:cs="Times New Roman"/>
                <w:sz w:val="24"/>
                <w:szCs w:val="24"/>
              </w:rPr>
              <w:t>Международная практика предоставления тарифных преференций в зарубежных странах.</w:t>
            </w:r>
          </w:p>
        </w:tc>
        <w:tc>
          <w:tcPr>
            <w:tcW w:w="938" w:type="pct"/>
          </w:tcPr>
          <w:p w14:paraId="574FA8D9" w14:textId="77777777" w:rsidR="006C058B"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Консультации, подготовка индивидуального доклада, подготовка презентации</w:t>
            </w:r>
          </w:p>
          <w:p w14:paraId="32B3517B" w14:textId="54F27CFA" w:rsidR="00E621B1" w:rsidRPr="00A222D4" w:rsidRDefault="00E621B1" w:rsidP="006C058B">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и выполнение контрольной работы</w:t>
            </w:r>
          </w:p>
        </w:tc>
      </w:tr>
      <w:tr w:rsidR="006C058B" w:rsidRPr="00A222D4" w14:paraId="13B1DC09" w14:textId="2449B90C" w:rsidTr="006C058B">
        <w:tc>
          <w:tcPr>
            <w:tcW w:w="880" w:type="pct"/>
          </w:tcPr>
          <w:p w14:paraId="22680C52" w14:textId="77777777" w:rsidR="006C058B" w:rsidRPr="00A222D4" w:rsidRDefault="006C058B" w:rsidP="006C058B">
            <w:pPr>
              <w:jc w:val="both"/>
              <w:rPr>
                <w:rFonts w:ascii="Times New Roman" w:hAnsi="Times New Roman" w:cs="Times New Roman"/>
                <w:sz w:val="24"/>
                <w:szCs w:val="24"/>
              </w:rPr>
            </w:pPr>
            <w:r w:rsidRPr="006165C5">
              <w:rPr>
                <w:rFonts w:ascii="Times New Roman" w:hAnsi="Times New Roman" w:cs="Times New Roman"/>
                <w:sz w:val="24"/>
                <w:szCs w:val="24"/>
              </w:rPr>
              <w:t>Тема 6. Нетарифное регулирование внешнеторговой деятельности</w:t>
            </w:r>
          </w:p>
        </w:tc>
        <w:tc>
          <w:tcPr>
            <w:tcW w:w="3182" w:type="pct"/>
          </w:tcPr>
          <w:p w14:paraId="76ACF92B" w14:textId="77777777" w:rsidR="006C058B" w:rsidRPr="00A222D4"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 xml:space="preserve">Задание для самостоятельной работы: </w:t>
            </w:r>
          </w:p>
          <w:p w14:paraId="64DFCCAC" w14:textId="77777777" w:rsidR="006C058B" w:rsidRPr="003236D9" w:rsidRDefault="006C058B" w:rsidP="006C058B">
            <w:pPr>
              <w:pStyle w:val="aa"/>
              <w:numPr>
                <w:ilvl w:val="0"/>
                <w:numId w:val="27"/>
              </w:numPr>
              <w:shd w:val="clear" w:color="auto" w:fill="FFFFFF"/>
              <w:ind w:left="745"/>
              <w:jc w:val="both"/>
              <w:rPr>
                <w:rFonts w:ascii="Times New Roman" w:hAnsi="Times New Roman" w:cs="Times New Roman"/>
                <w:sz w:val="24"/>
                <w:szCs w:val="24"/>
              </w:rPr>
            </w:pPr>
            <w:r w:rsidRPr="003236D9">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78BBCB9B" w14:textId="77777777" w:rsidR="006C058B" w:rsidRPr="003236D9" w:rsidRDefault="006C058B" w:rsidP="006C058B">
            <w:pPr>
              <w:pStyle w:val="aa"/>
              <w:numPr>
                <w:ilvl w:val="0"/>
                <w:numId w:val="27"/>
              </w:numPr>
              <w:shd w:val="clear" w:color="auto" w:fill="FFFFFF"/>
              <w:ind w:left="745"/>
              <w:jc w:val="both"/>
              <w:rPr>
                <w:rFonts w:ascii="Times New Roman" w:hAnsi="Times New Roman" w:cs="Times New Roman"/>
                <w:sz w:val="24"/>
                <w:szCs w:val="24"/>
              </w:rPr>
            </w:pPr>
            <w:r w:rsidRPr="003236D9">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77EF371" w14:textId="77777777" w:rsidR="006C058B" w:rsidRPr="00A222D4"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t>Вопросы:</w:t>
            </w:r>
          </w:p>
          <w:p w14:paraId="3C4E12E3" w14:textId="77777777" w:rsidR="006C058B" w:rsidRPr="00A222D4" w:rsidRDefault="006C058B" w:rsidP="006C058B">
            <w:pPr>
              <w:pStyle w:val="aa"/>
              <w:numPr>
                <w:ilvl w:val="0"/>
                <w:numId w:val="17"/>
              </w:numPr>
              <w:jc w:val="both"/>
              <w:rPr>
                <w:rFonts w:ascii="Times New Roman" w:hAnsi="Times New Roman" w:cs="Times New Roman"/>
                <w:sz w:val="24"/>
                <w:szCs w:val="24"/>
              </w:rPr>
            </w:pPr>
            <w:r w:rsidRPr="00B22B39">
              <w:rPr>
                <w:rFonts w:ascii="Times New Roman" w:hAnsi="Times New Roman" w:cs="Times New Roman"/>
                <w:sz w:val="24"/>
                <w:szCs w:val="24"/>
              </w:rPr>
              <w:t>Развитие нетарифных мер регулирования международной торговли.</w:t>
            </w:r>
          </w:p>
          <w:p w14:paraId="1A376A54" w14:textId="77777777" w:rsidR="006C058B" w:rsidRPr="00A222D4" w:rsidRDefault="006C058B" w:rsidP="006C058B">
            <w:pPr>
              <w:pStyle w:val="aa"/>
              <w:numPr>
                <w:ilvl w:val="0"/>
                <w:numId w:val="17"/>
              </w:numPr>
              <w:jc w:val="both"/>
              <w:rPr>
                <w:rFonts w:ascii="Times New Roman" w:hAnsi="Times New Roman" w:cs="Times New Roman"/>
                <w:sz w:val="24"/>
                <w:szCs w:val="24"/>
              </w:rPr>
            </w:pPr>
            <w:r w:rsidRPr="00B22B39">
              <w:rPr>
                <w:rFonts w:ascii="Times New Roman" w:hAnsi="Times New Roman" w:cs="Times New Roman"/>
                <w:sz w:val="24"/>
                <w:szCs w:val="24"/>
              </w:rPr>
              <w:t>Классификация нетарифных мер регулирования внешнеторговой деятельности.</w:t>
            </w:r>
          </w:p>
          <w:p w14:paraId="5AF6E684" w14:textId="77777777" w:rsidR="006C058B" w:rsidRPr="00A222D4" w:rsidRDefault="006C058B" w:rsidP="006C058B">
            <w:pPr>
              <w:pStyle w:val="aa"/>
              <w:numPr>
                <w:ilvl w:val="0"/>
                <w:numId w:val="17"/>
              </w:numPr>
              <w:jc w:val="both"/>
              <w:rPr>
                <w:rFonts w:ascii="Times New Roman" w:hAnsi="Times New Roman" w:cs="Times New Roman"/>
                <w:sz w:val="24"/>
                <w:szCs w:val="24"/>
              </w:rPr>
            </w:pPr>
            <w:r w:rsidRPr="00B22B39">
              <w:rPr>
                <w:rFonts w:ascii="Times New Roman" w:hAnsi="Times New Roman" w:cs="Times New Roman"/>
                <w:sz w:val="24"/>
                <w:szCs w:val="24"/>
              </w:rPr>
              <w:t>Запреты и ограничения при ввозе товаров в Российскую Федерацию и вывозе товаров из Российской Федерации.</w:t>
            </w:r>
          </w:p>
          <w:p w14:paraId="4CF6332A" w14:textId="77777777" w:rsidR="006C058B" w:rsidRPr="00A222D4" w:rsidRDefault="006C058B" w:rsidP="006C058B">
            <w:pPr>
              <w:pStyle w:val="aa"/>
              <w:numPr>
                <w:ilvl w:val="0"/>
                <w:numId w:val="17"/>
              </w:numPr>
              <w:jc w:val="both"/>
              <w:rPr>
                <w:rFonts w:ascii="Times New Roman" w:hAnsi="Times New Roman" w:cs="Times New Roman"/>
                <w:sz w:val="24"/>
                <w:szCs w:val="24"/>
              </w:rPr>
            </w:pPr>
            <w:r w:rsidRPr="00B22B39">
              <w:rPr>
                <w:rFonts w:ascii="Times New Roman" w:hAnsi="Times New Roman" w:cs="Times New Roman"/>
                <w:sz w:val="24"/>
                <w:szCs w:val="24"/>
              </w:rPr>
              <w:lastRenderedPageBreak/>
              <w:t>Национальная система экспортного контроля.</w:t>
            </w:r>
          </w:p>
          <w:p w14:paraId="1C15AA9A" w14:textId="77777777" w:rsidR="006C058B" w:rsidRDefault="006C058B" w:rsidP="006C058B">
            <w:pPr>
              <w:pStyle w:val="aa"/>
              <w:numPr>
                <w:ilvl w:val="0"/>
                <w:numId w:val="17"/>
              </w:numPr>
              <w:jc w:val="both"/>
              <w:rPr>
                <w:rFonts w:ascii="Times New Roman" w:hAnsi="Times New Roman" w:cs="Times New Roman"/>
                <w:sz w:val="24"/>
                <w:szCs w:val="24"/>
              </w:rPr>
            </w:pPr>
            <w:r w:rsidRPr="00B22B39">
              <w:rPr>
                <w:rFonts w:ascii="Times New Roman" w:hAnsi="Times New Roman" w:cs="Times New Roman"/>
                <w:sz w:val="24"/>
                <w:szCs w:val="24"/>
              </w:rPr>
              <w:t>Сертификация. Фитосанитарный, ветеринарный и эпидемиологический контроль.</w:t>
            </w:r>
          </w:p>
          <w:p w14:paraId="063E8F58" w14:textId="77777777" w:rsidR="006C058B" w:rsidRPr="00A222D4" w:rsidRDefault="006C058B" w:rsidP="006C058B">
            <w:pPr>
              <w:pStyle w:val="aa"/>
              <w:numPr>
                <w:ilvl w:val="0"/>
                <w:numId w:val="17"/>
              </w:numPr>
              <w:jc w:val="both"/>
              <w:rPr>
                <w:rFonts w:ascii="Times New Roman" w:hAnsi="Times New Roman" w:cs="Times New Roman"/>
                <w:sz w:val="24"/>
                <w:szCs w:val="24"/>
              </w:rPr>
            </w:pPr>
            <w:r w:rsidRPr="00B22B39">
              <w:rPr>
                <w:rFonts w:ascii="Times New Roman" w:hAnsi="Times New Roman" w:cs="Times New Roman"/>
                <w:sz w:val="24"/>
                <w:szCs w:val="24"/>
              </w:rPr>
              <w:t>Меры, затрагивающие внешнюю торговлю товарами и вводимые исходя из национальных интересов.</w:t>
            </w:r>
          </w:p>
          <w:p w14:paraId="290DDBB1" w14:textId="77777777" w:rsidR="006C058B" w:rsidRPr="00BF66A5" w:rsidRDefault="006C058B" w:rsidP="006C058B">
            <w:pPr>
              <w:pStyle w:val="aa"/>
              <w:numPr>
                <w:ilvl w:val="0"/>
                <w:numId w:val="17"/>
              </w:numPr>
              <w:jc w:val="both"/>
              <w:rPr>
                <w:rFonts w:ascii="Times New Roman" w:hAnsi="Times New Roman" w:cs="Times New Roman"/>
                <w:sz w:val="24"/>
                <w:szCs w:val="24"/>
              </w:rPr>
            </w:pPr>
            <w:r w:rsidRPr="00B22B39">
              <w:rPr>
                <w:rFonts w:ascii="Times New Roman" w:hAnsi="Times New Roman" w:cs="Times New Roman"/>
                <w:sz w:val="24"/>
                <w:szCs w:val="24"/>
              </w:rPr>
              <w:t>Порядок перемещения через таможенную границу товаров, содержащих объекты интеллектуальной собственности.</w:t>
            </w:r>
          </w:p>
        </w:tc>
        <w:tc>
          <w:tcPr>
            <w:tcW w:w="938" w:type="pct"/>
          </w:tcPr>
          <w:p w14:paraId="2A7A01F0" w14:textId="77777777" w:rsidR="006C058B" w:rsidRDefault="006C058B" w:rsidP="006C058B">
            <w:pPr>
              <w:shd w:val="clear" w:color="auto" w:fill="FFFFFF"/>
              <w:jc w:val="both"/>
              <w:rPr>
                <w:rFonts w:ascii="Times New Roman" w:hAnsi="Times New Roman" w:cs="Times New Roman"/>
                <w:sz w:val="24"/>
                <w:szCs w:val="24"/>
              </w:rPr>
            </w:pPr>
            <w:r w:rsidRPr="00A222D4">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3B4CC146" w14:textId="69C39D60" w:rsidR="00E621B1" w:rsidRPr="00A222D4" w:rsidRDefault="00E621B1" w:rsidP="006C058B">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и выполнение контрольной работы</w:t>
            </w:r>
          </w:p>
        </w:tc>
      </w:tr>
    </w:tbl>
    <w:p w14:paraId="29530ABB" w14:textId="77777777" w:rsidR="00C235EF" w:rsidRPr="00E10D14" w:rsidRDefault="00C235EF" w:rsidP="00731AE3">
      <w:pPr>
        <w:pStyle w:val="1"/>
        <w:keepNext w:val="0"/>
        <w:widowControl w:val="0"/>
        <w:spacing w:before="0"/>
        <w:ind w:firstLine="851"/>
        <w:jc w:val="both"/>
        <w:rPr>
          <w:rFonts w:ascii="Times New Roman" w:hAnsi="Times New Roman" w:cs="Times New Roman"/>
          <w:color w:val="auto"/>
        </w:rPr>
      </w:pPr>
      <w:bookmarkStart w:id="14" w:name="_Toc425759167"/>
    </w:p>
    <w:p w14:paraId="71CF6A05" w14:textId="77777777" w:rsidR="00C235EF" w:rsidRPr="00E10D14" w:rsidRDefault="00731AE3" w:rsidP="00731AE3">
      <w:pPr>
        <w:pStyle w:val="1"/>
        <w:keepNext w:val="0"/>
        <w:widowControl w:val="0"/>
        <w:spacing w:before="0"/>
        <w:ind w:firstLine="851"/>
        <w:jc w:val="both"/>
        <w:rPr>
          <w:rFonts w:ascii="Times New Roman" w:hAnsi="Times New Roman" w:cs="Times New Roman"/>
          <w:color w:val="auto"/>
        </w:rPr>
      </w:pPr>
      <w:bookmarkStart w:id="15" w:name="_Toc40348595"/>
      <w:r w:rsidRPr="00E10D14">
        <w:rPr>
          <w:rFonts w:ascii="Times New Roman" w:hAnsi="Times New Roman" w:cs="Times New Roman"/>
          <w:color w:val="auto"/>
        </w:rPr>
        <w:t>6.</w:t>
      </w:r>
      <w:r w:rsidR="006F6C34" w:rsidRPr="00E10D14">
        <w:rPr>
          <w:rFonts w:ascii="Times New Roman" w:hAnsi="Times New Roman" w:cs="Times New Roman"/>
          <w:color w:val="auto"/>
        </w:rPr>
        <w:t>2</w:t>
      </w:r>
      <w:r w:rsidRPr="00E10D14">
        <w:rPr>
          <w:rFonts w:ascii="Times New Roman" w:hAnsi="Times New Roman" w:cs="Times New Roman"/>
          <w:color w:val="auto"/>
        </w:rPr>
        <w:t xml:space="preserve">. </w:t>
      </w:r>
      <w:bookmarkEnd w:id="14"/>
      <w:r w:rsidR="006F6C34" w:rsidRPr="00E10D14">
        <w:rPr>
          <w:rFonts w:ascii="Times New Roman" w:hAnsi="Times New Roman" w:cs="Times New Roman"/>
          <w:color w:val="auto"/>
        </w:rPr>
        <w:t>Методическое обеспечение для аудиторной и внеаудиторной самостоятельной работы.</w:t>
      </w:r>
      <w:bookmarkEnd w:id="15"/>
    </w:p>
    <w:p w14:paraId="3D232399" w14:textId="77777777" w:rsidR="00414FF4" w:rsidRPr="00E10D14" w:rsidRDefault="00414FF4" w:rsidP="00414FF4">
      <w:pPr>
        <w:widowControl w:val="0"/>
        <w:ind w:firstLine="709"/>
        <w:jc w:val="both"/>
        <w:rPr>
          <w:rFonts w:ascii="Times New Roman" w:hAnsi="Times New Roman" w:cs="Times New Roman"/>
          <w:sz w:val="28"/>
          <w:szCs w:val="28"/>
        </w:rPr>
      </w:pPr>
      <w:r w:rsidRPr="00E10D14">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контрольных работ</w:t>
      </w:r>
      <w:r w:rsidR="00524CC1">
        <w:rPr>
          <w:rFonts w:ascii="Times New Roman" w:hAnsi="Times New Roman" w:cs="Times New Roman"/>
          <w:sz w:val="28"/>
          <w:szCs w:val="28"/>
        </w:rPr>
        <w:t>,</w:t>
      </w:r>
      <w:r w:rsidRPr="00E10D14">
        <w:rPr>
          <w:rFonts w:ascii="Times New Roman" w:hAnsi="Times New Roman" w:cs="Times New Roman"/>
          <w:sz w:val="28"/>
          <w:szCs w:val="28"/>
        </w:rPr>
        <w:t xml:space="preserve"> участие в обсуждениях на практических занятиях и др.), оценки итоговых знаний и в соответствии с критериями Финансового университета реализуется следующим образом:</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2864"/>
      </w:tblGrid>
      <w:tr w:rsidR="00414FF4" w:rsidRPr="00E10D14" w14:paraId="7503F82B" w14:textId="77777777" w:rsidTr="00B11A0A">
        <w:tc>
          <w:tcPr>
            <w:tcW w:w="567" w:type="dxa"/>
          </w:tcPr>
          <w:p w14:paraId="08198013" w14:textId="77777777" w:rsidR="00414FF4" w:rsidRPr="00E10D14" w:rsidRDefault="00414FF4" w:rsidP="00BB4A8B">
            <w:pPr>
              <w:jc w:val="center"/>
              <w:rPr>
                <w:rFonts w:ascii="Times New Roman" w:hAnsi="Times New Roman" w:cs="Times New Roman"/>
                <w:b/>
                <w:sz w:val="24"/>
              </w:rPr>
            </w:pPr>
            <w:r w:rsidRPr="00E10D14">
              <w:rPr>
                <w:rFonts w:ascii="Times New Roman" w:hAnsi="Times New Roman" w:cs="Times New Roman"/>
                <w:b/>
                <w:sz w:val="24"/>
              </w:rPr>
              <w:t xml:space="preserve">№ </w:t>
            </w:r>
          </w:p>
        </w:tc>
        <w:tc>
          <w:tcPr>
            <w:tcW w:w="5812" w:type="dxa"/>
          </w:tcPr>
          <w:p w14:paraId="5553040F" w14:textId="77777777" w:rsidR="00414FF4" w:rsidRPr="00E10D14" w:rsidRDefault="00414FF4" w:rsidP="00BB4A8B">
            <w:pPr>
              <w:jc w:val="center"/>
              <w:rPr>
                <w:rFonts w:ascii="Times New Roman" w:hAnsi="Times New Roman" w:cs="Times New Roman"/>
                <w:b/>
                <w:sz w:val="24"/>
              </w:rPr>
            </w:pPr>
            <w:r w:rsidRPr="00E10D14">
              <w:rPr>
                <w:rFonts w:ascii="Times New Roman" w:hAnsi="Times New Roman" w:cs="Times New Roman"/>
                <w:b/>
                <w:sz w:val="24"/>
              </w:rPr>
              <w:t>Вид отчетности</w:t>
            </w:r>
          </w:p>
        </w:tc>
        <w:tc>
          <w:tcPr>
            <w:tcW w:w="2864" w:type="dxa"/>
          </w:tcPr>
          <w:p w14:paraId="6CCFA543" w14:textId="77777777" w:rsidR="00414FF4" w:rsidRPr="00E10D14" w:rsidRDefault="00414FF4" w:rsidP="00BB4A8B">
            <w:pPr>
              <w:jc w:val="center"/>
              <w:rPr>
                <w:rFonts w:ascii="Times New Roman" w:hAnsi="Times New Roman" w:cs="Times New Roman"/>
                <w:b/>
                <w:sz w:val="24"/>
              </w:rPr>
            </w:pPr>
            <w:r w:rsidRPr="00E10D14">
              <w:rPr>
                <w:rFonts w:ascii="Times New Roman" w:hAnsi="Times New Roman" w:cs="Times New Roman"/>
                <w:b/>
                <w:sz w:val="24"/>
              </w:rPr>
              <w:t>Баллы</w:t>
            </w:r>
          </w:p>
        </w:tc>
      </w:tr>
      <w:tr w:rsidR="00414FF4" w:rsidRPr="00E10D14" w14:paraId="4C42C6DF" w14:textId="77777777" w:rsidTr="00B11A0A">
        <w:tc>
          <w:tcPr>
            <w:tcW w:w="567" w:type="dxa"/>
          </w:tcPr>
          <w:p w14:paraId="34547B23" w14:textId="77777777" w:rsidR="00414FF4" w:rsidRPr="00E10D14" w:rsidRDefault="00414FF4" w:rsidP="00BB4A8B">
            <w:pPr>
              <w:jc w:val="both"/>
              <w:rPr>
                <w:rFonts w:ascii="Times New Roman" w:hAnsi="Times New Roman" w:cs="Times New Roman"/>
                <w:sz w:val="24"/>
              </w:rPr>
            </w:pPr>
            <w:r w:rsidRPr="00E10D14">
              <w:rPr>
                <w:rFonts w:ascii="Times New Roman" w:hAnsi="Times New Roman" w:cs="Times New Roman"/>
                <w:sz w:val="24"/>
              </w:rPr>
              <w:t>1.</w:t>
            </w:r>
          </w:p>
        </w:tc>
        <w:tc>
          <w:tcPr>
            <w:tcW w:w="5812" w:type="dxa"/>
          </w:tcPr>
          <w:p w14:paraId="2804CEC0" w14:textId="77777777" w:rsidR="00414FF4" w:rsidRPr="00E10D14" w:rsidRDefault="00414FF4" w:rsidP="00BB4A8B">
            <w:pPr>
              <w:jc w:val="both"/>
              <w:rPr>
                <w:rFonts w:ascii="Times New Roman" w:hAnsi="Times New Roman" w:cs="Times New Roman"/>
                <w:sz w:val="24"/>
              </w:rPr>
            </w:pPr>
            <w:r w:rsidRPr="00E10D14">
              <w:rPr>
                <w:rFonts w:ascii="Times New Roman" w:hAnsi="Times New Roman" w:cs="Times New Roman"/>
                <w:sz w:val="24"/>
              </w:rPr>
              <w:t>Работа в модуле</w:t>
            </w:r>
          </w:p>
        </w:tc>
        <w:tc>
          <w:tcPr>
            <w:tcW w:w="2864" w:type="dxa"/>
          </w:tcPr>
          <w:p w14:paraId="5B7C57D7" w14:textId="77777777" w:rsidR="00414FF4" w:rsidRPr="00E10D14" w:rsidRDefault="00414FF4" w:rsidP="00BB4A8B">
            <w:pPr>
              <w:jc w:val="center"/>
              <w:rPr>
                <w:rFonts w:ascii="Times New Roman" w:hAnsi="Times New Roman" w:cs="Times New Roman"/>
                <w:sz w:val="24"/>
              </w:rPr>
            </w:pPr>
            <w:r w:rsidRPr="00E10D14">
              <w:rPr>
                <w:rFonts w:ascii="Times New Roman" w:hAnsi="Times New Roman" w:cs="Times New Roman"/>
                <w:sz w:val="24"/>
              </w:rPr>
              <w:t>40</w:t>
            </w:r>
          </w:p>
        </w:tc>
      </w:tr>
      <w:tr w:rsidR="00414FF4" w:rsidRPr="00E10D14" w14:paraId="72FBF3F0" w14:textId="77777777" w:rsidTr="00B11A0A">
        <w:trPr>
          <w:trHeight w:val="256"/>
        </w:trPr>
        <w:tc>
          <w:tcPr>
            <w:tcW w:w="567" w:type="dxa"/>
          </w:tcPr>
          <w:p w14:paraId="38D424D7" w14:textId="77777777" w:rsidR="00414FF4" w:rsidRPr="00E10D14" w:rsidRDefault="00414FF4" w:rsidP="00BB4A8B">
            <w:pPr>
              <w:jc w:val="both"/>
              <w:rPr>
                <w:rFonts w:ascii="Times New Roman" w:hAnsi="Times New Roman" w:cs="Times New Roman"/>
                <w:sz w:val="24"/>
              </w:rPr>
            </w:pPr>
            <w:r w:rsidRPr="00E10D14">
              <w:rPr>
                <w:rFonts w:ascii="Times New Roman" w:hAnsi="Times New Roman" w:cs="Times New Roman"/>
                <w:sz w:val="24"/>
              </w:rPr>
              <w:t>2.</w:t>
            </w:r>
          </w:p>
        </w:tc>
        <w:tc>
          <w:tcPr>
            <w:tcW w:w="5812" w:type="dxa"/>
          </w:tcPr>
          <w:p w14:paraId="3D961F0D" w14:textId="77777777" w:rsidR="00414FF4" w:rsidRPr="00E10D14" w:rsidRDefault="00D747F4" w:rsidP="00BB4A8B">
            <w:pPr>
              <w:jc w:val="both"/>
              <w:rPr>
                <w:rFonts w:ascii="Times New Roman" w:hAnsi="Times New Roman" w:cs="Times New Roman"/>
                <w:sz w:val="24"/>
              </w:rPr>
            </w:pPr>
            <w:r w:rsidRPr="00E10D14">
              <w:rPr>
                <w:rFonts w:ascii="Times New Roman" w:hAnsi="Times New Roman" w:cs="Times New Roman"/>
                <w:sz w:val="24"/>
              </w:rPr>
              <w:t>Э</w:t>
            </w:r>
            <w:r w:rsidR="00025F45" w:rsidRPr="00E10D14">
              <w:rPr>
                <w:rFonts w:ascii="Times New Roman" w:hAnsi="Times New Roman" w:cs="Times New Roman"/>
                <w:sz w:val="24"/>
              </w:rPr>
              <w:t>кзамен</w:t>
            </w:r>
          </w:p>
        </w:tc>
        <w:tc>
          <w:tcPr>
            <w:tcW w:w="2864" w:type="dxa"/>
          </w:tcPr>
          <w:p w14:paraId="4332127C" w14:textId="77777777" w:rsidR="00414FF4" w:rsidRPr="00E10D14" w:rsidRDefault="00414FF4" w:rsidP="00BB4A8B">
            <w:pPr>
              <w:jc w:val="center"/>
              <w:rPr>
                <w:rFonts w:ascii="Times New Roman" w:hAnsi="Times New Roman" w:cs="Times New Roman"/>
                <w:sz w:val="24"/>
              </w:rPr>
            </w:pPr>
            <w:r w:rsidRPr="00E10D14">
              <w:rPr>
                <w:rFonts w:ascii="Times New Roman" w:hAnsi="Times New Roman" w:cs="Times New Roman"/>
                <w:sz w:val="24"/>
              </w:rPr>
              <w:t>60</w:t>
            </w:r>
          </w:p>
        </w:tc>
      </w:tr>
      <w:tr w:rsidR="00414FF4" w:rsidRPr="00E10D14" w14:paraId="01964EAC" w14:textId="77777777" w:rsidTr="00B11A0A">
        <w:tc>
          <w:tcPr>
            <w:tcW w:w="567" w:type="dxa"/>
          </w:tcPr>
          <w:p w14:paraId="46CA36AC" w14:textId="77777777" w:rsidR="00414FF4" w:rsidRPr="00E10D14" w:rsidRDefault="00414FF4" w:rsidP="00BB4A8B">
            <w:pPr>
              <w:jc w:val="both"/>
              <w:rPr>
                <w:rFonts w:ascii="Times New Roman" w:hAnsi="Times New Roman" w:cs="Times New Roman"/>
                <w:sz w:val="24"/>
              </w:rPr>
            </w:pPr>
          </w:p>
        </w:tc>
        <w:tc>
          <w:tcPr>
            <w:tcW w:w="5812" w:type="dxa"/>
          </w:tcPr>
          <w:p w14:paraId="56A04152" w14:textId="77777777" w:rsidR="00414FF4" w:rsidRPr="00E10D14" w:rsidRDefault="00414FF4" w:rsidP="00BB4A8B">
            <w:pPr>
              <w:jc w:val="both"/>
              <w:rPr>
                <w:rFonts w:ascii="Times New Roman" w:hAnsi="Times New Roman" w:cs="Times New Roman"/>
                <w:sz w:val="24"/>
              </w:rPr>
            </w:pPr>
            <w:r w:rsidRPr="00E10D14">
              <w:rPr>
                <w:rFonts w:ascii="Times New Roman" w:hAnsi="Times New Roman" w:cs="Times New Roman"/>
                <w:sz w:val="24"/>
              </w:rPr>
              <w:t>Итого:</w:t>
            </w:r>
          </w:p>
        </w:tc>
        <w:tc>
          <w:tcPr>
            <w:tcW w:w="2864" w:type="dxa"/>
          </w:tcPr>
          <w:p w14:paraId="5CF6C2A6" w14:textId="77777777" w:rsidR="00414FF4" w:rsidRPr="00E10D14" w:rsidRDefault="00414FF4" w:rsidP="00BB4A8B">
            <w:pPr>
              <w:jc w:val="center"/>
              <w:rPr>
                <w:rFonts w:ascii="Times New Roman" w:hAnsi="Times New Roman" w:cs="Times New Roman"/>
                <w:sz w:val="24"/>
              </w:rPr>
            </w:pPr>
            <w:r w:rsidRPr="00E10D14">
              <w:rPr>
                <w:rFonts w:ascii="Times New Roman" w:hAnsi="Times New Roman" w:cs="Times New Roman"/>
                <w:sz w:val="24"/>
              </w:rPr>
              <w:t>100</w:t>
            </w:r>
          </w:p>
        </w:tc>
      </w:tr>
    </w:tbl>
    <w:p w14:paraId="7E54D354" w14:textId="77777777" w:rsidR="00414FF4" w:rsidRPr="00E10D14" w:rsidRDefault="00414FF4" w:rsidP="00414FF4">
      <w:pPr>
        <w:ind w:firstLine="708"/>
        <w:jc w:val="both"/>
        <w:rPr>
          <w:rFonts w:ascii="Times New Roman" w:hAnsi="Times New Roman" w:cs="Times New Roman"/>
          <w:b/>
          <w:sz w:val="24"/>
        </w:rPr>
      </w:pPr>
      <w:r w:rsidRPr="00E10D14">
        <w:rPr>
          <w:rFonts w:ascii="Times New Roman" w:hAnsi="Times New Roman" w:cs="Times New Roman"/>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375"/>
        <w:gridCol w:w="2404"/>
      </w:tblGrid>
      <w:tr w:rsidR="00414FF4" w:rsidRPr="00E10D14" w14:paraId="5BE60931" w14:textId="77777777" w:rsidTr="008A454D">
        <w:tc>
          <w:tcPr>
            <w:tcW w:w="458" w:type="dxa"/>
          </w:tcPr>
          <w:p w14:paraId="173C3C39" w14:textId="77777777" w:rsidR="00414FF4" w:rsidRPr="00E10D14" w:rsidRDefault="00414FF4" w:rsidP="00BB4A8B">
            <w:pPr>
              <w:jc w:val="center"/>
              <w:rPr>
                <w:rFonts w:ascii="Times New Roman" w:hAnsi="Times New Roman" w:cs="Times New Roman"/>
                <w:b/>
                <w:sz w:val="24"/>
              </w:rPr>
            </w:pPr>
            <w:r w:rsidRPr="00E10D14">
              <w:rPr>
                <w:rFonts w:ascii="Times New Roman" w:hAnsi="Times New Roman" w:cs="Times New Roman"/>
                <w:b/>
                <w:sz w:val="24"/>
              </w:rPr>
              <w:t>№</w:t>
            </w:r>
          </w:p>
        </w:tc>
        <w:tc>
          <w:tcPr>
            <w:tcW w:w="6375" w:type="dxa"/>
          </w:tcPr>
          <w:p w14:paraId="7CDF1BB6" w14:textId="77777777" w:rsidR="00414FF4" w:rsidRPr="00E10D14" w:rsidRDefault="00414FF4" w:rsidP="00BB4A8B">
            <w:pPr>
              <w:jc w:val="center"/>
              <w:rPr>
                <w:rFonts w:ascii="Times New Roman" w:hAnsi="Times New Roman" w:cs="Times New Roman"/>
                <w:b/>
                <w:sz w:val="24"/>
              </w:rPr>
            </w:pPr>
            <w:r w:rsidRPr="00E10D14">
              <w:rPr>
                <w:rFonts w:ascii="Times New Roman" w:hAnsi="Times New Roman" w:cs="Times New Roman"/>
                <w:b/>
                <w:sz w:val="24"/>
              </w:rPr>
              <w:t>Формы текущего контроля</w:t>
            </w:r>
          </w:p>
        </w:tc>
        <w:tc>
          <w:tcPr>
            <w:tcW w:w="2404" w:type="dxa"/>
          </w:tcPr>
          <w:p w14:paraId="1637207D" w14:textId="77777777" w:rsidR="00414FF4" w:rsidRPr="00E10D14" w:rsidRDefault="00414FF4" w:rsidP="00BB4A8B">
            <w:pPr>
              <w:jc w:val="center"/>
              <w:rPr>
                <w:rFonts w:ascii="Times New Roman" w:hAnsi="Times New Roman" w:cs="Times New Roman"/>
                <w:b/>
                <w:sz w:val="24"/>
              </w:rPr>
            </w:pPr>
            <w:r w:rsidRPr="00E10D14">
              <w:rPr>
                <w:rFonts w:ascii="Times New Roman" w:hAnsi="Times New Roman" w:cs="Times New Roman"/>
                <w:b/>
                <w:sz w:val="24"/>
              </w:rPr>
              <w:t>Количество баллов</w:t>
            </w:r>
          </w:p>
        </w:tc>
      </w:tr>
      <w:tr w:rsidR="00414FF4" w:rsidRPr="00E10D14" w14:paraId="5543DAFA" w14:textId="77777777" w:rsidTr="008A454D">
        <w:tc>
          <w:tcPr>
            <w:tcW w:w="458" w:type="dxa"/>
            <w:tcBorders>
              <w:bottom w:val="nil"/>
            </w:tcBorders>
          </w:tcPr>
          <w:p w14:paraId="22FB75F8" w14:textId="77777777" w:rsidR="00414FF4" w:rsidRPr="00E10D14" w:rsidRDefault="00414FF4" w:rsidP="00F27184">
            <w:pPr>
              <w:spacing w:after="0"/>
              <w:jc w:val="both"/>
              <w:rPr>
                <w:rFonts w:ascii="Times New Roman" w:hAnsi="Times New Roman" w:cs="Times New Roman"/>
                <w:sz w:val="24"/>
              </w:rPr>
            </w:pPr>
            <w:r w:rsidRPr="00E10D14">
              <w:rPr>
                <w:rFonts w:ascii="Times New Roman" w:hAnsi="Times New Roman" w:cs="Times New Roman"/>
                <w:sz w:val="24"/>
              </w:rPr>
              <w:t>1.</w:t>
            </w:r>
          </w:p>
        </w:tc>
        <w:tc>
          <w:tcPr>
            <w:tcW w:w="6375" w:type="dxa"/>
            <w:tcBorders>
              <w:bottom w:val="nil"/>
            </w:tcBorders>
          </w:tcPr>
          <w:p w14:paraId="23E9646A" w14:textId="77777777" w:rsidR="00414FF4" w:rsidRPr="00E10D14" w:rsidRDefault="00F27184" w:rsidP="00F27184">
            <w:pPr>
              <w:spacing w:after="0"/>
              <w:jc w:val="both"/>
              <w:rPr>
                <w:rFonts w:ascii="Times New Roman" w:hAnsi="Times New Roman" w:cs="Times New Roman"/>
                <w:sz w:val="24"/>
              </w:rPr>
            </w:pPr>
            <w:r w:rsidRPr="00F27184">
              <w:rPr>
                <w:rFonts w:ascii="Times New Roman" w:hAnsi="Times New Roman" w:cs="Times New Roman"/>
                <w:sz w:val="24"/>
              </w:rPr>
              <w:t>Работа в семестре</w:t>
            </w:r>
          </w:p>
        </w:tc>
        <w:tc>
          <w:tcPr>
            <w:tcW w:w="2404" w:type="dxa"/>
            <w:tcBorders>
              <w:bottom w:val="nil"/>
            </w:tcBorders>
          </w:tcPr>
          <w:p w14:paraId="4BBE0EA0" w14:textId="77777777" w:rsidR="00414FF4" w:rsidRPr="00E10D14" w:rsidRDefault="00414FF4" w:rsidP="00F27184">
            <w:pPr>
              <w:spacing w:after="0"/>
              <w:jc w:val="center"/>
              <w:rPr>
                <w:rFonts w:ascii="Times New Roman" w:hAnsi="Times New Roman" w:cs="Times New Roman"/>
                <w:sz w:val="24"/>
              </w:rPr>
            </w:pPr>
          </w:p>
        </w:tc>
      </w:tr>
      <w:tr w:rsidR="00F27184" w:rsidRPr="00E10D14" w14:paraId="44A0708D" w14:textId="77777777" w:rsidTr="008A454D">
        <w:tc>
          <w:tcPr>
            <w:tcW w:w="458" w:type="dxa"/>
            <w:tcBorders>
              <w:top w:val="nil"/>
              <w:bottom w:val="nil"/>
            </w:tcBorders>
          </w:tcPr>
          <w:p w14:paraId="27349445" w14:textId="77777777" w:rsidR="00F27184" w:rsidRPr="00E10D14" w:rsidRDefault="00F27184" w:rsidP="00F27184">
            <w:pPr>
              <w:spacing w:after="0"/>
              <w:jc w:val="both"/>
              <w:rPr>
                <w:rFonts w:ascii="Times New Roman" w:hAnsi="Times New Roman" w:cs="Times New Roman"/>
                <w:sz w:val="24"/>
              </w:rPr>
            </w:pPr>
          </w:p>
        </w:tc>
        <w:tc>
          <w:tcPr>
            <w:tcW w:w="6375" w:type="dxa"/>
            <w:tcBorders>
              <w:top w:val="nil"/>
              <w:bottom w:val="nil"/>
            </w:tcBorders>
          </w:tcPr>
          <w:p w14:paraId="2728E0AD" w14:textId="77777777" w:rsidR="00F27184" w:rsidRPr="00F27184" w:rsidRDefault="00F27184" w:rsidP="00CD61AC">
            <w:pPr>
              <w:pStyle w:val="aa"/>
              <w:numPr>
                <w:ilvl w:val="0"/>
                <w:numId w:val="19"/>
              </w:numPr>
              <w:spacing w:after="0"/>
              <w:ind w:left="284" w:hanging="284"/>
              <w:jc w:val="both"/>
              <w:rPr>
                <w:rFonts w:ascii="Times New Roman" w:hAnsi="Times New Roman" w:cs="Times New Roman"/>
                <w:sz w:val="24"/>
              </w:rPr>
            </w:pPr>
            <w:r w:rsidRPr="00F27184">
              <w:rPr>
                <w:rFonts w:ascii="Times New Roman" w:hAnsi="Times New Roman" w:cs="Times New Roman"/>
                <w:sz w:val="24"/>
              </w:rPr>
              <w:t>Экспресс-контроль (тестирование и ответы на занятии)</w:t>
            </w:r>
          </w:p>
        </w:tc>
        <w:tc>
          <w:tcPr>
            <w:tcW w:w="2404" w:type="dxa"/>
            <w:tcBorders>
              <w:top w:val="nil"/>
              <w:bottom w:val="nil"/>
            </w:tcBorders>
          </w:tcPr>
          <w:p w14:paraId="66401CDE" w14:textId="77777777" w:rsidR="00F27184" w:rsidRPr="00E10D14" w:rsidRDefault="00F27184" w:rsidP="00F27184">
            <w:pPr>
              <w:spacing w:after="0"/>
              <w:jc w:val="center"/>
              <w:rPr>
                <w:rFonts w:ascii="Times New Roman" w:hAnsi="Times New Roman" w:cs="Times New Roman"/>
                <w:sz w:val="24"/>
              </w:rPr>
            </w:pPr>
            <w:r>
              <w:rPr>
                <w:rFonts w:ascii="Times New Roman" w:hAnsi="Times New Roman" w:cs="Times New Roman"/>
                <w:sz w:val="24"/>
              </w:rPr>
              <w:t>до 20</w:t>
            </w:r>
          </w:p>
        </w:tc>
      </w:tr>
      <w:tr w:rsidR="00F27184" w:rsidRPr="00E10D14" w14:paraId="1274C934" w14:textId="77777777" w:rsidTr="008A454D">
        <w:tc>
          <w:tcPr>
            <w:tcW w:w="458" w:type="dxa"/>
            <w:tcBorders>
              <w:top w:val="nil"/>
              <w:bottom w:val="nil"/>
            </w:tcBorders>
          </w:tcPr>
          <w:p w14:paraId="5A0AAD62" w14:textId="77777777" w:rsidR="00F27184" w:rsidRPr="00E10D14" w:rsidRDefault="00F27184" w:rsidP="00F27184">
            <w:pPr>
              <w:spacing w:after="0"/>
              <w:jc w:val="both"/>
              <w:rPr>
                <w:rFonts w:ascii="Times New Roman" w:hAnsi="Times New Roman" w:cs="Times New Roman"/>
                <w:sz w:val="24"/>
              </w:rPr>
            </w:pPr>
          </w:p>
        </w:tc>
        <w:tc>
          <w:tcPr>
            <w:tcW w:w="6375" w:type="dxa"/>
            <w:tcBorders>
              <w:top w:val="nil"/>
              <w:bottom w:val="nil"/>
            </w:tcBorders>
          </w:tcPr>
          <w:p w14:paraId="66AA7279" w14:textId="77777777" w:rsidR="00F27184" w:rsidRPr="00F27184" w:rsidRDefault="00F27184" w:rsidP="00CD61AC">
            <w:pPr>
              <w:pStyle w:val="aa"/>
              <w:numPr>
                <w:ilvl w:val="0"/>
                <w:numId w:val="19"/>
              </w:numPr>
              <w:spacing w:after="0"/>
              <w:ind w:left="284" w:hanging="284"/>
              <w:jc w:val="both"/>
              <w:rPr>
                <w:rFonts w:ascii="Times New Roman" w:hAnsi="Times New Roman" w:cs="Times New Roman"/>
                <w:sz w:val="24"/>
              </w:rPr>
            </w:pPr>
            <w:r>
              <w:rPr>
                <w:rFonts w:ascii="Times New Roman" w:hAnsi="Times New Roman" w:cs="Times New Roman"/>
                <w:sz w:val="24"/>
              </w:rPr>
              <w:t xml:space="preserve">Написание </w:t>
            </w:r>
            <w:r w:rsidR="00B1578A" w:rsidRPr="00B1578A">
              <w:rPr>
                <w:rFonts w:ascii="Times New Roman" w:hAnsi="Times New Roman" w:cs="Times New Roman"/>
                <w:sz w:val="24"/>
              </w:rPr>
              <w:t>контрольной работы</w:t>
            </w:r>
          </w:p>
        </w:tc>
        <w:tc>
          <w:tcPr>
            <w:tcW w:w="2404" w:type="dxa"/>
            <w:tcBorders>
              <w:top w:val="nil"/>
              <w:bottom w:val="nil"/>
            </w:tcBorders>
          </w:tcPr>
          <w:p w14:paraId="33F67F0C" w14:textId="77777777" w:rsidR="00F27184" w:rsidRPr="00E10D14" w:rsidRDefault="00F27184" w:rsidP="00F27184">
            <w:pPr>
              <w:spacing w:after="0"/>
              <w:jc w:val="center"/>
              <w:rPr>
                <w:rFonts w:ascii="Times New Roman" w:hAnsi="Times New Roman" w:cs="Times New Roman"/>
                <w:sz w:val="24"/>
              </w:rPr>
            </w:pPr>
            <w:r>
              <w:rPr>
                <w:rFonts w:ascii="Times New Roman" w:hAnsi="Times New Roman" w:cs="Times New Roman"/>
                <w:sz w:val="24"/>
              </w:rPr>
              <w:t>до 15</w:t>
            </w:r>
          </w:p>
        </w:tc>
      </w:tr>
      <w:tr w:rsidR="00F27184" w:rsidRPr="00E10D14" w14:paraId="36801656" w14:textId="77777777" w:rsidTr="008A454D">
        <w:tc>
          <w:tcPr>
            <w:tcW w:w="458" w:type="dxa"/>
            <w:tcBorders>
              <w:top w:val="nil"/>
            </w:tcBorders>
          </w:tcPr>
          <w:p w14:paraId="25577B33" w14:textId="77777777" w:rsidR="00F27184" w:rsidRPr="00E10D14" w:rsidRDefault="00F27184" w:rsidP="00F27184">
            <w:pPr>
              <w:spacing w:after="0"/>
              <w:jc w:val="both"/>
              <w:rPr>
                <w:rFonts w:ascii="Times New Roman" w:hAnsi="Times New Roman" w:cs="Times New Roman"/>
                <w:sz w:val="24"/>
              </w:rPr>
            </w:pPr>
          </w:p>
        </w:tc>
        <w:tc>
          <w:tcPr>
            <w:tcW w:w="6375" w:type="dxa"/>
            <w:tcBorders>
              <w:top w:val="nil"/>
            </w:tcBorders>
          </w:tcPr>
          <w:p w14:paraId="281E2CEB" w14:textId="77777777" w:rsidR="00F27184" w:rsidRPr="00F27184" w:rsidRDefault="00F27184" w:rsidP="00CD61AC">
            <w:pPr>
              <w:pStyle w:val="aa"/>
              <w:numPr>
                <w:ilvl w:val="0"/>
                <w:numId w:val="19"/>
              </w:numPr>
              <w:spacing w:after="0"/>
              <w:ind w:left="284" w:hanging="284"/>
              <w:jc w:val="both"/>
              <w:rPr>
                <w:rFonts w:ascii="Times New Roman" w:hAnsi="Times New Roman" w:cs="Times New Roman"/>
                <w:sz w:val="24"/>
              </w:rPr>
            </w:pPr>
            <w:r w:rsidRPr="00F27184">
              <w:rPr>
                <w:rFonts w:ascii="Times New Roman" w:hAnsi="Times New Roman" w:cs="Times New Roman"/>
                <w:sz w:val="24"/>
              </w:rPr>
              <w:t>Посещение аудиторных заняти</w:t>
            </w:r>
            <w:r w:rsidR="00690C1F">
              <w:rPr>
                <w:rFonts w:ascii="Times New Roman" w:hAnsi="Times New Roman" w:cs="Times New Roman"/>
                <w:sz w:val="24"/>
              </w:rPr>
              <w:t>й</w:t>
            </w:r>
            <w:r w:rsidRPr="00F27184">
              <w:rPr>
                <w:rFonts w:ascii="Times New Roman" w:hAnsi="Times New Roman" w:cs="Times New Roman"/>
                <w:sz w:val="24"/>
              </w:rPr>
              <w:t xml:space="preserve"> и участие в дискуссиях</w:t>
            </w:r>
          </w:p>
        </w:tc>
        <w:tc>
          <w:tcPr>
            <w:tcW w:w="2404" w:type="dxa"/>
            <w:tcBorders>
              <w:top w:val="nil"/>
            </w:tcBorders>
          </w:tcPr>
          <w:p w14:paraId="28AE0199" w14:textId="77777777" w:rsidR="00F27184" w:rsidRPr="00E10D14" w:rsidRDefault="00F27184" w:rsidP="00F27184">
            <w:pPr>
              <w:spacing w:after="0"/>
              <w:jc w:val="center"/>
              <w:rPr>
                <w:rFonts w:ascii="Times New Roman" w:hAnsi="Times New Roman" w:cs="Times New Roman"/>
                <w:sz w:val="24"/>
              </w:rPr>
            </w:pPr>
            <w:r>
              <w:rPr>
                <w:rFonts w:ascii="Times New Roman" w:hAnsi="Times New Roman" w:cs="Times New Roman"/>
                <w:sz w:val="24"/>
              </w:rPr>
              <w:t>до 5</w:t>
            </w:r>
          </w:p>
        </w:tc>
      </w:tr>
      <w:tr w:rsidR="00414FF4" w:rsidRPr="00E10D14" w14:paraId="32FE355F" w14:textId="77777777" w:rsidTr="008A454D">
        <w:tc>
          <w:tcPr>
            <w:tcW w:w="458" w:type="dxa"/>
          </w:tcPr>
          <w:p w14:paraId="6AE5AD38" w14:textId="77777777" w:rsidR="00414FF4" w:rsidRPr="00E10D14" w:rsidRDefault="00414FF4" w:rsidP="00BB4A8B">
            <w:pPr>
              <w:jc w:val="both"/>
              <w:rPr>
                <w:rFonts w:ascii="Times New Roman" w:hAnsi="Times New Roman" w:cs="Times New Roman"/>
                <w:sz w:val="24"/>
              </w:rPr>
            </w:pPr>
          </w:p>
        </w:tc>
        <w:tc>
          <w:tcPr>
            <w:tcW w:w="6375" w:type="dxa"/>
          </w:tcPr>
          <w:p w14:paraId="08331E3B" w14:textId="77777777" w:rsidR="00414FF4" w:rsidRPr="00E10D14" w:rsidRDefault="00414FF4" w:rsidP="00BB4A8B">
            <w:pPr>
              <w:jc w:val="both"/>
              <w:rPr>
                <w:rFonts w:ascii="Times New Roman" w:hAnsi="Times New Roman" w:cs="Times New Roman"/>
                <w:sz w:val="24"/>
              </w:rPr>
            </w:pPr>
            <w:r w:rsidRPr="00E10D14">
              <w:rPr>
                <w:rFonts w:ascii="Times New Roman" w:hAnsi="Times New Roman" w:cs="Times New Roman"/>
                <w:sz w:val="24"/>
              </w:rPr>
              <w:t>Итого</w:t>
            </w:r>
          </w:p>
        </w:tc>
        <w:tc>
          <w:tcPr>
            <w:tcW w:w="2404" w:type="dxa"/>
          </w:tcPr>
          <w:p w14:paraId="2C1B6BAA" w14:textId="77777777" w:rsidR="00414FF4" w:rsidRPr="00E10D14" w:rsidRDefault="00414FF4" w:rsidP="00BB4A8B">
            <w:pPr>
              <w:jc w:val="center"/>
              <w:rPr>
                <w:rFonts w:ascii="Times New Roman" w:hAnsi="Times New Roman" w:cs="Times New Roman"/>
                <w:sz w:val="24"/>
              </w:rPr>
            </w:pPr>
            <w:r w:rsidRPr="00E10D14">
              <w:rPr>
                <w:rFonts w:ascii="Times New Roman" w:hAnsi="Times New Roman" w:cs="Times New Roman"/>
                <w:sz w:val="24"/>
              </w:rPr>
              <w:t>40</w:t>
            </w:r>
          </w:p>
        </w:tc>
      </w:tr>
    </w:tbl>
    <w:p w14:paraId="5D524478" w14:textId="77777777" w:rsidR="00414FF4" w:rsidRPr="00E10D14" w:rsidRDefault="00414FF4" w:rsidP="003C3A09">
      <w:pPr>
        <w:widowControl w:val="0"/>
        <w:spacing w:after="0" w:line="240" w:lineRule="auto"/>
        <w:jc w:val="both"/>
        <w:rPr>
          <w:rFonts w:ascii="Times New Roman" w:hAnsi="Times New Roman" w:cs="Times New Roman"/>
          <w:b/>
          <w:snapToGrid w:val="0"/>
          <w:color w:val="000000"/>
          <w:sz w:val="28"/>
          <w:szCs w:val="28"/>
        </w:rPr>
      </w:pPr>
    </w:p>
    <w:p w14:paraId="381989F5" w14:textId="0F202CCC" w:rsidR="00AB51BC" w:rsidRDefault="00AB51BC" w:rsidP="003C3A09">
      <w:pPr>
        <w:spacing w:after="0"/>
        <w:jc w:val="both"/>
        <w:outlineLvl w:val="0"/>
        <w:rPr>
          <w:rFonts w:ascii="Times New Roman" w:hAnsi="Times New Roman" w:cs="Times New Roman"/>
          <w:b/>
          <w:sz w:val="28"/>
          <w:szCs w:val="28"/>
        </w:rPr>
      </w:pPr>
    </w:p>
    <w:p w14:paraId="6063487A" w14:textId="6C09BC42" w:rsidR="00E621B1" w:rsidRDefault="00E621B1" w:rsidP="003C3A09">
      <w:pPr>
        <w:spacing w:after="0"/>
        <w:jc w:val="both"/>
        <w:outlineLvl w:val="0"/>
        <w:rPr>
          <w:rFonts w:ascii="Times New Roman" w:hAnsi="Times New Roman" w:cs="Times New Roman"/>
          <w:b/>
          <w:sz w:val="28"/>
          <w:szCs w:val="28"/>
        </w:rPr>
      </w:pPr>
      <w:r>
        <w:rPr>
          <w:rFonts w:ascii="Times New Roman" w:hAnsi="Times New Roman" w:cs="Times New Roman"/>
          <w:b/>
          <w:sz w:val="28"/>
          <w:szCs w:val="28"/>
        </w:rPr>
        <w:t xml:space="preserve">                    Примеры практико</w:t>
      </w:r>
      <w:r w:rsidR="00593E98">
        <w:rPr>
          <w:rFonts w:ascii="Times New Roman" w:hAnsi="Times New Roman" w:cs="Times New Roman"/>
          <w:b/>
          <w:sz w:val="28"/>
          <w:szCs w:val="28"/>
        </w:rPr>
        <w:t>-</w:t>
      </w:r>
      <w:r>
        <w:rPr>
          <w:rFonts w:ascii="Times New Roman" w:hAnsi="Times New Roman" w:cs="Times New Roman"/>
          <w:b/>
          <w:sz w:val="28"/>
          <w:szCs w:val="28"/>
        </w:rPr>
        <w:t>ориентированных заданий</w:t>
      </w:r>
    </w:p>
    <w:p w14:paraId="4CD8A845" w14:textId="77777777" w:rsidR="00B430EF" w:rsidRDefault="00B430EF" w:rsidP="003C3A09">
      <w:pPr>
        <w:spacing w:after="0"/>
        <w:jc w:val="both"/>
        <w:outlineLvl w:val="0"/>
        <w:rPr>
          <w:rFonts w:ascii="Times New Roman" w:hAnsi="Times New Roman" w:cs="Times New Roman"/>
          <w:b/>
          <w:sz w:val="28"/>
          <w:szCs w:val="28"/>
        </w:rPr>
      </w:pPr>
    </w:p>
    <w:p w14:paraId="0A6535BB" w14:textId="41502930" w:rsidR="00E621B1" w:rsidRDefault="00E621B1" w:rsidP="003C3A09">
      <w:pPr>
        <w:spacing w:after="0"/>
        <w:jc w:val="both"/>
        <w:outlineLvl w:val="0"/>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 xml:space="preserve">1. Согласно условию </w:t>
      </w:r>
      <w:r w:rsidRPr="00E621B1">
        <w:rPr>
          <w:rFonts w:ascii="Times New Roman" w:eastAsia="Calibri" w:hAnsi="Times New Roman" w:cs="Times New Roman"/>
          <w:bCs/>
          <w:sz w:val="28"/>
          <w:szCs w:val="28"/>
          <w:lang w:eastAsia="en-US"/>
        </w:rPr>
        <w:t xml:space="preserve">контракта из Китая на единую таможенную территорию ЕАЭС ввезена партия чая зеленого, </w:t>
      </w:r>
      <w:proofErr w:type="spellStart"/>
      <w:r w:rsidRPr="00E621B1">
        <w:rPr>
          <w:rFonts w:ascii="Times New Roman" w:eastAsia="Calibri" w:hAnsi="Times New Roman" w:cs="Times New Roman"/>
          <w:bCs/>
          <w:sz w:val="28"/>
          <w:szCs w:val="28"/>
          <w:lang w:eastAsia="en-US"/>
        </w:rPr>
        <w:t>неферментированного</w:t>
      </w:r>
      <w:proofErr w:type="spellEnd"/>
      <w:r w:rsidRPr="00E621B1">
        <w:rPr>
          <w:rFonts w:ascii="Times New Roman" w:eastAsia="Calibri" w:hAnsi="Times New Roman" w:cs="Times New Roman"/>
          <w:bCs/>
          <w:sz w:val="28"/>
          <w:szCs w:val="28"/>
          <w:lang w:eastAsia="en-US"/>
        </w:rPr>
        <w:t>, в одноразовой упаковке. В комплекте документов, представленных в таможенный орган, отсутствует сертификат о происхождении товара. Обоснуйте, каков алгоритм принятия решения по определению уровня ставки ввозной таможенной пошлины.</w:t>
      </w:r>
    </w:p>
    <w:p w14:paraId="3B48FE83" w14:textId="687FE7C7" w:rsidR="00E621B1" w:rsidRPr="00E621B1" w:rsidRDefault="00E621B1" w:rsidP="003C3A09">
      <w:pPr>
        <w:spacing w:after="0"/>
        <w:jc w:val="both"/>
        <w:outlineLvl w:val="0"/>
        <w:rPr>
          <w:rFonts w:ascii="Times New Roman" w:hAnsi="Times New Roman" w:cs="Times New Roman"/>
          <w:b/>
          <w:sz w:val="28"/>
          <w:szCs w:val="28"/>
        </w:rPr>
      </w:pPr>
      <w:r>
        <w:rPr>
          <w:rFonts w:ascii="Times New Roman" w:eastAsia="Calibri" w:hAnsi="Times New Roman" w:cs="Times New Roman"/>
          <w:bCs/>
          <w:sz w:val="28"/>
          <w:szCs w:val="28"/>
          <w:lang w:eastAsia="en-US"/>
        </w:rPr>
        <w:t xml:space="preserve">2. </w:t>
      </w:r>
      <w:r w:rsidRPr="00E621B1">
        <w:rPr>
          <w:rFonts w:ascii="Times New Roman" w:eastAsia="Calibri" w:hAnsi="Times New Roman" w:cs="Times New Roman"/>
          <w:bCs/>
          <w:sz w:val="28"/>
          <w:szCs w:val="28"/>
          <w:lang w:eastAsia="en-US"/>
        </w:rPr>
        <w:t>В адрес российской организации поступили тов</w:t>
      </w:r>
      <w:r>
        <w:rPr>
          <w:rFonts w:ascii="Times New Roman" w:eastAsia="Calibri" w:hAnsi="Times New Roman" w:cs="Times New Roman"/>
          <w:bCs/>
          <w:sz w:val="28"/>
          <w:szCs w:val="28"/>
          <w:lang w:eastAsia="en-US"/>
        </w:rPr>
        <w:t>ары из Германии (аккумуля</w:t>
      </w:r>
      <w:r w:rsidRPr="00E621B1">
        <w:rPr>
          <w:rFonts w:ascii="Times New Roman" w:eastAsia="Calibri" w:hAnsi="Times New Roman" w:cs="Times New Roman"/>
          <w:bCs/>
          <w:sz w:val="28"/>
          <w:szCs w:val="28"/>
          <w:lang w:eastAsia="en-US"/>
        </w:rPr>
        <w:t xml:space="preserve">торы –код 8507108009 ТН ВЭД ЕАЭС) на условиях поставки EXW. Товары помещаются под </w:t>
      </w:r>
      <w:r>
        <w:rPr>
          <w:rFonts w:ascii="Times New Roman" w:eastAsia="Calibri" w:hAnsi="Times New Roman" w:cs="Times New Roman"/>
          <w:bCs/>
          <w:sz w:val="28"/>
          <w:szCs w:val="28"/>
          <w:lang w:eastAsia="en-US"/>
        </w:rPr>
        <w:t>процедуру выпуска для внутренне</w:t>
      </w:r>
      <w:r w:rsidRPr="00E621B1">
        <w:rPr>
          <w:rFonts w:ascii="Times New Roman" w:eastAsia="Calibri" w:hAnsi="Times New Roman" w:cs="Times New Roman"/>
          <w:bCs/>
          <w:sz w:val="28"/>
          <w:szCs w:val="28"/>
          <w:lang w:eastAsia="en-US"/>
        </w:rPr>
        <w:t xml:space="preserve">го потребления с уплатой </w:t>
      </w:r>
      <w:r w:rsidRPr="00E621B1">
        <w:rPr>
          <w:rFonts w:ascii="Times New Roman" w:eastAsia="Calibri" w:hAnsi="Times New Roman" w:cs="Times New Roman"/>
          <w:bCs/>
          <w:sz w:val="28"/>
          <w:szCs w:val="28"/>
          <w:lang w:eastAsia="en-US"/>
        </w:rPr>
        <w:lastRenderedPageBreak/>
        <w:t xml:space="preserve">ввозной пошлины по ставке 2,86 € за 1 шт. </w:t>
      </w:r>
      <w:r>
        <w:rPr>
          <w:rFonts w:ascii="Times New Roman" w:eastAsia="Calibri" w:hAnsi="Times New Roman" w:cs="Times New Roman"/>
          <w:bCs/>
          <w:sz w:val="28"/>
          <w:szCs w:val="28"/>
          <w:lang w:eastAsia="en-US"/>
        </w:rPr>
        <w:t>и НДС по ставке 20%. Каковы осо</w:t>
      </w:r>
      <w:r w:rsidRPr="00E621B1">
        <w:rPr>
          <w:rFonts w:ascii="Times New Roman" w:eastAsia="Calibri" w:hAnsi="Times New Roman" w:cs="Times New Roman"/>
          <w:bCs/>
          <w:sz w:val="28"/>
          <w:szCs w:val="28"/>
          <w:lang w:eastAsia="en-US"/>
        </w:rPr>
        <w:t>бенности учета транспортных расх</w:t>
      </w:r>
      <w:r>
        <w:rPr>
          <w:rFonts w:ascii="Times New Roman" w:eastAsia="Calibri" w:hAnsi="Times New Roman" w:cs="Times New Roman"/>
          <w:bCs/>
          <w:sz w:val="28"/>
          <w:szCs w:val="28"/>
          <w:lang w:eastAsia="en-US"/>
        </w:rPr>
        <w:t>одов при исчислении и уплате та</w:t>
      </w:r>
      <w:r w:rsidRPr="00E621B1">
        <w:rPr>
          <w:rFonts w:ascii="Times New Roman" w:eastAsia="Calibri" w:hAnsi="Times New Roman" w:cs="Times New Roman"/>
          <w:bCs/>
          <w:sz w:val="28"/>
          <w:szCs w:val="28"/>
          <w:lang w:eastAsia="en-US"/>
        </w:rPr>
        <w:t>моженных платежей?</w:t>
      </w:r>
    </w:p>
    <w:p w14:paraId="3285FAF0" w14:textId="77777777" w:rsidR="00E621B1" w:rsidRPr="00E10D14" w:rsidRDefault="00E621B1" w:rsidP="003C3A09">
      <w:pPr>
        <w:spacing w:after="0"/>
        <w:jc w:val="both"/>
        <w:outlineLvl w:val="0"/>
        <w:rPr>
          <w:rFonts w:ascii="Times New Roman" w:hAnsi="Times New Roman" w:cs="Times New Roman"/>
          <w:b/>
          <w:sz w:val="28"/>
          <w:szCs w:val="28"/>
        </w:rPr>
      </w:pPr>
    </w:p>
    <w:p w14:paraId="46CE5817" w14:textId="77777777" w:rsidR="00816407" w:rsidRPr="00E10D14" w:rsidRDefault="00816407" w:rsidP="00816407">
      <w:pPr>
        <w:rPr>
          <w:rFonts w:ascii="Times New Roman" w:hAnsi="Times New Roman" w:cs="Times New Roman"/>
          <w:b/>
          <w:sz w:val="28"/>
          <w:szCs w:val="28"/>
        </w:rPr>
      </w:pPr>
      <w:r w:rsidRPr="00B46423">
        <w:rPr>
          <w:rFonts w:ascii="Times New Roman" w:hAnsi="Times New Roman" w:cs="Times New Roman"/>
          <w:b/>
          <w:sz w:val="28"/>
          <w:szCs w:val="28"/>
        </w:rPr>
        <w:t>Примерный перечень вопросов для подготовки к контрольной работе</w:t>
      </w:r>
      <w:r w:rsidRPr="00E10D14">
        <w:rPr>
          <w:rFonts w:ascii="Times New Roman" w:hAnsi="Times New Roman" w:cs="Times New Roman"/>
          <w:b/>
          <w:sz w:val="28"/>
          <w:szCs w:val="28"/>
        </w:rPr>
        <w:t>.</w:t>
      </w:r>
    </w:p>
    <w:p w14:paraId="75164D42" w14:textId="77777777" w:rsidR="00816407" w:rsidRPr="00816407" w:rsidRDefault="00816407" w:rsidP="00816407">
      <w:pPr>
        <w:spacing w:after="0"/>
        <w:ind w:firstLine="567"/>
        <w:jc w:val="both"/>
        <w:rPr>
          <w:rFonts w:ascii="Times New Roman" w:hAnsi="Times New Roman" w:cs="Times New Roman"/>
          <w:b/>
          <w:bCs/>
          <w:sz w:val="28"/>
          <w:szCs w:val="28"/>
        </w:rPr>
      </w:pPr>
      <w:r w:rsidRPr="00816407">
        <w:rPr>
          <w:rFonts w:ascii="Times New Roman" w:hAnsi="Times New Roman" w:cs="Times New Roman"/>
          <w:b/>
          <w:bCs/>
          <w:sz w:val="28"/>
          <w:szCs w:val="28"/>
        </w:rPr>
        <w:t>Тема 1. Таможенное регулирование в системе государственного регулирования внешней торговли</w:t>
      </w:r>
    </w:p>
    <w:p w14:paraId="739ED42F" w14:textId="77777777" w:rsidR="00816407" w:rsidRPr="00816407" w:rsidRDefault="00816407" w:rsidP="00CD61AC">
      <w:pPr>
        <w:pStyle w:val="aa"/>
        <w:numPr>
          <w:ilvl w:val="0"/>
          <w:numId w:val="21"/>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Понятия «таможенное регулирование» и «таможенное дело». </w:t>
      </w:r>
    </w:p>
    <w:p w14:paraId="2F3F0EFA" w14:textId="77777777" w:rsidR="00816407" w:rsidRPr="00816407" w:rsidRDefault="00816407" w:rsidP="00CD61AC">
      <w:pPr>
        <w:pStyle w:val="aa"/>
        <w:numPr>
          <w:ilvl w:val="0"/>
          <w:numId w:val="21"/>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Сущность, цели, основные направления и методы таможенно-тарифного регулирования. </w:t>
      </w:r>
    </w:p>
    <w:p w14:paraId="212E690F" w14:textId="77777777" w:rsidR="00816407" w:rsidRPr="00816407" w:rsidRDefault="00816407" w:rsidP="00CD61AC">
      <w:pPr>
        <w:pStyle w:val="aa"/>
        <w:numPr>
          <w:ilvl w:val="0"/>
          <w:numId w:val="21"/>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Многосторонний характер таможенно-тарифного регулирования международной торговли.</w:t>
      </w:r>
    </w:p>
    <w:p w14:paraId="0C812EEE" w14:textId="77777777" w:rsidR="00816407" w:rsidRPr="00816407" w:rsidRDefault="00816407" w:rsidP="00CD61AC">
      <w:pPr>
        <w:pStyle w:val="aa"/>
        <w:numPr>
          <w:ilvl w:val="0"/>
          <w:numId w:val="21"/>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Понятия «таможенная территория» и «таможенная граница». </w:t>
      </w:r>
    </w:p>
    <w:p w14:paraId="52F22911" w14:textId="77777777" w:rsidR="00816407" w:rsidRPr="00816407" w:rsidRDefault="00816407" w:rsidP="00CD61AC">
      <w:pPr>
        <w:pStyle w:val="aa"/>
        <w:numPr>
          <w:ilvl w:val="0"/>
          <w:numId w:val="21"/>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Таможенный союз ЕАЭС: понятие, принципы и нормативная база формирования, органы управления. </w:t>
      </w:r>
    </w:p>
    <w:p w14:paraId="2F1E4B64" w14:textId="77777777" w:rsidR="00816407" w:rsidRPr="00816407" w:rsidRDefault="00816407" w:rsidP="00CD61AC">
      <w:pPr>
        <w:pStyle w:val="aa"/>
        <w:numPr>
          <w:ilvl w:val="0"/>
          <w:numId w:val="21"/>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Право ЕАЭС и законодательство о таможенном деле в Российской Федерации по вопросам таможенно-тарифного регулирования. </w:t>
      </w:r>
    </w:p>
    <w:p w14:paraId="383F097B" w14:textId="77777777" w:rsidR="00816407" w:rsidRPr="00816407" w:rsidRDefault="00816407" w:rsidP="00CD61AC">
      <w:pPr>
        <w:pStyle w:val="aa"/>
        <w:numPr>
          <w:ilvl w:val="0"/>
          <w:numId w:val="21"/>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Основные направления и перспективы развития таможенно-тарифного регулирования в России.</w:t>
      </w:r>
    </w:p>
    <w:p w14:paraId="655B7877" w14:textId="77777777" w:rsidR="00816407" w:rsidRPr="00816407" w:rsidRDefault="00816407" w:rsidP="00CD61AC">
      <w:pPr>
        <w:pStyle w:val="aa"/>
        <w:numPr>
          <w:ilvl w:val="0"/>
          <w:numId w:val="21"/>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Сущность, цели, основные направления и методы таможенно-тарифного регулирования. </w:t>
      </w:r>
    </w:p>
    <w:p w14:paraId="012963B2" w14:textId="77777777" w:rsidR="00816407" w:rsidRPr="00816407" w:rsidRDefault="00816407" w:rsidP="00CD61AC">
      <w:pPr>
        <w:pStyle w:val="aa"/>
        <w:numPr>
          <w:ilvl w:val="0"/>
          <w:numId w:val="21"/>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Правовое обеспечение таможенно-тарифного регулирования.</w:t>
      </w:r>
    </w:p>
    <w:p w14:paraId="2BE25DCF" w14:textId="77777777" w:rsidR="00816407" w:rsidRPr="00816407" w:rsidRDefault="00816407" w:rsidP="00816407">
      <w:pPr>
        <w:spacing w:after="0"/>
        <w:jc w:val="both"/>
        <w:rPr>
          <w:rFonts w:ascii="Times New Roman" w:hAnsi="Times New Roman" w:cs="Times New Roman"/>
          <w:sz w:val="28"/>
          <w:szCs w:val="28"/>
        </w:rPr>
      </w:pPr>
    </w:p>
    <w:p w14:paraId="2635A63E" w14:textId="77777777" w:rsidR="00816407" w:rsidRPr="00816407" w:rsidRDefault="00816407" w:rsidP="00816407">
      <w:pPr>
        <w:spacing w:after="0"/>
        <w:ind w:firstLine="567"/>
        <w:jc w:val="both"/>
        <w:rPr>
          <w:rFonts w:ascii="Times New Roman" w:hAnsi="Times New Roman" w:cs="Times New Roman"/>
          <w:b/>
          <w:bCs/>
          <w:sz w:val="28"/>
          <w:szCs w:val="28"/>
        </w:rPr>
      </w:pPr>
      <w:r w:rsidRPr="00816407">
        <w:rPr>
          <w:rFonts w:ascii="Times New Roman" w:hAnsi="Times New Roman" w:cs="Times New Roman"/>
          <w:b/>
          <w:bCs/>
          <w:sz w:val="28"/>
          <w:szCs w:val="28"/>
        </w:rPr>
        <w:t>Тема 2. Международно-правовое регулирование таможенных операций и таможенных процедур</w:t>
      </w:r>
    </w:p>
    <w:p w14:paraId="733767E8"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Таможенные операции и таможенные процедуры в ЕАЭС и их правовое регулирование. </w:t>
      </w:r>
    </w:p>
    <w:p w14:paraId="2F9A2D80"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Понятие и виды таможенных операций. </w:t>
      </w:r>
    </w:p>
    <w:p w14:paraId="48D04D42"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Таможенные операции, предшествующие подаче таможенной декларации. </w:t>
      </w:r>
    </w:p>
    <w:p w14:paraId="7A30BAEF"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Таможенные операции, связанные с помещением товара в таможенную процедуру. </w:t>
      </w:r>
    </w:p>
    <w:p w14:paraId="3A805A7C"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Понятие, виды и цели таможенных процедур. </w:t>
      </w:r>
    </w:p>
    <w:p w14:paraId="691C2408"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Виды и классификация таможенных процедур. </w:t>
      </w:r>
    </w:p>
    <w:p w14:paraId="779F30B4"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Таможенные процедуры выпуска для внутреннего потребления и экспорта. </w:t>
      </w:r>
    </w:p>
    <w:p w14:paraId="311C5583"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Таможенная процедура таможенного транзита. </w:t>
      </w:r>
    </w:p>
    <w:p w14:paraId="270960A0"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Процедуры таможенного склада и свободной таможенной зоны. </w:t>
      </w:r>
    </w:p>
    <w:p w14:paraId="2DCCB264"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Таможенные процедуры переработки товаров на таможенной территории, вне таможенной территории, для внутреннего потребления. </w:t>
      </w:r>
    </w:p>
    <w:p w14:paraId="20E47F1F"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Таможенные процедуры временного ввоза и вывоза товаров. </w:t>
      </w:r>
    </w:p>
    <w:p w14:paraId="78ED851A"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Таможенные процедуры реимпорта и реэкспорта. </w:t>
      </w:r>
    </w:p>
    <w:p w14:paraId="4B18232A"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lastRenderedPageBreak/>
        <w:t xml:space="preserve">Таможенные процедуры беспошлинной торговли, уничтожения, отказа в пользу государства. </w:t>
      </w:r>
    </w:p>
    <w:p w14:paraId="7809F1AC"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Сущность, назначение и принципы таможенного декларирования. Предмет и субъекты таможенного декларирования. </w:t>
      </w:r>
    </w:p>
    <w:p w14:paraId="30895782"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Виды таможенных деклараций, формы деклараций, правовое регулирование порядка их заполнения. </w:t>
      </w:r>
    </w:p>
    <w:p w14:paraId="1FEEF22A" w14:textId="77777777" w:rsidR="00816407" w:rsidRPr="00816407" w:rsidRDefault="00816407" w:rsidP="00CD61AC">
      <w:pPr>
        <w:pStyle w:val="aa"/>
        <w:numPr>
          <w:ilvl w:val="1"/>
          <w:numId w:val="20"/>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Технологии таможенного декларирования. Особый порядок таможенного декларирования.</w:t>
      </w:r>
    </w:p>
    <w:p w14:paraId="2CCD0A3A" w14:textId="77777777" w:rsidR="00816407" w:rsidRDefault="00816407" w:rsidP="00816407">
      <w:pPr>
        <w:spacing w:after="0"/>
        <w:ind w:firstLine="567"/>
        <w:jc w:val="both"/>
        <w:rPr>
          <w:rFonts w:ascii="Times New Roman" w:hAnsi="Times New Roman" w:cs="Times New Roman"/>
          <w:sz w:val="28"/>
          <w:szCs w:val="28"/>
        </w:rPr>
      </w:pPr>
    </w:p>
    <w:p w14:paraId="510E2C29" w14:textId="77777777" w:rsidR="00816407" w:rsidRPr="00816407" w:rsidRDefault="00816407" w:rsidP="00816407">
      <w:pPr>
        <w:spacing w:after="0"/>
        <w:ind w:firstLine="567"/>
        <w:jc w:val="both"/>
        <w:rPr>
          <w:rFonts w:ascii="Times New Roman" w:hAnsi="Times New Roman" w:cs="Times New Roman"/>
          <w:b/>
          <w:bCs/>
          <w:sz w:val="28"/>
          <w:szCs w:val="28"/>
        </w:rPr>
      </w:pPr>
      <w:r w:rsidRPr="00816407">
        <w:rPr>
          <w:rFonts w:ascii="Times New Roman" w:hAnsi="Times New Roman" w:cs="Times New Roman"/>
          <w:b/>
          <w:bCs/>
          <w:sz w:val="28"/>
          <w:szCs w:val="28"/>
        </w:rPr>
        <w:t>Тема 3. Таможенные пошлины как инструмент регулирования внешней торговли</w:t>
      </w:r>
    </w:p>
    <w:p w14:paraId="27C0F99D"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Таможенные платежи: понятие, виды, плательщики. Возникновение, прекращение обязанности по уплате таможенных платежей.</w:t>
      </w:r>
    </w:p>
    <w:p w14:paraId="3134B1E9"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Понятие, экономическая сущность, характеристика, функции и виды таможенных пошлин. Регулирующая функция таможенных пошлин.</w:t>
      </w:r>
    </w:p>
    <w:p w14:paraId="4D9A021F"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Международно-правовое регулирование пошлин и налогов. </w:t>
      </w:r>
    </w:p>
    <w:p w14:paraId="28504E3B"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Ставки таможенных пошлин: сущность, назначение, порядок установления и применения. </w:t>
      </w:r>
    </w:p>
    <w:p w14:paraId="2BD607A6"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Товарная номенклатура внешнеэкономической деятельности как системообразующий элемент таможенного тарифа. </w:t>
      </w:r>
    </w:p>
    <w:p w14:paraId="4CF03974"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Понятие, структура, виды и основные элементы таможенного тарифа. </w:t>
      </w:r>
    </w:p>
    <w:p w14:paraId="36D9024A"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Таможенные сборы как вид таможенных платежей. Классификация таможенных сборов и порядок их установления. </w:t>
      </w:r>
    </w:p>
    <w:p w14:paraId="3E39A0FB"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Исчисление, сроки и порядок уплаты таможенных пошлин, налогов и таможенных сборов. Исполнение обязанности по уплате таможенных платежей. </w:t>
      </w:r>
    </w:p>
    <w:p w14:paraId="43E19DB1"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Льготы по уплате таможенных пошлин, налогов и таможенных сборов. </w:t>
      </w:r>
    </w:p>
    <w:p w14:paraId="416B6757"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Обеспечение уплаты таможенных пошлин и налогов. </w:t>
      </w:r>
    </w:p>
    <w:p w14:paraId="50685EDA"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Общие правила принудительного взыскания таможенных платежей. </w:t>
      </w:r>
    </w:p>
    <w:p w14:paraId="4F0BC0C3" w14:textId="77777777" w:rsidR="00816407" w:rsidRPr="00816407" w:rsidRDefault="00816407" w:rsidP="00CD61AC">
      <w:pPr>
        <w:pStyle w:val="aa"/>
        <w:numPr>
          <w:ilvl w:val="0"/>
          <w:numId w:val="22"/>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Взыскание и возврат таможенных платежей. </w:t>
      </w:r>
    </w:p>
    <w:p w14:paraId="10EEE471" w14:textId="77777777" w:rsidR="00816407" w:rsidRPr="00816407" w:rsidRDefault="00816407" w:rsidP="00816407">
      <w:pPr>
        <w:spacing w:after="0"/>
        <w:jc w:val="both"/>
        <w:rPr>
          <w:rFonts w:ascii="Times New Roman" w:hAnsi="Times New Roman" w:cs="Times New Roman"/>
          <w:sz w:val="28"/>
          <w:szCs w:val="28"/>
        </w:rPr>
      </w:pPr>
    </w:p>
    <w:p w14:paraId="37BE703C" w14:textId="77777777" w:rsidR="00816407" w:rsidRPr="00816407" w:rsidRDefault="00816407" w:rsidP="00816407">
      <w:pPr>
        <w:spacing w:after="0"/>
        <w:ind w:firstLine="567"/>
        <w:jc w:val="both"/>
        <w:rPr>
          <w:rFonts w:ascii="Times New Roman" w:hAnsi="Times New Roman" w:cs="Times New Roman"/>
          <w:b/>
          <w:bCs/>
          <w:sz w:val="28"/>
          <w:szCs w:val="28"/>
        </w:rPr>
      </w:pPr>
      <w:r w:rsidRPr="00816407">
        <w:rPr>
          <w:rFonts w:ascii="Times New Roman" w:hAnsi="Times New Roman" w:cs="Times New Roman"/>
          <w:b/>
          <w:bCs/>
          <w:sz w:val="28"/>
          <w:szCs w:val="28"/>
        </w:rPr>
        <w:t>Тема 4. Роль происхождения товаров в таможенно-тарифном регулировании внешней торговли</w:t>
      </w:r>
    </w:p>
    <w:p w14:paraId="1FE47595" w14:textId="77777777" w:rsidR="00816407" w:rsidRPr="00816407" w:rsidRDefault="00816407" w:rsidP="00CD61AC">
      <w:pPr>
        <w:pStyle w:val="aa"/>
        <w:numPr>
          <w:ilvl w:val="0"/>
          <w:numId w:val="23"/>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Происхождение товара, понятие и цель определения. </w:t>
      </w:r>
    </w:p>
    <w:p w14:paraId="1A7F890F" w14:textId="77777777" w:rsidR="00816407" w:rsidRPr="00816407" w:rsidRDefault="00816407" w:rsidP="00CD61AC">
      <w:pPr>
        <w:pStyle w:val="aa"/>
        <w:numPr>
          <w:ilvl w:val="0"/>
          <w:numId w:val="23"/>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Соглашение по правилам происхождения ГАТТ: основные положения и их отражение в праве ЕАЭС. </w:t>
      </w:r>
    </w:p>
    <w:p w14:paraId="29B9B335" w14:textId="77777777" w:rsidR="00816407" w:rsidRPr="00816407" w:rsidRDefault="00816407" w:rsidP="00CD61AC">
      <w:pPr>
        <w:pStyle w:val="aa"/>
        <w:numPr>
          <w:ilvl w:val="0"/>
          <w:numId w:val="23"/>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Особенности определения происхождения товаров из государств, образующих с Российской Федерации зону свободной торговли или таможенный союз, развивающихся и прочих стран.</w:t>
      </w:r>
    </w:p>
    <w:p w14:paraId="541CB8EB" w14:textId="77777777" w:rsidR="00816407" w:rsidRPr="00816407" w:rsidRDefault="00816407" w:rsidP="00CD61AC">
      <w:pPr>
        <w:pStyle w:val="aa"/>
        <w:numPr>
          <w:ilvl w:val="0"/>
          <w:numId w:val="23"/>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Документы, подтверждающие происхождение товара. </w:t>
      </w:r>
    </w:p>
    <w:p w14:paraId="6CEEDFD7" w14:textId="77777777" w:rsidR="00816407" w:rsidRPr="00816407" w:rsidRDefault="00816407" w:rsidP="00CD61AC">
      <w:pPr>
        <w:pStyle w:val="aa"/>
        <w:numPr>
          <w:ilvl w:val="0"/>
          <w:numId w:val="23"/>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lastRenderedPageBreak/>
        <w:t>Декларация о происхождении товара: формы, назначение. Порядок заполнения декларации на товары, классификаторы для этих целей.</w:t>
      </w:r>
    </w:p>
    <w:p w14:paraId="230E3E75" w14:textId="77777777" w:rsidR="00816407" w:rsidRPr="00816407" w:rsidRDefault="00816407" w:rsidP="00CD61AC">
      <w:pPr>
        <w:pStyle w:val="aa"/>
        <w:numPr>
          <w:ilvl w:val="0"/>
          <w:numId w:val="23"/>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Сертификаты происхождения товаров формы «А» и «СТ-1»: порядок выдачи, заполнения и их отличия.</w:t>
      </w:r>
    </w:p>
    <w:p w14:paraId="747ED203" w14:textId="77777777" w:rsidR="00816407" w:rsidRPr="00816407" w:rsidRDefault="00816407" w:rsidP="00816407">
      <w:pPr>
        <w:spacing w:after="0"/>
        <w:jc w:val="both"/>
        <w:rPr>
          <w:rFonts w:ascii="Times New Roman" w:hAnsi="Times New Roman" w:cs="Times New Roman"/>
          <w:sz w:val="28"/>
          <w:szCs w:val="28"/>
        </w:rPr>
      </w:pPr>
    </w:p>
    <w:p w14:paraId="404BB02E" w14:textId="77777777" w:rsidR="00816407" w:rsidRPr="00816407" w:rsidRDefault="00816407" w:rsidP="00816407">
      <w:pPr>
        <w:spacing w:after="0"/>
        <w:ind w:firstLine="567"/>
        <w:jc w:val="both"/>
        <w:rPr>
          <w:rFonts w:ascii="Times New Roman" w:hAnsi="Times New Roman" w:cs="Times New Roman"/>
          <w:b/>
          <w:bCs/>
          <w:sz w:val="28"/>
          <w:szCs w:val="28"/>
        </w:rPr>
      </w:pPr>
      <w:r w:rsidRPr="00816407">
        <w:rPr>
          <w:rFonts w:ascii="Times New Roman" w:hAnsi="Times New Roman" w:cs="Times New Roman"/>
          <w:b/>
          <w:bCs/>
          <w:sz w:val="28"/>
          <w:szCs w:val="28"/>
        </w:rPr>
        <w:t>Тема 5. Тарифные льготы и преференции в таможенно-тарифном регулировании внешней торговли</w:t>
      </w:r>
    </w:p>
    <w:p w14:paraId="32B2AE8D" w14:textId="77777777" w:rsidR="00816407" w:rsidRPr="00816407" w:rsidRDefault="00816407" w:rsidP="00CD61AC">
      <w:pPr>
        <w:pStyle w:val="aa"/>
        <w:numPr>
          <w:ilvl w:val="0"/>
          <w:numId w:val="24"/>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Тарифные льготы как инструмент регулирования внешнеэкономической деятельности. </w:t>
      </w:r>
    </w:p>
    <w:p w14:paraId="0BDF28E6" w14:textId="77777777" w:rsidR="00816407" w:rsidRPr="00816407" w:rsidRDefault="00816407" w:rsidP="00CD61AC">
      <w:pPr>
        <w:pStyle w:val="aa"/>
        <w:numPr>
          <w:ilvl w:val="0"/>
          <w:numId w:val="24"/>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Правовые основы предоставления тарифных льгот. </w:t>
      </w:r>
    </w:p>
    <w:p w14:paraId="0B30B296" w14:textId="77777777" w:rsidR="00816407" w:rsidRPr="00816407" w:rsidRDefault="00816407" w:rsidP="00CD61AC">
      <w:pPr>
        <w:pStyle w:val="aa"/>
        <w:numPr>
          <w:ilvl w:val="0"/>
          <w:numId w:val="24"/>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Понятие, сущность и виды тарифных преференций. </w:t>
      </w:r>
    </w:p>
    <w:p w14:paraId="663FCC5A" w14:textId="77777777" w:rsidR="00816407" w:rsidRPr="00816407" w:rsidRDefault="00816407" w:rsidP="00CD61AC">
      <w:pPr>
        <w:pStyle w:val="aa"/>
        <w:numPr>
          <w:ilvl w:val="0"/>
          <w:numId w:val="24"/>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Основные характеристики тарифных преференций и тарифных льгот, их отличие от таможенных льгот.</w:t>
      </w:r>
    </w:p>
    <w:p w14:paraId="388F8AD0" w14:textId="77777777" w:rsidR="00816407" w:rsidRPr="00816407" w:rsidRDefault="00816407" w:rsidP="00CD61AC">
      <w:pPr>
        <w:pStyle w:val="aa"/>
        <w:numPr>
          <w:ilvl w:val="0"/>
          <w:numId w:val="24"/>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Единая система тарифных преференций ЕАЭС: структура и страны-пользователи. </w:t>
      </w:r>
    </w:p>
    <w:p w14:paraId="75CD1989" w14:textId="77777777" w:rsidR="00816407" w:rsidRPr="00816407" w:rsidRDefault="00816407" w:rsidP="00CD61AC">
      <w:pPr>
        <w:pStyle w:val="aa"/>
        <w:numPr>
          <w:ilvl w:val="0"/>
          <w:numId w:val="24"/>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Правовые основы и порядок предоставления тарифных преференций в рамках ЕАЭС. </w:t>
      </w:r>
    </w:p>
    <w:p w14:paraId="5859A404" w14:textId="77777777" w:rsidR="00816407" w:rsidRPr="00816407" w:rsidRDefault="00816407" w:rsidP="00CD61AC">
      <w:pPr>
        <w:pStyle w:val="aa"/>
        <w:numPr>
          <w:ilvl w:val="0"/>
          <w:numId w:val="24"/>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Порядок и условия предоставления тарифных льгот (преференций).</w:t>
      </w:r>
    </w:p>
    <w:p w14:paraId="01F6020D" w14:textId="77777777" w:rsidR="00816407" w:rsidRPr="00816407" w:rsidRDefault="00816407" w:rsidP="00816407">
      <w:pPr>
        <w:spacing w:after="0"/>
        <w:jc w:val="both"/>
        <w:rPr>
          <w:rFonts w:ascii="Times New Roman" w:hAnsi="Times New Roman" w:cs="Times New Roman"/>
          <w:sz w:val="28"/>
          <w:szCs w:val="28"/>
        </w:rPr>
      </w:pPr>
    </w:p>
    <w:p w14:paraId="55B962F8" w14:textId="77777777" w:rsidR="00816407" w:rsidRPr="00816407" w:rsidRDefault="00816407" w:rsidP="00816407">
      <w:pPr>
        <w:spacing w:after="0"/>
        <w:ind w:firstLine="567"/>
        <w:jc w:val="both"/>
        <w:rPr>
          <w:rFonts w:ascii="Times New Roman" w:hAnsi="Times New Roman" w:cs="Times New Roman"/>
          <w:b/>
          <w:bCs/>
          <w:sz w:val="28"/>
          <w:szCs w:val="28"/>
        </w:rPr>
      </w:pPr>
      <w:r w:rsidRPr="00816407">
        <w:rPr>
          <w:rFonts w:ascii="Times New Roman" w:hAnsi="Times New Roman" w:cs="Times New Roman"/>
          <w:b/>
          <w:bCs/>
          <w:sz w:val="28"/>
          <w:szCs w:val="28"/>
        </w:rPr>
        <w:t>Тема 6. Нетарифное регулирование внешнеторговой деятельности</w:t>
      </w:r>
    </w:p>
    <w:p w14:paraId="4416B16B" w14:textId="77777777" w:rsidR="00816407" w:rsidRPr="00816407" w:rsidRDefault="00816407" w:rsidP="00CD61AC">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Система мер нетарифного регулирования внешнеторговой деятельности. </w:t>
      </w:r>
    </w:p>
    <w:p w14:paraId="35A120E0" w14:textId="77777777" w:rsidR="00816407" w:rsidRPr="00816407" w:rsidRDefault="00816407" w:rsidP="00CD61AC">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Административные и экономические меры нетарифного регулирования. </w:t>
      </w:r>
    </w:p>
    <w:p w14:paraId="01770466" w14:textId="77777777" w:rsidR="00816407" w:rsidRPr="00816407" w:rsidRDefault="00816407" w:rsidP="00CD61AC">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Единые меры нетарифного регулирования ЕАЭС. </w:t>
      </w:r>
    </w:p>
    <w:p w14:paraId="4DF07A6C" w14:textId="77777777" w:rsidR="00816407" w:rsidRPr="00816407" w:rsidRDefault="00816407" w:rsidP="00CD61AC">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Количественные ограничения. </w:t>
      </w:r>
    </w:p>
    <w:p w14:paraId="1D955203" w14:textId="77777777" w:rsidR="00816407" w:rsidRPr="00816407" w:rsidRDefault="00816407" w:rsidP="00CD61AC">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Исключительное право на экспорт и импорт отдельных видов товаров. </w:t>
      </w:r>
    </w:p>
    <w:p w14:paraId="0477F4B1" w14:textId="77777777" w:rsidR="00816407" w:rsidRPr="00816407" w:rsidRDefault="00816407" w:rsidP="00CD61AC">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Лицензирование и квотирование в сфере внешней торговли товарами. </w:t>
      </w:r>
    </w:p>
    <w:p w14:paraId="08F2D53D" w14:textId="77777777" w:rsidR="00816407" w:rsidRPr="00816407" w:rsidRDefault="00816407" w:rsidP="00CD61AC">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Наблюдение за экспортом и импортом товаров отдельных видов.</w:t>
      </w:r>
    </w:p>
    <w:p w14:paraId="66EB3BB5" w14:textId="77777777" w:rsidR="00816407" w:rsidRPr="00816407" w:rsidRDefault="00816407" w:rsidP="00CD61AC">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Документарные меры ограничения внешней торговли. </w:t>
      </w:r>
    </w:p>
    <w:p w14:paraId="695E7195" w14:textId="77777777" w:rsidR="00816407" w:rsidRPr="00816407" w:rsidRDefault="00816407" w:rsidP="00CD61AC">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Особые виды запретов и ограничений внешней торговли товарами.</w:t>
      </w:r>
    </w:p>
    <w:p w14:paraId="6738515F" w14:textId="77777777" w:rsidR="00816407" w:rsidRPr="00816407" w:rsidRDefault="00816407" w:rsidP="00CD61AC">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Специальные защитные, антидемпинговые и компенсационные меры. </w:t>
      </w:r>
    </w:p>
    <w:p w14:paraId="76968718" w14:textId="77777777" w:rsidR="00816407" w:rsidRPr="00816407" w:rsidRDefault="00816407" w:rsidP="00CD61AC">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 xml:space="preserve">Технические меры нетарифного регулирования. </w:t>
      </w:r>
    </w:p>
    <w:p w14:paraId="5CE1CF12" w14:textId="6EDB4921" w:rsidR="00BF66A5" w:rsidRDefault="00816407" w:rsidP="000B66C3">
      <w:pPr>
        <w:pStyle w:val="aa"/>
        <w:numPr>
          <w:ilvl w:val="0"/>
          <w:numId w:val="25"/>
        </w:numPr>
        <w:spacing w:after="0"/>
        <w:ind w:left="426" w:hanging="426"/>
        <w:jc w:val="both"/>
        <w:rPr>
          <w:rFonts w:ascii="Times New Roman" w:hAnsi="Times New Roman" w:cs="Times New Roman"/>
          <w:sz w:val="28"/>
          <w:szCs w:val="28"/>
        </w:rPr>
      </w:pPr>
      <w:r w:rsidRPr="00816407">
        <w:rPr>
          <w:rFonts w:ascii="Times New Roman" w:hAnsi="Times New Roman" w:cs="Times New Roman"/>
          <w:sz w:val="28"/>
          <w:szCs w:val="28"/>
        </w:rPr>
        <w:t>Разрешительный порядок перемещения через таможенную границу отдельных категорий товаров.</w:t>
      </w:r>
    </w:p>
    <w:p w14:paraId="58132DBF" w14:textId="17CC3AC9" w:rsidR="000B66C3" w:rsidRDefault="000B66C3" w:rsidP="000B66C3">
      <w:pPr>
        <w:pStyle w:val="aa"/>
        <w:spacing w:after="0"/>
        <w:ind w:left="426"/>
        <w:jc w:val="both"/>
        <w:rPr>
          <w:rFonts w:ascii="Times New Roman" w:hAnsi="Times New Roman" w:cs="Times New Roman"/>
          <w:sz w:val="28"/>
          <w:szCs w:val="28"/>
        </w:rPr>
      </w:pPr>
    </w:p>
    <w:p w14:paraId="10F7FFFF" w14:textId="77777777" w:rsidR="000B66C3" w:rsidRPr="000B66C3" w:rsidRDefault="000B66C3" w:rsidP="000B66C3">
      <w:pPr>
        <w:pStyle w:val="aa"/>
        <w:spacing w:after="0"/>
        <w:ind w:left="426"/>
        <w:jc w:val="both"/>
        <w:rPr>
          <w:rFonts w:ascii="Times New Roman" w:hAnsi="Times New Roman" w:cs="Times New Roman"/>
          <w:sz w:val="28"/>
          <w:szCs w:val="28"/>
        </w:rPr>
      </w:pPr>
    </w:p>
    <w:p w14:paraId="5DD1C67F" w14:textId="77777777" w:rsidR="006A29CB" w:rsidRPr="00E10D14" w:rsidRDefault="001428A0" w:rsidP="00780C91">
      <w:pPr>
        <w:spacing w:after="0"/>
        <w:ind w:firstLine="567"/>
        <w:jc w:val="both"/>
        <w:outlineLvl w:val="0"/>
        <w:rPr>
          <w:rFonts w:ascii="Times New Roman" w:hAnsi="Times New Roman" w:cs="Times New Roman"/>
          <w:b/>
          <w:sz w:val="28"/>
          <w:szCs w:val="28"/>
        </w:rPr>
      </w:pPr>
      <w:bookmarkStart w:id="16" w:name="_Toc40348596"/>
      <w:r w:rsidRPr="00E10D14">
        <w:rPr>
          <w:rFonts w:ascii="Times New Roman" w:hAnsi="Times New Roman" w:cs="Times New Roman"/>
          <w:b/>
          <w:sz w:val="28"/>
          <w:szCs w:val="28"/>
        </w:rPr>
        <w:t>7. Фонд оценочных средств для проведения промежуточной аттес</w:t>
      </w:r>
      <w:r w:rsidR="006A29CB" w:rsidRPr="00E10D14">
        <w:rPr>
          <w:rFonts w:ascii="Times New Roman" w:hAnsi="Times New Roman" w:cs="Times New Roman"/>
          <w:b/>
          <w:sz w:val="28"/>
          <w:szCs w:val="28"/>
        </w:rPr>
        <w:t>тации обучающихся по дисциплине</w:t>
      </w:r>
      <w:bookmarkEnd w:id="16"/>
    </w:p>
    <w:p w14:paraId="53B8D1A0" w14:textId="77777777" w:rsidR="00780C91" w:rsidRPr="00E10D14" w:rsidRDefault="001428A0" w:rsidP="00780C91">
      <w:pPr>
        <w:spacing w:after="0"/>
        <w:ind w:firstLine="567"/>
        <w:jc w:val="both"/>
        <w:outlineLvl w:val="1"/>
        <w:rPr>
          <w:rFonts w:ascii="Times New Roman" w:hAnsi="Times New Roman" w:cs="Times New Roman"/>
          <w:b/>
          <w:sz w:val="28"/>
          <w:szCs w:val="28"/>
        </w:rPr>
      </w:pPr>
      <w:bookmarkStart w:id="17" w:name="_Toc40348597"/>
      <w:r w:rsidRPr="00E10D14">
        <w:rPr>
          <w:rFonts w:ascii="Times New Roman" w:hAnsi="Times New Roman" w:cs="Times New Roman"/>
          <w:b/>
          <w:sz w:val="28"/>
          <w:szCs w:val="28"/>
        </w:rPr>
        <w:t>7.1. Перечень компетенций, формируемых в процессе освоения дисциплины.</w:t>
      </w:r>
      <w:bookmarkEnd w:id="17"/>
    </w:p>
    <w:p w14:paraId="744EB8A5" w14:textId="77777777" w:rsidR="006A29CB" w:rsidRPr="00E10D14" w:rsidRDefault="001428A0" w:rsidP="00845DE7">
      <w:pPr>
        <w:spacing w:after="0"/>
        <w:ind w:firstLine="567"/>
        <w:jc w:val="both"/>
        <w:rPr>
          <w:rFonts w:ascii="Times New Roman" w:hAnsi="Times New Roman" w:cs="Times New Roman"/>
          <w:sz w:val="28"/>
          <w:szCs w:val="28"/>
        </w:rPr>
      </w:pPr>
      <w:r w:rsidRPr="00E10D14">
        <w:rPr>
          <w:rFonts w:ascii="Times New Roman" w:hAnsi="Times New Roman" w:cs="Times New Roman"/>
          <w:sz w:val="28"/>
          <w:szCs w:val="28"/>
        </w:rPr>
        <w:lastRenderedPageBreak/>
        <w:t>Перечень компетенций и их структура в виде знаний, умений и владений содержится в разделе 2 «Перечень планируемых результатов обучени</w:t>
      </w:r>
      <w:r w:rsidR="006A29CB" w:rsidRPr="00E10D14">
        <w:rPr>
          <w:rFonts w:ascii="Times New Roman" w:hAnsi="Times New Roman" w:cs="Times New Roman"/>
          <w:sz w:val="28"/>
          <w:szCs w:val="28"/>
        </w:rPr>
        <w:t>я по дисциплине».</w:t>
      </w:r>
    </w:p>
    <w:p w14:paraId="0B0E83C3" w14:textId="77777777" w:rsidR="00780C91" w:rsidRPr="00E10D14" w:rsidRDefault="00780C91" w:rsidP="00845DE7">
      <w:pPr>
        <w:spacing w:after="0"/>
        <w:ind w:firstLine="567"/>
        <w:jc w:val="both"/>
        <w:rPr>
          <w:rFonts w:ascii="Times New Roman" w:hAnsi="Times New Roman" w:cs="Times New Roman"/>
          <w:b/>
          <w:sz w:val="28"/>
          <w:szCs w:val="28"/>
        </w:rPr>
      </w:pPr>
    </w:p>
    <w:p w14:paraId="46E18005" w14:textId="77777777" w:rsidR="009E7528" w:rsidRDefault="001428A0" w:rsidP="009E7528">
      <w:pPr>
        <w:spacing w:after="0"/>
        <w:ind w:firstLine="567"/>
        <w:jc w:val="both"/>
        <w:outlineLvl w:val="1"/>
        <w:rPr>
          <w:rFonts w:ascii="Times New Roman" w:hAnsi="Times New Roman" w:cs="Times New Roman"/>
          <w:b/>
          <w:sz w:val="28"/>
          <w:szCs w:val="28"/>
        </w:rPr>
      </w:pPr>
      <w:bookmarkStart w:id="18" w:name="_Toc40348598"/>
      <w:r w:rsidRPr="00524CC1">
        <w:rPr>
          <w:rFonts w:ascii="Times New Roman" w:hAnsi="Times New Roman" w:cs="Times New Roman"/>
          <w:b/>
          <w:sz w:val="28"/>
          <w:szCs w:val="28"/>
        </w:rPr>
        <w:t>7.</w:t>
      </w:r>
      <w:r w:rsidR="00F27184" w:rsidRPr="00524CC1">
        <w:rPr>
          <w:rFonts w:ascii="Times New Roman" w:hAnsi="Times New Roman" w:cs="Times New Roman"/>
          <w:b/>
          <w:sz w:val="28"/>
          <w:szCs w:val="28"/>
        </w:rPr>
        <w:t>2</w:t>
      </w:r>
      <w:r w:rsidRPr="00524CC1">
        <w:rPr>
          <w:rFonts w:ascii="Times New Roman" w:hAnsi="Times New Roman" w:cs="Times New Roman"/>
          <w:b/>
          <w:sz w:val="28"/>
          <w:szCs w:val="28"/>
        </w:rPr>
        <w:t xml:space="preserve">. </w:t>
      </w:r>
      <w:r w:rsidR="009E7528" w:rsidRPr="00524CC1">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53F911C9" w14:textId="482CCB5C" w:rsidR="005973E3" w:rsidRDefault="005973E3" w:rsidP="005973E3">
      <w:pPr>
        <w:spacing w:after="0"/>
        <w:ind w:firstLine="567"/>
        <w:jc w:val="both"/>
        <w:outlineLvl w:val="1"/>
        <w:rPr>
          <w:rFonts w:ascii="Times New Roman" w:hAnsi="Times New Roman" w:cs="Times New Roman"/>
          <w:b/>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2268"/>
        <w:gridCol w:w="3969"/>
      </w:tblGrid>
      <w:tr w:rsidR="006C058B" w:rsidRPr="009D23EF" w14:paraId="48074DC4" w14:textId="0A117123" w:rsidTr="00BC38EC">
        <w:trPr>
          <w:trHeight w:val="20"/>
        </w:trPr>
        <w:tc>
          <w:tcPr>
            <w:tcW w:w="1413" w:type="dxa"/>
            <w:shd w:val="clear" w:color="auto" w:fill="auto"/>
          </w:tcPr>
          <w:p w14:paraId="17727BD4" w14:textId="4EE05281" w:rsidR="006C058B" w:rsidRPr="009D23EF" w:rsidRDefault="006C058B" w:rsidP="006C058B">
            <w:pPr>
              <w:tabs>
                <w:tab w:val="left" w:pos="540"/>
              </w:tabs>
              <w:spacing w:after="0" w:line="240" w:lineRule="auto"/>
              <w:contextualSpacing/>
              <w:jc w:val="center"/>
              <w:rPr>
                <w:rFonts w:ascii="Times New Roman" w:eastAsia="Calibri" w:hAnsi="Times New Roman" w:cs="Times New Roman"/>
                <w:b/>
                <w:sz w:val="24"/>
                <w:szCs w:val="24"/>
                <w:lang w:eastAsia="en-US"/>
              </w:rPr>
            </w:pPr>
            <w:r w:rsidRPr="009D23EF">
              <w:rPr>
                <w:rFonts w:ascii="Times New Roman" w:eastAsia="Times New Roman" w:hAnsi="Times New Roman" w:cs="Times New Roman"/>
                <w:b/>
                <w:sz w:val="24"/>
                <w:szCs w:val="24"/>
              </w:rPr>
              <w:t xml:space="preserve">Наименование компетенции </w:t>
            </w:r>
          </w:p>
        </w:tc>
        <w:tc>
          <w:tcPr>
            <w:tcW w:w="1984" w:type="dxa"/>
            <w:shd w:val="clear" w:color="auto" w:fill="auto"/>
          </w:tcPr>
          <w:p w14:paraId="1E0538A7" w14:textId="069C6C3E" w:rsidR="006C058B" w:rsidRPr="009D23EF" w:rsidRDefault="006C058B" w:rsidP="006C058B">
            <w:pPr>
              <w:tabs>
                <w:tab w:val="left" w:pos="540"/>
              </w:tabs>
              <w:spacing w:after="0" w:line="240" w:lineRule="auto"/>
              <w:contextualSpacing/>
              <w:jc w:val="center"/>
              <w:rPr>
                <w:rFonts w:ascii="Times New Roman" w:eastAsia="Calibri" w:hAnsi="Times New Roman" w:cs="Times New Roman"/>
                <w:b/>
                <w:sz w:val="24"/>
                <w:szCs w:val="24"/>
                <w:lang w:eastAsia="en-US"/>
              </w:rPr>
            </w:pPr>
            <w:r w:rsidRPr="009D23EF">
              <w:rPr>
                <w:rFonts w:ascii="Times New Roman" w:eastAsia="Times New Roman" w:hAnsi="Times New Roman" w:cs="Times New Roman"/>
                <w:b/>
                <w:sz w:val="24"/>
                <w:szCs w:val="24"/>
              </w:rPr>
              <w:t xml:space="preserve">Наименование индикаторов достижения компетенции </w:t>
            </w:r>
          </w:p>
        </w:tc>
        <w:tc>
          <w:tcPr>
            <w:tcW w:w="2268" w:type="dxa"/>
            <w:shd w:val="clear" w:color="auto" w:fill="auto"/>
          </w:tcPr>
          <w:p w14:paraId="495B20D4" w14:textId="27E66A23" w:rsidR="006C058B" w:rsidRPr="009D23EF" w:rsidRDefault="006C058B" w:rsidP="006C058B">
            <w:pPr>
              <w:tabs>
                <w:tab w:val="left" w:pos="540"/>
              </w:tabs>
              <w:spacing w:after="0" w:line="240" w:lineRule="auto"/>
              <w:contextualSpacing/>
              <w:jc w:val="center"/>
              <w:rPr>
                <w:rFonts w:ascii="Times New Roman" w:eastAsia="Calibri" w:hAnsi="Times New Roman" w:cs="Times New Roman"/>
                <w:b/>
                <w:sz w:val="24"/>
                <w:szCs w:val="24"/>
                <w:lang w:eastAsia="en-US"/>
              </w:rPr>
            </w:pPr>
            <w:r w:rsidRPr="009D23EF">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3969" w:type="dxa"/>
          </w:tcPr>
          <w:p w14:paraId="5A2E0808" w14:textId="17A82028" w:rsidR="006C058B" w:rsidRPr="009D23EF" w:rsidRDefault="006C058B" w:rsidP="006C058B">
            <w:pPr>
              <w:tabs>
                <w:tab w:val="left" w:pos="540"/>
              </w:tabs>
              <w:spacing w:after="0" w:line="240" w:lineRule="auto"/>
              <w:contextualSpacing/>
              <w:jc w:val="center"/>
              <w:rPr>
                <w:rFonts w:ascii="Times New Roman" w:eastAsia="Calibri" w:hAnsi="Times New Roman" w:cs="Times New Roman"/>
                <w:b/>
                <w:sz w:val="24"/>
                <w:szCs w:val="24"/>
                <w:lang w:eastAsia="en-US"/>
              </w:rPr>
            </w:pPr>
            <w:r w:rsidRPr="009D23EF">
              <w:rPr>
                <w:rFonts w:ascii="Times New Roman" w:eastAsia="Times New Roman" w:hAnsi="Times New Roman" w:cs="Times New Roman"/>
                <w:b/>
                <w:sz w:val="24"/>
                <w:szCs w:val="24"/>
              </w:rPr>
              <w:t>Типовые контрольные задания</w:t>
            </w:r>
          </w:p>
        </w:tc>
      </w:tr>
      <w:tr w:rsidR="009D23EF" w:rsidRPr="009D23EF" w14:paraId="70827A5E" w14:textId="32F6FD37" w:rsidTr="00BC38EC">
        <w:trPr>
          <w:trHeight w:val="20"/>
        </w:trPr>
        <w:tc>
          <w:tcPr>
            <w:tcW w:w="1413" w:type="dxa"/>
            <w:vMerge w:val="restart"/>
            <w:shd w:val="clear" w:color="auto" w:fill="auto"/>
          </w:tcPr>
          <w:p w14:paraId="220DE611" w14:textId="2E78224C" w:rsidR="009D23EF" w:rsidRPr="009D23EF" w:rsidRDefault="009D23EF" w:rsidP="009D23EF">
            <w:pPr>
              <w:spacing w:after="0" w:line="240" w:lineRule="auto"/>
              <w:jc w:val="both"/>
              <w:rPr>
                <w:rFonts w:ascii="Times New Roman" w:hAnsi="Times New Roman" w:cs="Times New Roman"/>
                <w:sz w:val="24"/>
                <w:szCs w:val="24"/>
                <w:highlight w:val="yellow"/>
              </w:rPr>
            </w:pPr>
            <w:r w:rsidRPr="009D23EF">
              <w:rPr>
                <w:rFonts w:ascii="Times New Roman" w:hAnsi="Times New Roman" w:cs="Times New Roman"/>
                <w:sz w:val="24"/>
                <w:szCs w:val="24"/>
              </w:rPr>
              <w:t>Способность рассчитывать налоги и таможенные платежи, оценивать налоговые и таможенные последствия хозяйственных операций для принятия субъектами международной торговли управленческих решений, а также определения внешнеторговых цен по внутригрупповым сделкам</w:t>
            </w:r>
            <w:r w:rsidRPr="0074798C">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w:t>
            </w:r>
            <w:r w:rsidRPr="0074798C">
              <w:rPr>
                <w:rFonts w:ascii="Times New Roman" w:hAnsi="Times New Roman" w:cs="Times New Roman"/>
                <w:color w:val="000000"/>
                <w:sz w:val="24"/>
                <w:szCs w:val="24"/>
                <w:shd w:val="clear" w:color="auto" w:fill="FFFFFF"/>
              </w:rPr>
              <w:t>ПКП-3</w:t>
            </w:r>
            <w:r>
              <w:rPr>
                <w:rFonts w:ascii="Times New Roman" w:hAnsi="Times New Roman" w:cs="Times New Roman"/>
                <w:color w:val="000000"/>
                <w:sz w:val="24"/>
                <w:szCs w:val="24"/>
                <w:shd w:val="clear" w:color="auto" w:fill="FFFFFF"/>
              </w:rPr>
              <w:t xml:space="preserve">, </w:t>
            </w:r>
            <w:r w:rsidRPr="0074798C">
              <w:rPr>
                <w:rFonts w:ascii="Times New Roman" w:hAnsi="Times New Roman" w:cs="Times New Roman"/>
                <w:color w:val="000000"/>
                <w:sz w:val="24"/>
                <w:szCs w:val="24"/>
                <w:shd w:val="clear" w:color="auto" w:fill="FFFFFF"/>
              </w:rPr>
              <w:t>2021)</w:t>
            </w:r>
          </w:p>
        </w:tc>
        <w:tc>
          <w:tcPr>
            <w:tcW w:w="1984" w:type="dxa"/>
            <w:shd w:val="clear" w:color="auto" w:fill="auto"/>
          </w:tcPr>
          <w:p w14:paraId="0A3FE63B" w14:textId="39506501" w:rsidR="009D23EF" w:rsidRPr="009D23EF" w:rsidRDefault="009D23EF" w:rsidP="009D23EF">
            <w:pPr>
              <w:spacing w:after="0" w:line="240" w:lineRule="auto"/>
              <w:jc w:val="both"/>
              <w:rPr>
                <w:rFonts w:ascii="Times New Roman" w:eastAsia="Calibri" w:hAnsi="Times New Roman" w:cs="Times New Roman"/>
                <w:b/>
                <w:bCs/>
                <w:sz w:val="24"/>
                <w:szCs w:val="24"/>
                <w:highlight w:val="yellow"/>
                <w:lang w:eastAsia="en-US"/>
              </w:rPr>
            </w:pPr>
            <w:r w:rsidRPr="009D23EF">
              <w:rPr>
                <w:rStyle w:val="FontStyle12"/>
                <w:b w:val="0"/>
                <w:bCs w:val="0"/>
                <w:sz w:val="24"/>
                <w:szCs w:val="24"/>
              </w:rPr>
              <w:t>1. Владеет навыками расчета налогов и таможенных платежей, подлежащих уплате при осуществлении международной торговли на основе знаний действующих российских и международных нормативно-правовых актов.</w:t>
            </w:r>
          </w:p>
        </w:tc>
        <w:tc>
          <w:tcPr>
            <w:tcW w:w="2268" w:type="dxa"/>
            <w:shd w:val="clear" w:color="auto" w:fill="auto"/>
          </w:tcPr>
          <w:p w14:paraId="5C3FA8CF" w14:textId="77777777" w:rsidR="009D23EF" w:rsidRPr="009D23EF" w:rsidRDefault="009D23EF" w:rsidP="009D23EF">
            <w:pPr>
              <w:widowControl w:val="0"/>
              <w:tabs>
                <w:tab w:val="num" w:pos="1134"/>
              </w:tabs>
              <w:spacing w:after="0" w:line="240" w:lineRule="auto"/>
              <w:jc w:val="both"/>
              <w:rPr>
                <w:rFonts w:ascii="Times New Roman" w:hAnsi="Times New Roman" w:cs="Times New Roman"/>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sz w:val="24"/>
                <w:szCs w:val="24"/>
              </w:rPr>
              <w:t>Особенностей использования странами – членами ВТО Соглашения по применению Статьи VII Генерального соглашения по тарифам и торговле 1994 года и решений уполномоченных комитетов ВТО и Всемирной таможенной организации по таможенной стоимости товаров.</w:t>
            </w:r>
          </w:p>
          <w:p w14:paraId="7991FC21" w14:textId="113BF80D" w:rsidR="009D23EF" w:rsidRPr="009D23EF" w:rsidRDefault="009D23EF" w:rsidP="009D23E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bCs/>
                <w:sz w:val="24"/>
                <w:szCs w:val="24"/>
              </w:rPr>
              <w:t>Определять таможенную стоимость товаров по «оценочным» методам, используя положения международных актов по таможенной стоимости.</w:t>
            </w:r>
          </w:p>
        </w:tc>
        <w:tc>
          <w:tcPr>
            <w:tcW w:w="3969" w:type="dxa"/>
          </w:tcPr>
          <w:p w14:paraId="7353310B"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вопросы для проверки знаний</w:t>
            </w:r>
            <w:r w:rsidRPr="009D23EF">
              <w:rPr>
                <w:rFonts w:ascii="Times New Roman" w:eastAsia="Calibri" w:hAnsi="Times New Roman" w:cs="Times New Roman"/>
                <w:bCs/>
                <w:sz w:val="24"/>
                <w:szCs w:val="24"/>
                <w:lang w:eastAsia="en-US"/>
              </w:rPr>
              <w:t>:</w:t>
            </w:r>
          </w:p>
          <w:p w14:paraId="598D76CB"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Какие существуют особенности уплаты таможенных платежей при импорте товаров из Украины?</w:t>
            </w:r>
          </w:p>
          <w:p w14:paraId="23133712"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p>
          <w:p w14:paraId="3334618A"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485CE672" w14:textId="490ED338" w:rsidR="009D23EF" w:rsidRPr="009D23EF" w:rsidRDefault="009D23EF" w:rsidP="00BC38EC">
            <w:pPr>
              <w:spacing w:after="0" w:line="240" w:lineRule="auto"/>
              <w:jc w:val="both"/>
              <w:rPr>
                <w:rFonts w:ascii="Times New Roman" w:hAnsi="Times New Roman" w:cs="Times New Roman"/>
                <w:b/>
                <w:sz w:val="24"/>
                <w:szCs w:val="24"/>
              </w:rPr>
            </w:pPr>
            <w:r w:rsidRPr="009D23EF">
              <w:rPr>
                <w:rFonts w:ascii="Times New Roman" w:eastAsia="Calibri" w:hAnsi="Times New Roman" w:cs="Times New Roman"/>
                <w:bCs/>
                <w:sz w:val="24"/>
                <w:szCs w:val="24"/>
                <w:lang w:eastAsia="en-US"/>
              </w:rPr>
              <w:t>Российская организация осуществляет ввоз легковых автомобилей в Россию. Товарная партия содержит 10 новых автомобилей (на базе шасси 2019 г. выпуска) с объемом двигателя 1,4 л и мощностью двигателя 100 л. с. (код 8703 22 109 9 ТН ВЭД ЕАЭС). Таможенная стоимость каждого автомобиля составляет 500 тыс. руб. Цель ввоза автомобилей –помещение под процедуру выпуска для внутреннего потребления и реализация на рынке РФ. Какие таможенные платежи и сборы уплачиваются при ввозе таких легковых автомобилей?</w:t>
            </w:r>
          </w:p>
        </w:tc>
      </w:tr>
      <w:tr w:rsidR="009D23EF" w:rsidRPr="009D23EF" w14:paraId="4C0CBA86" w14:textId="2F01777C" w:rsidTr="00BC38EC">
        <w:trPr>
          <w:trHeight w:val="20"/>
        </w:trPr>
        <w:tc>
          <w:tcPr>
            <w:tcW w:w="1413" w:type="dxa"/>
            <w:vMerge/>
            <w:shd w:val="clear" w:color="auto" w:fill="auto"/>
          </w:tcPr>
          <w:p w14:paraId="26FBB600" w14:textId="77777777" w:rsidR="009D23EF" w:rsidRPr="009D23EF" w:rsidRDefault="009D23EF" w:rsidP="009D23EF">
            <w:pPr>
              <w:spacing w:after="0" w:line="240" w:lineRule="auto"/>
              <w:jc w:val="both"/>
              <w:rPr>
                <w:rFonts w:ascii="Times New Roman" w:hAnsi="Times New Roman" w:cs="Times New Roman"/>
                <w:sz w:val="24"/>
                <w:szCs w:val="24"/>
              </w:rPr>
            </w:pPr>
          </w:p>
        </w:tc>
        <w:tc>
          <w:tcPr>
            <w:tcW w:w="1984" w:type="dxa"/>
            <w:shd w:val="clear" w:color="auto" w:fill="auto"/>
          </w:tcPr>
          <w:p w14:paraId="2181E017" w14:textId="44A7BEF3" w:rsidR="009D23EF" w:rsidRPr="009D23EF" w:rsidRDefault="009D23EF" w:rsidP="009D23EF">
            <w:pPr>
              <w:spacing w:after="0" w:line="240" w:lineRule="auto"/>
              <w:contextualSpacing/>
              <w:jc w:val="both"/>
              <w:rPr>
                <w:rStyle w:val="FontStyle12"/>
                <w:b w:val="0"/>
                <w:bCs w:val="0"/>
                <w:sz w:val="24"/>
                <w:szCs w:val="24"/>
              </w:rPr>
            </w:pPr>
            <w:r w:rsidRPr="009D23EF">
              <w:rPr>
                <w:rStyle w:val="FontStyle12"/>
                <w:b w:val="0"/>
                <w:bCs w:val="0"/>
                <w:sz w:val="24"/>
                <w:szCs w:val="24"/>
              </w:rPr>
              <w:t xml:space="preserve">2. </w:t>
            </w:r>
            <w:r w:rsidRPr="009D23EF">
              <w:rPr>
                <w:rFonts w:ascii="Times New Roman" w:eastAsia="Calibri" w:hAnsi="Times New Roman" w:cs="Times New Roman"/>
                <w:sz w:val="24"/>
                <w:szCs w:val="24"/>
                <w:lang w:eastAsia="en-US"/>
              </w:rPr>
              <w:t>Владеет способностью оценивать налоговые и таможенные последствия хозяйственных операций, принимать управленческие решения и нести за них ответственность.</w:t>
            </w:r>
          </w:p>
        </w:tc>
        <w:tc>
          <w:tcPr>
            <w:tcW w:w="2268" w:type="dxa"/>
            <w:shd w:val="clear" w:color="auto" w:fill="auto"/>
          </w:tcPr>
          <w:p w14:paraId="72553AE7" w14:textId="77777777" w:rsidR="009D23EF" w:rsidRPr="009D23EF" w:rsidRDefault="009D23EF" w:rsidP="009D23EF">
            <w:pPr>
              <w:widowControl w:val="0"/>
              <w:tabs>
                <w:tab w:val="num" w:pos="1134"/>
              </w:tabs>
              <w:spacing w:after="0" w:line="240" w:lineRule="auto"/>
              <w:jc w:val="both"/>
              <w:rPr>
                <w:rFonts w:ascii="Times New Roman" w:hAnsi="Times New Roman" w:cs="Times New Roman"/>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bCs/>
                <w:sz w:val="24"/>
                <w:szCs w:val="24"/>
              </w:rPr>
              <w:t>Особенностями применения странами соглашений/конвенций и методических документов ВТО и Всемирной таможенной организации</w:t>
            </w:r>
            <w:r w:rsidRPr="009D23EF">
              <w:rPr>
                <w:rFonts w:ascii="Times New Roman" w:hAnsi="Times New Roman" w:cs="Times New Roman"/>
                <w:sz w:val="24"/>
                <w:szCs w:val="24"/>
              </w:rPr>
              <w:t>.</w:t>
            </w:r>
          </w:p>
          <w:p w14:paraId="2811C058" w14:textId="4AC1ACD3" w:rsidR="009D23EF" w:rsidRPr="009D23EF" w:rsidRDefault="009D23EF" w:rsidP="009D23E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sz w:val="24"/>
                <w:szCs w:val="24"/>
              </w:rPr>
              <w:t>Применять международные методические материалы/доку</w:t>
            </w:r>
            <w:r w:rsidRPr="009D23EF">
              <w:rPr>
                <w:rFonts w:ascii="Times New Roman" w:hAnsi="Times New Roman" w:cs="Times New Roman"/>
                <w:sz w:val="24"/>
                <w:szCs w:val="24"/>
              </w:rPr>
              <w:lastRenderedPageBreak/>
              <w:t>менты, направленные на единообразное понимание и применение соглашений/конвенций, затрагивающих вопросы таможенного обложения внешней торговли товарами в целях корректного понимания норм законодательства ЕАЭС.</w:t>
            </w:r>
          </w:p>
        </w:tc>
        <w:tc>
          <w:tcPr>
            <w:tcW w:w="3969" w:type="dxa"/>
          </w:tcPr>
          <w:p w14:paraId="35C3FA08"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lastRenderedPageBreak/>
              <w:t>Примерные вопросы для проверки знаний</w:t>
            </w:r>
            <w:r w:rsidRPr="009D23EF">
              <w:rPr>
                <w:rFonts w:ascii="Times New Roman" w:eastAsia="Calibri" w:hAnsi="Times New Roman" w:cs="Times New Roman"/>
                <w:bCs/>
                <w:sz w:val="24"/>
                <w:szCs w:val="24"/>
                <w:lang w:eastAsia="en-US"/>
              </w:rPr>
              <w:t>:</w:t>
            </w:r>
          </w:p>
          <w:p w14:paraId="3A5BCD23" w14:textId="48D06BE4"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Особенности исчисления таможенных сборов и их отражения в декларации на товары.</w:t>
            </w:r>
          </w:p>
          <w:p w14:paraId="2C473F89"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p>
          <w:p w14:paraId="445D2DD5"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45B40DA9"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 xml:space="preserve">Задание 1.Декларируется партия ввозимого на территорию РФ товара –кофе </w:t>
            </w:r>
            <w:proofErr w:type="spellStart"/>
            <w:r w:rsidRPr="009D23EF">
              <w:rPr>
                <w:rFonts w:ascii="Times New Roman" w:eastAsia="Calibri" w:hAnsi="Times New Roman" w:cs="Times New Roman"/>
                <w:bCs/>
                <w:sz w:val="24"/>
                <w:szCs w:val="24"/>
                <w:lang w:val="en-US" w:eastAsia="en-US"/>
              </w:rPr>
              <w:t>CoffeeArabica</w:t>
            </w:r>
            <w:proofErr w:type="spellEnd"/>
            <w:r w:rsidRPr="009D23EF">
              <w:rPr>
                <w:rFonts w:ascii="Times New Roman" w:eastAsia="Calibri" w:hAnsi="Times New Roman" w:cs="Times New Roman"/>
                <w:bCs/>
                <w:sz w:val="24"/>
                <w:szCs w:val="24"/>
                <w:lang w:eastAsia="en-US"/>
              </w:rPr>
              <w:t xml:space="preserve">. Происхождение товара –Бразилия. Таможенная стоимость товара –20 000 долл. </w:t>
            </w:r>
            <w:r w:rsidRPr="009D23EF">
              <w:rPr>
                <w:rFonts w:ascii="Times New Roman" w:eastAsia="Calibri" w:hAnsi="Times New Roman" w:cs="Times New Roman"/>
                <w:bCs/>
                <w:sz w:val="24"/>
                <w:szCs w:val="24"/>
                <w:lang w:eastAsia="en-US"/>
              </w:rPr>
              <w:lastRenderedPageBreak/>
              <w:t>США. Количество товара: вес (брутто) –17,8 тонн, (вес нетто) –17,5 тонн. Определите виды таможенных платежей и их суммы.</w:t>
            </w:r>
          </w:p>
          <w:p w14:paraId="277CD899"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p>
          <w:p w14:paraId="6651A23E" w14:textId="3513657F" w:rsidR="009D23EF" w:rsidRPr="009D23EF" w:rsidRDefault="009D23EF" w:rsidP="009D23EF">
            <w:pPr>
              <w:spacing w:after="0" w:line="240" w:lineRule="auto"/>
              <w:jc w:val="both"/>
              <w:rPr>
                <w:rFonts w:ascii="Times New Roman" w:hAnsi="Times New Roman" w:cs="Times New Roman"/>
                <w:b/>
                <w:sz w:val="24"/>
                <w:szCs w:val="24"/>
              </w:rPr>
            </w:pPr>
            <w:r w:rsidRPr="009D23EF">
              <w:rPr>
                <w:rFonts w:ascii="Times New Roman" w:eastAsia="Calibri" w:hAnsi="Times New Roman" w:cs="Times New Roman"/>
                <w:bCs/>
                <w:sz w:val="24"/>
                <w:szCs w:val="24"/>
                <w:lang w:eastAsia="en-US"/>
              </w:rPr>
              <w:t>Задание 2. Декларируется ввезенная на территорию РФ партия часов. Происхождение товара–Швейцария. Таможенная стоимость –80 000 долларов США.</w:t>
            </w:r>
          </w:p>
        </w:tc>
      </w:tr>
      <w:tr w:rsidR="009D23EF" w:rsidRPr="009D23EF" w14:paraId="75166E9E" w14:textId="77777777" w:rsidTr="00BC38EC">
        <w:trPr>
          <w:trHeight w:val="20"/>
        </w:trPr>
        <w:tc>
          <w:tcPr>
            <w:tcW w:w="1413" w:type="dxa"/>
            <w:vMerge/>
            <w:shd w:val="clear" w:color="auto" w:fill="auto"/>
          </w:tcPr>
          <w:p w14:paraId="592E4CDB" w14:textId="77777777" w:rsidR="009D23EF" w:rsidRPr="009D23EF" w:rsidRDefault="009D23EF" w:rsidP="009D23EF">
            <w:pPr>
              <w:spacing w:after="0" w:line="240" w:lineRule="auto"/>
              <w:jc w:val="both"/>
              <w:rPr>
                <w:rFonts w:ascii="Times New Roman" w:hAnsi="Times New Roman" w:cs="Times New Roman"/>
                <w:sz w:val="24"/>
                <w:szCs w:val="24"/>
              </w:rPr>
            </w:pPr>
          </w:p>
        </w:tc>
        <w:tc>
          <w:tcPr>
            <w:tcW w:w="1984" w:type="dxa"/>
            <w:shd w:val="clear" w:color="auto" w:fill="auto"/>
          </w:tcPr>
          <w:p w14:paraId="60475868" w14:textId="030FECB4" w:rsidR="009D23EF" w:rsidRPr="009D23EF" w:rsidRDefault="009D23EF" w:rsidP="009D23EF">
            <w:pPr>
              <w:spacing w:after="0" w:line="240" w:lineRule="auto"/>
              <w:jc w:val="both"/>
              <w:rPr>
                <w:rStyle w:val="FontStyle12"/>
                <w:b w:val="0"/>
                <w:bCs w:val="0"/>
                <w:sz w:val="24"/>
                <w:szCs w:val="24"/>
              </w:rPr>
            </w:pPr>
            <w:r w:rsidRPr="009D23EF">
              <w:rPr>
                <w:rFonts w:ascii="Times New Roman" w:eastAsia="Calibri" w:hAnsi="Times New Roman" w:cs="Times New Roman"/>
                <w:sz w:val="24"/>
                <w:szCs w:val="24"/>
                <w:lang w:eastAsia="en-US"/>
              </w:rPr>
              <w:t>3.Владеет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2268" w:type="dxa"/>
            <w:shd w:val="clear" w:color="auto" w:fill="auto"/>
          </w:tcPr>
          <w:p w14:paraId="14F864E6" w14:textId="77777777" w:rsidR="009D23EF" w:rsidRPr="009D23EF" w:rsidRDefault="009D23EF" w:rsidP="009D23EF">
            <w:pPr>
              <w:widowControl w:val="0"/>
              <w:tabs>
                <w:tab w:val="num" w:pos="1134"/>
              </w:tabs>
              <w:spacing w:after="0" w:line="240" w:lineRule="auto"/>
              <w:jc w:val="both"/>
              <w:rPr>
                <w:rFonts w:ascii="Times New Roman" w:hAnsi="Times New Roman" w:cs="Times New Roman"/>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sz w:val="24"/>
                <w:szCs w:val="24"/>
              </w:rPr>
              <w:t>методов определения таможенной стоимости товаров</w:t>
            </w:r>
          </w:p>
          <w:p w14:paraId="2C17685F" w14:textId="1843852E" w:rsidR="009D23EF" w:rsidRPr="009D23EF" w:rsidRDefault="009D23EF" w:rsidP="009D23E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Умение:</w:t>
            </w:r>
            <w:r w:rsidRPr="009D23EF">
              <w:rPr>
                <w:rFonts w:ascii="Times New Roman" w:hAnsi="Times New Roman" w:cs="Times New Roman"/>
                <w:sz w:val="24"/>
                <w:szCs w:val="24"/>
              </w:rPr>
              <w:t xml:space="preserve"> разрабатывать элементы внутригрупповой ценовой стратегии внешнеторговой компании с учётом методов определения таможенной стоимости товаров.</w:t>
            </w:r>
          </w:p>
        </w:tc>
        <w:tc>
          <w:tcPr>
            <w:tcW w:w="3969" w:type="dxa"/>
          </w:tcPr>
          <w:p w14:paraId="3EDA77C8"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вопросы для проверки знаний</w:t>
            </w:r>
            <w:r w:rsidRPr="009D23EF">
              <w:rPr>
                <w:rFonts w:ascii="Times New Roman" w:eastAsia="Calibri" w:hAnsi="Times New Roman" w:cs="Times New Roman"/>
                <w:bCs/>
                <w:sz w:val="24"/>
                <w:szCs w:val="24"/>
                <w:lang w:eastAsia="en-US"/>
              </w:rPr>
              <w:t>:</w:t>
            </w:r>
          </w:p>
          <w:p w14:paraId="3F101802" w14:textId="364B7A8D"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Особенности исчисления ввозной таможенной пошлины и ее отражения в декларации на товары.</w:t>
            </w:r>
          </w:p>
          <w:p w14:paraId="40B858C2"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p>
          <w:p w14:paraId="7B31E19D"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190BCF25" w14:textId="23D5FD7D" w:rsidR="009D23EF" w:rsidRPr="009D23EF" w:rsidRDefault="00BC38EC" w:rsidP="00BC38EC">
            <w:pPr>
              <w:spacing w:after="0" w:line="240" w:lineRule="auto"/>
              <w:jc w:val="both"/>
              <w:rPr>
                <w:rFonts w:ascii="Times New Roman" w:eastAsia="Calibri" w:hAnsi="Times New Roman" w:cs="Times New Roman"/>
                <w:bCs/>
                <w:i/>
                <w:iCs/>
                <w:sz w:val="24"/>
                <w:szCs w:val="24"/>
                <w:lang w:eastAsia="en-US"/>
              </w:rPr>
            </w:pPr>
            <w:r w:rsidRPr="009D23EF">
              <w:rPr>
                <w:rFonts w:ascii="Times New Roman" w:eastAsia="Calibri" w:hAnsi="Times New Roman" w:cs="Times New Roman"/>
                <w:bCs/>
                <w:sz w:val="24"/>
                <w:szCs w:val="24"/>
                <w:lang w:eastAsia="en-US"/>
              </w:rPr>
              <w:t>В каких случаях таможенного представитель освобождается от уплаты таможенных пошлин, НДС при выпуске товаров для внутреннего потребления если в декларации на товары указана неверная ставка, а декларантом является ООО?</w:t>
            </w:r>
          </w:p>
        </w:tc>
      </w:tr>
      <w:tr w:rsidR="009D23EF" w:rsidRPr="009D23EF" w14:paraId="350CCDF4" w14:textId="64CA0853" w:rsidTr="00BC38EC">
        <w:trPr>
          <w:trHeight w:val="20"/>
        </w:trPr>
        <w:tc>
          <w:tcPr>
            <w:tcW w:w="1413" w:type="dxa"/>
            <w:vMerge w:val="restart"/>
            <w:shd w:val="clear" w:color="auto" w:fill="auto"/>
          </w:tcPr>
          <w:p w14:paraId="393171B5" w14:textId="4D94708D" w:rsidR="009D23EF" w:rsidRPr="009D23EF" w:rsidRDefault="009D23EF" w:rsidP="009D23EF">
            <w:pPr>
              <w:spacing w:after="0" w:line="240" w:lineRule="auto"/>
              <w:jc w:val="both"/>
              <w:rPr>
                <w:rFonts w:ascii="Times New Roman" w:hAnsi="Times New Roman" w:cs="Times New Roman"/>
                <w:sz w:val="24"/>
                <w:szCs w:val="24"/>
                <w:highlight w:val="yellow"/>
              </w:rPr>
            </w:pPr>
            <w:r w:rsidRPr="009D23EF">
              <w:rPr>
                <w:rFonts w:ascii="Times New Roman" w:hAnsi="Times New Roman" w:cs="Times New Roman"/>
                <w:sz w:val="24"/>
                <w:szCs w:val="24"/>
              </w:rPr>
              <w:t xml:space="preserve">Способность интерпретировать и применять положения национального законодательства, а также международных налоговых и таможенных соглашений при осуществлении профессиональной деятельности в сфере </w:t>
            </w:r>
            <w:r w:rsidRPr="009D23EF">
              <w:rPr>
                <w:rFonts w:ascii="Times New Roman" w:hAnsi="Times New Roman" w:cs="Times New Roman"/>
                <w:sz w:val="24"/>
                <w:szCs w:val="24"/>
              </w:rPr>
              <w:lastRenderedPageBreak/>
              <w:t>международной торговли</w:t>
            </w:r>
            <w:r w:rsidRPr="0074798C">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(ПКП-4, </w:t>
            </w:r>
            <w:r w:rsidRPr="0074798C">
              <w:rPr>
                <w:rFonts w:ascii="Times New Roman" w:hAnsi="Times New Roman" w:cs="Times New Roman"/>
                <w:color w:val="000000"/>
                <w:sz w:val="24"/>
                <w:szCs w:val="24"/>
                <w:shd w:val="clear" w:color="auto" w:fill="FFFFFF"/>
              </w:rPr>
              <w:t>2021)</w:t>
            </w:r>
          </w:p>
        </w:tc>
        <w:tc>
          <w:tcPr>
            <w:tcW w:w="1984" w:type="dxa"/>
            <w:shd w:val="clear" w:color="auto" w:fill="auto"/>
          </w:tcPr>
          <w:p w14:paraId="38E3FB48" w14:textId="7C94957C" w:rsidR="009D23EF" w:rsidRPr="009D23EF" w:rsidRDefault="009D23EF" w:rsidP="009D23EF">
            <w:pPr>
              <w:spacing w:after="0" w:line="240" w:lineRule="auto"/>
              <w:jc w:val="both"/>
              <w:rPr>
                <w:rFonts w:ascii="Times New Roman" w:eastAsia="Calibri" w:hAnsi="Times New Roman" w:cs="Times New Roman"/>
                <w:b/>
                <w:bCs/>
                <w:sz w:val="24"/>
                <w:szCs w:val="24"/>
                <w:highlight w:val="yellow"/>
                <w:lang w:eastAsia="en-US"/>
              </w:rPr>
            </w:pPr>
            <w:r w:rsidRPr="009D23EF">
              <w:rPr>
                <w:rStyle w:val="FontStyle12"/>
                <w:b w:val="0"/>
                <w:bCs w:val="0"/>
                <w:sz w:val="24"/>
                <w:szCs w:val="24"/>
              </w:rPr>
              <w:lastRenderedPageBreak/>
              <w:t xml:space="preserve">1. </w:t>
            </w:r>
            <w:r w:rsidRPr="009D23EF">
              <w:rPr>
                <w:rFonts w:ascii="Times New Roman" w:eastAsia="Calibri" w:hAnsi="Times New Roman" w:cs="Times New Roman"/>
                <w:sz w:val="24"/>
                <w:szCs w:val="24"/>
                <w:lang w:eastAsia="en-US"/>
              </w:rPr>
              <w:t>Демонстрирует знание правил налогообложения международного бизнеса, в том числе с применением положений национального законодательства и международных налоговых соглашений.</w:t>
            </w:r>
          </w:p>
        </w:tc>
        <w:tc>
          <w:tcPr>
            <w:tcW w:w="2268" w:type="dxa"/>
            <w:shd w:val="clear" w:color="auto" w:fill="auto"/>
          </w:tcPr>
          <w:p w14:paraId="6B37A3F7" w14:textId="77777777" w:rsidR="009D23EF" w:rsidRPr="009D23EF" w:rsidRDefault="009D23EF" w:rsidP="009D23EF">
            <w:pPr>
              <w:widowControl w:val="0"/>
              <w:tabs>
                <w:tab w:val="num" w:pos="1134"/>
              </w:tabs>
              <w:spacing w:after="0" w:line="240" w:lineRule="auto"/>
              <w:jc w:val="both"/>
              <w:rPr>
                <w:rFonts w:ascii="Times New Roman" w:hAnsi="Times New Roman" w:cs="Times New Roman"/>
                <w:bCs/>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bCs/>
                <w:sz w:val="24"/>
                <w:szCs w:val="24"/>
              </w:rPr>
              <w:t>законодательной и нормативной правовой базы таможенного регулирования, моделей базовых локальных документов таможенной политики организации.</w:t>
            </w:r>
          </w:p>
          <w:p w14:paraId="319B7CBB" w14:textId="509A268D" w:rsidR="009D23EF" w:rsidRPr="009D23EF" w:rsidRDefault="009D23EF" w:rsidP="009D23E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bCs/>
                <w:sz w:val="24"/>
                <w:szCs w:val="24"/>
              </w:rPr>
              <w:t>Анализировать налоговые последствия при применении сложных моделей договорных отношений при ведении внешней торговли.</w:t>
            </w:r>
          </w:p>
        </w:tc>
        <w:tc>
          <w:tcPr>
            <w:tcW w:w="3969" w:type="dxa"/>
          </w:tcPr>
          <w:p w14:paraId="72AF75F3"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вопросы для проверки знаний</w:t>
            </w:r>
            <w:r w:rsidRPr="009D23EF">
              <w:rPr>
                <w:rFonts w:ascii="Times New Roman" w:eastAsia="Calibri" w:hAnsi="Times New Roman" w:cs="Times New Roman"/>
                <w:bCs/>
                <w:sz w:val="24"/>
                <w:szCs w:val="24"/>
                <w:lang w:eastAsia="en-US"/>
              </w:rPr>
              <w:t>:</w:t>
            </w:r>
          </w:p>
          <w:p w14:paraId="504CD560"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На какую дату применяются ставки ввозной таможенной пошлины, налогов: на дату регистрации ДТ при помещении транспортного средства под процедуру временного ввоза, на дату совершения операций по переработке вне таможенной территории ЕАЭС или на дату регистрации (подачи) заявления о совершении таможенных операций с товарами?</w:t>
            </w:r>
          </w:p>
          <w:p w14:paraId="2EA2A582"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p>
          <w:p w14:paraId="30B439B4"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0D168131"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 xml:space="preserve">Задание 1. Таможенному органу декларируется ввезенный на единую таможенную территорию ЕАЭС сапоги женские из полиуретана. Товар проставлен на базисных условиях поставки DAP-Москва. Цена товара –12200,6 долл. США. Расходы по перевозке товара после его прибытия на единую таможенную территорию </w:t>
            </w:r>
            <w:r w:rsidRPr="009D23EF">
              <w:rPr>
                <w:rFonts w:ascii="Times New Roman" w:eastAsia="Calibri" w:hAnsi="Times New Roman" w:cs="Times New Roman"/>
                <w:bCs/>
                <w:sz w:val="24"/>
                <w:szCs w:val="24"/>
                <w:lang w:eastAsia="en-US"/>
              </w:rPr>
              <w:lastRenderedPageBreak/>
              <w:t>Евразийского экономического союза –18889,16 руб. Определить таможенную стоимость товара.</w:t>
            </w:r>
          </w:p>
          <w:p w14:paraId="3366DD43"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p>
          <w:p w14:paraId="35AE5642" w14:textId="44299898" w:rsidR="009D23EF" w:rsidRPr="009D23EF" w:rsidRDefault="009D23EF" w:rsidP="009D23EF">
            <w:pPr>
              <w:spacing w:after="0" w:line="240" w:lineRule="auto"/>
              <w:jc w:val="both"/>
              <w:rPr>
                <w:rFonts w:ascii="Times New Roman" w:hAnsi="Times New Roman" w:cs="Times New Roman"/>
                <w:b/>
                <w:sz w:val="24"/>
                <w:szCs w:val="24"/>
              </w:rPr>
            </w:pPr>
            <w:r w:rsidRPr="009D23EF">
              <w:rPr>
                <w:rFonts w:ascii="Times New Roman" w:eastAsia="Calibri" w:hAnsi="Times New Roman" w:cs="Times New Roman"/>
                <w:bCs/>
                <w:sz w:val="24"/>
                <w:szCs w:val="24"/>
                <w:lang w:eastAsia="en-US"/>
              </w:rPr>
              <w:t>Задание 2. Для целей проведения таможенной оценки ввезенного на таможенную территорию ЕАЭС товара сравнивается 2 партии ореха лесного (ореха фундук), ввезенного из Республики Грузия. Одна партия содержит орехи обжаренные, а другая –сырые. Обоснуйте, могут ли орехи из разных партий рассматриваться как идентичные товары.</w:t>
            </w:r>
          </w:p>
        </w:tc>
      </w:tr>
      <w:tr w:rsidR="009D23EF" w:rsidRPr="009D23EF" w14:paraId="454510FA" w14:textId="7C2FF059" w:rsidTr="00BC38EC">
        <w:trPr>
          <w:trHeight w:val="20"/>
        </w:trPr>
        <w:tc>
          <w:tcPr>
            <w:tcW w:w="1413" w:type="dxa"/>
            <w:vMerge/>
            <w:shd w:val="clear" w:color="auto" w:fill="auto"/>
          </w:tcPr>
          <w:p w14:paraId="5C4C38D9" w14:textId="77777777" w:rsidR="009D23EF" w:rsidRPr="009D23EF" w:rsidRDefault="009D23EF" w:rsidP="009D23EF">
            <w:pPr>
              <w:spacing w:after="0" w:line="240" w:lineRule="auto"/>
              <w:jc w:val="both"/>
              <w:rPr>
                <w:rFonts w:ascii="Times New Roman" w:hAnsi="Times New Roman" w:cs="Times New Roman"/>
                <w:sz w:val="24"/>
                <w:szCs w:val="24"/>
                <w:highlight w:val="yellow"/>
              </w:rPr>
            </w:pPr>
          </w:p>
        </w:tc>
        <w:tc>
          <w:tcPr>
            <w:tcW w:w="1984" w:type="dxa"/>
            <w:shd w:val="clear" w:color="auto" w:fill="auto"/>
          </w:tcPr>
          <w:p w14:paraId="732DD5C3" w14:textId="44C5D7BF" w:rsidR="009D23EF" w:rsidRPr="009D23EF" w:rsidRDefault="009D23EF" w:rsidP="009D23EF">
            <w:pPr>
              <w:spacing w:after="0" w:line="240" w:lineRule="auto"/>
              <w:jc w:val="both"/>
              <w:rPr>
                <w:rFonts w:ascii="Times New Roman" w:eastAsia="Calibri" w:hAnsi="Times New Roman" w:cs="Times New Roman"/>
                <w:b/>
                <w:bCs/>
                <w:sz w:val="24"/>
                <w:szCs w:val="24"/>
                <w:highlight w:val="yellow"/>
                <w:lang w:eastAsia="en-US"/>
              </w:rPr>
            </w:pPr>
            <w:r w:rsidRPr="009D23EF">
              <w:rPr>
                <w:rStyle w:val="FontStyle12"/>
                <w:b w:val="0"/>
                <w:bCs w:val="0"/>
                <w:sz w:val="24"/>
                <w:szCs w:val="24"/>
              </w:rPr>
              <w:t xml:space="preserve">2. </w:t>
            </w:r>
            <w:r w:rsidRPr="009D23EF">
              <w:rPr>
                <w:rStyle w:val="FontStyle12"/>
                <w:b w:val="0"/>
                <w:sz w:val="24"/>
                <w:szCs w:val="24"/>
              </w:rPr>
              <w:t>Демонстрирует навыки применения и интерпретации положений международных таможенных соглашений при осуществлении профессиональной деятельности.</w:t>
            </w:r>
          </w:p>
        </w:tc>
        <w:tc>
          <w:tcPr>
            <w:tcW w:w="2268" w:type="dxa"/>
            <w:shd w:val="clear" w:color="auto" w:fill="auto"/>
          </w:tcPr>
          <w:p w14:paraId="74F2A322" w14:textId="77777777" w:rsidR="009D23EF" w:rsidRPr="009D23EF" w:rsidRDefault="009D23EF" w:rsidP="009D23E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bCs/>
                <w:sz w:val="24"/>
                <w:szCs w:val="24"/>
              </w:rPr>
              <w:t>Структуру и основные положения Соглашения по применению Статьи VII Генерального соглашения по тарифам и торговле 1994 года, а также положения Международной конвенции об упрощении и гармонизации таможенных процедур в части таможенного обложения.</w:t>
            </w:r>
          </w:p>
          <w:p w14:paraId="6F0F9E9E" w14:textId="1B694D02" w:rsidR="009D23EF" w:rsidRPr="009D23EF" w:rsidRDefault="009D23EF" w:rsidP="009D23E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sz w:val="24"/>
                <w:szCs w:val="24"/>
              </w:rPr>
              <w:t>Определять теоретические аспекты, лежащие в основе международных актов по таможенной оценке.</w:t>
            </w:r>
          </w:p>
        </w:tc>
        <w:tc>
          <w:tcPr>
            <w:tcW w:w="3969" w:type="dxa"/>
          </w:tcPr>
          <w:p w14:paraId="16019B38"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вопросы для проверки знаний</w:t>
            </w:r>
            <w:r w:rsidRPr="009D23EF">
              <w:rPr>
                <w:rFonts w:ascii="Times New Roman" w:eastAsia="Calibri" w:hAnsi="Times New Roman" w:cs="Times New Roman"/>
                <w:bCs/>
                <w:sz w:val="24"/>
                <w:szCs w:val="24"/>
                <w:lang w:eastAsia="en-US"/>
              </w:rPr>
              <w:t>:</w:t>
            </w:r>
          </w:p>
          <w:p w14:paraId="56AC792D"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Вопрос 1.Таможенные сборы за таможенные операции: порядок их исчисления и уплаты в различных таможенных процедурах.</w:t>
            </w:r>
          </w:p>
          <w:p w14:paraId="31B19847"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Вопрос 2.Совершенствование организации таможенного контроля за исчислением и взысканием таможенных платежей.</w:t>
            </w:r>
          </w:p>
          <w:p w14:paraId="052BA8F9"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p>
          <w:p w14:paraId="76FE0F60"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56248662" w14:textId="0ACFE8CC" w:rsidR="009D23EF" w:rsidRPr="009D23EF" w:rsidRDefault="009D23EF" w:rsidP="009D23EF">
            <w:pPr>
              <w:spacing w:after="0" w:line="240" w:lineRule="auto"/>
              <w:jc w:val="both"/>
              <w:rPr>
                <w:rFonts w:ascii="Times New Roman" w:hAnsi="Times New Roman" w:cs="Times New Roman"/>
                <w:b/>
                <w:sz w:val="24"/>
                <w:szCs w:val="24"/>
              </w:rPr>
            </w:pPr>
            <w:r w:rsidRPr="009D23EF">
              <w:rPr>
                <w:rFonts w:ascii="Times New Roman" w:eastAsia="Calibri" w:hAnsi="Times New Roman" w:cs="Times New Roman"/>
                <w:bCs/>
                <w:sz w:val="24"/>
                <w:szCs w:val="24"/>
                <w:lang w:eastAsia="en-US"/>
              </w:rPr>
              <w:t>В адрес российской организации поступили товары из Германии (аккумуляторы –код 8507108009 ТН ВЭД ЕАЭС) на условиях поставки EXW. Товары помещаются под процедуру выпуска для внутреннего потребления с уплатой ввозной пошлины по ставке 2,86 € за 1 шт. и НДС по ставке 20%. Каковы особенности учета транспортных расходов при исчислении и уплате таможенных платежей?</w:t>
            </w:r>
          </w:p>
        </w:tc>
      </w:tr>
      <w:tr w:rsidR="009D23EF" w:rsidRPr="009D23EF" w14:paraId="22AACCE1" w14:textId="524447C6" w:rsidTr="00BC38EC">
        <w:trPr>
          <w:trHeight w:val="20"/>
        </w:trPr>
        <w:tc>
          <w:tcPr>
            <w:tcW w:w="1413" w:type="dxa"/>
            <w:vMerge w:val="restart"/>
            <w:shd w:val="clear" w:color="auto" w:fill="auto"/>
          </w:tcPr>
          <w:p w14:paraId="46CF289D" w14:textId="0708FB31" w:rsidR="009D23EF" w:rsidRPr="009D23EF" w:rsidRDefault="009D23EF" w:rsidP="0064755F">
            <w:pPr>
              <w:spacing w:after="0" w:line="240" w:lineRule="auto"/>
              <w:jc w:val="both"/>
              <w:rPr>
                <w:rFonts w:ascii="Times New Roman" w:hAnsi="Times New Roman" w:cs="Times New Roman"/>
                <w:sz w:val="24"/>
                <w:szCs w:val="24"/>
                <w:highlight w:val="yellow"/>
              </w:rPr>
            </w:pPr>
            <w:r w:rsidRPr="009D23EF">
              <w:rPr>
                <w:rFonts w:ascii="Times New Roman" w:hAnsi="Times New Roman" w:cs="Times New Roman"/>
                <w:sz w:val="24"/>
                <w:szCs w:val="24"/>
              </w:rPr>
              <w:t xml:space="preserve">Способность рассчитывать налоги и таможенные платежи, оценивать налоговые и таможенные последствия хозяйственных операций </w:t>
            </w:r>
            <w:r w:rsidRPr="009D23EF">
              <w:rPr>
                <w:rFonts w:ascii="Times New Roman" w:hAnsi="Times New Roman" w:cs="Times New Roman"/>
                <w:sz w:val="24"/>
                <w:szCs w:val="24"/>
              </w:rPr>
              <w:lastRenderedPageBreak/>
              <w:t>для принятия субъектами международной торговли управленческих решений, а также определения внешнеторговых цен по внутригрупповым сделкам</w:t>
            </w:r>
            <w:r w:rsidRPr="0074798C">
              <w:rPr>
                <w:rFonts w:ascii="Times New Roman" w:hAnsi="Times New Roman" w:cs="Times New Roman"/>
                <w:sz w:val="24"/>
                <w:szCs w:val="24"/>
              </w:rPr>
              <w:t xml:space="preserve"> </w:t>
            </w:r>
            <w:r>
              <w:rPr>
                <w:rFonts w:ascii="Times New Roman" w:hAnsi="Times New Roman" w:cs="Times New Roman"/>
                <w:sz w:val="24"/>
                <w:szCs w:val="24"/>
              </w:rPr>
              <w:t>(</w:t>
            </w:r>
            <w:r w:rsidRPr="0074798C">
              <w:rPr>
                <w:rFonts w:ascii="Times New Roman" w:hAnsi="Times New Roman" w:cs="Times New Roman"/>
                <w:sz w:val="24"/>
                <w:szCs w:val="24"/>
              </w:rPr>
              <w:t>ПКП-3</w:t>
            </w:r>
            <w:r>
              <w:rPr>
                <w:rFonts w:ascii="Times New Roman" w:hAnsi="Times New Roman" w:cs="Times New Roman"/>
                <w:sz w:val="24"/>
                <w:szCs w:val="24"/>
              </w:rPr>
              <w:t>,</w:t>
            </w:r>
            <w:r w:rsidRPr="0074798C">
              <w:rPr>
                <w:rFonts w:ascii="Times New Roman" w:hAnsi="Times New Roman" w:cs="Times New Roman"/>
                <w:sz w:val="24"/>
                <w:szCs w:val="24"/>
              </w:rPr>
              <w:t xml:space="preserve"> 2022)</w:t>
            </w:r>
          </w:p>
        </w:tc>
        <w:tc>
          <w:tcPr>
            <w:tcW w:w="1984" w:type="dxa"/>
            <w:shd w:val="clear" w:color="auto" w:fill="auto"/>
          </w:tcPr>
          <w:p w14:paraId="1455F684" w14:textId="16DAA8F5" w:rsidR="009D23EF" w:rsidRPr="009D23EF" w:rsidRDefault="009D23EF" w:rsidP="009D23EF">
            <w:pPr>
              <w:spacing w:after="0" w:line="240" w:lineRule="auto"/>
              <w:jc w:val="both"/>
              <w:rPr>
                <w:rFonts w:ascii="Times New Roman" w:eastAsia="Calibri" w:hAnsi="Times New Roman" w:cs="Times New Roman"/>
                <w:b/>
                <w:bCs/>
                <w:sz w:val="24"/>
                <w:szCs w:val="24"/>
                <w:lang w:eastAsia="en-US"/>
              </w:rPr>
            </w:pPr>
            <w:r w:rsidRPr="009D23EF">
              <w:rPr>
                <w:rStyle w:val="FontStyle12"/>
                <w:b w:val="0"/>
                <w:bCs w:val="0"/>
                <w:sz w:val="24"/>
                <w:szCs w:val="24"/>
              </w:rPr>
              <w:lastRenderedPageBreak/>
              <w:t>1. Владеет навыками расчета налогов и таможенных платежей, подлежащих уплате при осуществлении международной торговли на основе знаний действующих российских и международных нормативно-правовых актов.</w:t>
            </w:r>
          </w:p>
        </w:tc>
        <w:tc>
          <w:tcPr>
            <w:tcW w:w="2268" w:type="dxa"/>
            <w:shd w:val="clear" w:color="auto" w:fill="auto"/>
          </w:tcPr>
          <w:p w14:paraId="5D907C5E" w14:textId="77777777" w:rsidR="009D23EF" w:rsidRPr="009D23EF" w:rsidRDefault="009D23EF" w:rsidP="009D23EF">
            <w:pPr>
              <w:widowControl w:val="0"/>
              <w:tabs>
                <w:tab w:val="num" w:pos="1134"/>
              </w:tabs>
              <w:spacing w:after="0" w:line="240" w:lineRule="auto"/>
              <w:jc w:val="both"/>
              <w:rPr>
                <w:rFonts w:ascii="Times New Roman" w:hAnsi="Times New Roman" w:cs="Times New Roman"/>
                <w:bCs/>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bCs/>
                <w:sz w:val="24"/>
                <w:szCs w:val="24"/>
              </w:rPr>
              <w:t>системы управления таможенными операциями в интересах торговой организации и практиками ее применения.</w:t>
            </w:r>
          </w:p>
          <w:p w14:paraId="3F650CDA" w14:textId="0B00194A" w:rsidR="009D23EF" w:rsidRPr="009D23EF" w:rsidRDefault="009D23EF" w:rsidP="009D23E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sz w:val="24"/>
                <w:szCs w:val="24"/>
              </w:rPr>
              <w:t>определять эффективные направления минимизации рисков при реализации таможенных решений.</w:t>
            </w:r>
          </w:p>
        </w:tc>
        <w:tc>
          <w:tcPr>
            <w:tcW w:w="3969" w:type="dxa"/>
          </w:tcPr>
          <w:p w14:paraId="2FFA0445"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вопросы для проверки знаний</w:t>
            </w:r>
            <w:r w:rsidRPr="009D23EF">
              <w:rPr>
                <w:rFonts w:ascii="Times New Roman" w:eastAsia="Calibri" w:hAnsi="Times New Roman" w:cs="Times New Roman"/>
                <w:bCs/>
                <w:sz w:val="24"/>
                <w:szCs w:val="24"/>
                <w:lang w:eastAsia="en-US"/>
              </w:rPr>
              <w:t>:</w:t>
            </w:r>
          </w:p>
          <w:p w14:paraId="25829266"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Особенности исчисления и уплаты таможенных платежей в таможенных процедурах переработки, выпуска для внутреннего потребления.</w:t>
            </w:r>
          </w:p>
          <w:p w14:paraId="1D3729E6"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p>
          <w:p w14:paraId="684F2409"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20825F88" w14:textId="3C267BF6" w:rsidR="009D23EF" w:rsidRPr="009D23EF" w:rsidRDefault="009D23EF" w:rsidP="009D23EF">
            <w:pPr>
              <w:spacing w:after="0" w:line="240" w:lineRule="auto"/>
              <w:jc w:val="both"/>
              <w:rPr>
                <w:rFonts w:ascii="Times New Roman" w:hAnsi="Times New Roman" w:cs="Times New Roman"/>
                <w:b/>
                <w:sz w:val="24"/>
                <w:szCs w:val="24"/>
              </w:rPr>
            </w:pPr>
            <w:r w:rsidRPr="009D23EF">
              <w:rPr>
                <w:rFonts w:ascii="Times New Roman" w:eastAsia="Calibri" w:hAnsi="Times New Roman" w:cs="Times New Roman"/>
                <w:bCs/>
                <w:sz w:val="24"/>
                <w:szCs w:val="24"/>
                <w:lang w:eastAsia="en-US"/>
              </w:rPr>
              <w:t>Российская организация заключила на ярмарке в Чехии с китайской организацией контракт на сумму 100 000 €, в соответствии с условиями которого в Российскую Федерацию будет ввозиться корица –</w:t>
            </w:r>
            <w:proofErr w:type="spellStart"/>
            <w:r w:rsidRPr="009D23EF">
              <w:rPr>
                <w:rFonts w:ascii="Times New Roman" w:eastAsia="Calibri" w:hAnsi="Times New Roman" w:cs="Times New Roman"/>
                <w:bCs/>
                <w:sz w:val="24"/>
                <w:szCs w:val="24"/>
                <w:lang w:eastAsia="en-US"/>
              </w:rPr>
              <w:lastRenderedPageBreak/>
              <w:t>Cinnamomum</w:t>
            </w:r>
            <w:proofErr w:type="spellEnd"/>
            <w:r w:rsidRPr="009D23EF">
              <w:rPr>
                <w:rFonts w:ascii="Times New Roman" w:eastAsia="Calibri" w:hAnsi="Times New Roman" w:cs="Times New Roman"/>
                <w:bCs/>
                <w:sz w:val="24"/>
                <w:szCs w:val="24"/>
                <w:lang w:eastAsia="en-US"/>
              </w:rPr>
              <w:t xml:space="preserve"> </w:t>
            </w:r>
            <w:proofErr w:type="spellStart"/>
            <w:r w:rsidRPr="009D23EF">
              <w:rPr>
                <w:rFonts w:ascii="Times New Roman" w:eastAsia="Calibri" w:hAnsi="Times New Roman" w:cs="Times New Roman"/>
                <w:bCs/>
                <w:sz w:val="24"/>
                <w:szCs w:val="24"/>
                <w:lang w:eastAsia="en-US"/>
              </w:rPr>
              <w:t>zeylanicum</w:t>
            </w:r>
            <w:proofErr w:type="spellEnd"/>
            <w:r w:rsidRPr="009D23EF">
              <w:rPr>
                <w:rFonts w:ascii="Times New Roman" w:eastAsia="Calibri" w:hAnsi="Times New Roman" w:cs="Times New Roman"/>
                <w:bCs/>
                <w:sz w:val="24"/>
                <w:szCs w:val="24"/>
                <w:lang w:eastAsia="en-US"/>
              </w:rPr>
              <w:t xml:space="preserve"> </w:t>
            </w:r>
            <w:proofErr w:type="spellStart"/>
            <w:r w:rsidRPr="009D23EF">
              <w:rPr>
                <w:rFonts w:ascii="Times New Roman" w:eastAsia="Calibri" w:hAnsi="Times New Roman" w:cs="Times New Roman"/>
                <w:bCs/>
                <w:sz w:val="24"/>
                <w:szCs w:val="24"/>
                <w:lang w:eastAsia="en-US"/>
              </w:rPr>
              <w:t>Blume</w:t>
            </w:r>
            <w:proofErr w:type="spellEnd"/>
            <w:r w:rsidRPr="009D23EF">
              <w:rPr>
                <w:rFonts w:ascii="Times New Roman" w:eastAsia="Calibri" w:hAnsi="Times New Roman" w:cs="Times New Roman"/>
                <w:bCs/>
                <w:sz w:val="24"/>
                <w:szCs w:val="24"/>
                <w:lang w:eastAsia="en-US"/>
              </w:rPr>
              <w:t>. Происхождение товара –Китай. Поставка товара будет осуществляться со склада в Чехии. Определите код товара по ТН ВЭД ЕАЭС, ставку пошлины, сумму ввозной таможенной пошлины. Предусмотрена ли возможность получения каких-либо преференций по уплате ввозной таможенной пошлины при помещении ввозимого товара под таможенную процедуру выпуска для внутреннего потребления?</w:t>
            </w:r>
          </w:p>
        </w:tc>
      </w:tr>
      <w:tr w:rsidR="009D23EF" w:rsidRPr="009D23EF" w14:paraId="263F2852" w14:textId="4497ADC3" w:rsidTr="00BC38EC">
        <w:trPr>
          <w:trHeight w:val="20"/>
        </w:trPr>
        <w:tc>
          <w:tcPr>
            <w:tcW w:w="1413" w:type="dxa"/>
            <w:vMerge/>
            <w:shd w:val="clear" w:color="auto" w:fill="auto"/>
          </w:tcPr>
          <w:p w14:paraId="68DC9D5A" w14:textId="77777777" w:rsidR="009D23EF" w:rsidRPr="009D23EF" w:rsidRDefault="009D23EF" w:rsidP="009D23EF">
            <w:pPr>
              <w:spacing w:after="0" w:line="240" w:lineRule="auto"/>
              <w:jc w:val="both"/>
              <w:rPr>
                <w:rFonts w:ascii="Times New Roman" w:hAnsi="Times New Roman" w:cs="Times New Roman"/>
                <w:sz w:val="24"/>
                <w:szCs w:val="24"/>
              </w:rPr>
            </w:pPr>
          </w:p>
        </w:tc>
        <w:tc>
          <w:tcPr>
            <w:tcW w:w="1984" w:type="dxa"/>
            <w:shd w:val="clear" w:color="auto" w:fill="auto"/>
          </w:tcPr>
          <w:p w14:paraId="728D623B" w14:textId="1DD6D805" w:rsidR="009D23EF" w:rsidRPr="009D23EF" w:rsidRDefault="009D23EF" w:rsidP="009D23EF">
            <w:pPr>
              <w:spacing w:after="0" w:line="240" w:lineRule="auto"/>
              <w:jc w:val="both"/>
              <w:rPr>
                <w:rStyle w:val="FontStyle12"/>
                <w:b w:val="0"/>
                <w:bCs w:val="0"/>
                <w:sz w:val="24"/>
                <w:szCs w:val="24"/>
              </w:rPr>
            </w:pPr>
            <w:r w:rsidRPr="009D23EF">
              <w:rPr>
                <w:rStyle w:val="FontStyle12"/>
                <w:rFonts w:eastAsia="Calibri"/>
                <w:b w:val="0"/>
                <w:bCs w:val="0"/>
                <w:sz w:val="24"/>
                <w:szCs w:val="24"/>
              </w:rPr>
              <w:t xml:space="preserve">2. </w:t>
            </w:r>
            <w:r w:rsidRPr="009D23EF">
              <w:rPr>
                <w:rStyle w:val="FontStyle12"/>
                <w:b w:val="0"/>
                <w:sz w:val="24"/>
                <w:szCs w:val="24"/>
              </w:rPr>
              <w:t>Оценивает налоговые и таможенные последствия хозяйственных операций,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2268" w:type="dxa"/>
            <w:shd w:val="clear" w:color="auto" w:fill="auto"/>
          </w:tcPr>
          <w:p w14:paraId="5629EAC4" w14:textId="77777777" w:rsidR="009D23EF" w:rsidRPr="009D23EF" w:rsidRDefault="009D23EF" w:rsidP="009D23EF">
            <w:pPr>
              <w:widowControl w:val="0"/>
              <w:tabs>
                <w:tab w:val="num" w:pos="1134"/>
              </w:tabs>
              <w:spacing w:after="0" w:line="240" w:lineRule="auto"/>
              <w:jc w:val="both"/>
              <w:rPr>
                <w:rFonts w:ascii="Times New Roman" w:hAnsi="Times New Roman" w:cs="Times New Roman"/>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bCs/>
                <w:sz w:val="24"/>
                <w:szCs w:val="24"/>
              </w:rPr>
              <w:t>схем таможенного регулирования и наиболее эффективных инструментов их реализации</w:t>
            </w:r>
            <w:r w:rsidRPr="009D23EF">
              <w:rPr>
                <w:rFonts w:ascii="Times New Roman" w:hAnsi="Times New Roman" w:cs="Times New Roman"/>
                <w:sz w:val="24"/>
                <w:szCs w:val="24"/>
              </w:rPr>
              <w:t>.</w:t>
            </w:r>
          </w:p>
          <w:p w14:paraId="1C7A98A8" w14:textId="21204ED3" w:rsidR="009D23EF" w:rsidRPr="009D23EF" w:rsidRDefault="009D23EF" w:rsidP="009D23E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bCs/>
                <w:sz w:val="24"/>
                <w:szCs w:val="24"/>
              </w:rPr>
              <w:t>анализировать коммерческую информацию и критически ее синтезировать в интересах внешнеторговых операций.</w:t>
            </w:r>
          </w:p>
        </w:tc>
        <w:tc>
          <w:tcPr>
            <w:tcW w:w="3969" w:type="dxa"/>
          </w:tcPr>
          <w:p w14:paraId="09402712"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вопросы для проверки знаний</w:t>
            </w:r>
            <w:r w:rsidRPr="009D23EF">
              <w:rPr>
                <w:rFonts w:ascii="Times New Roman" w:eastAsia="Calibri" w:hAnsi="Times New Roman" w:cs="Times New Roman"/>
                <w:bCs/>
                <w:sz w:val="24"/>
                <w:szCs w:val="24"/>
                <w:lang w:eastAsia="en-US"/>
              </w:rPr>
              <w:t>:</w:t>
            </w:r>
          </w:p>
          <w:p w14:paraId="7D278433"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Возникновение и прекращение обязанности по уплате таможенных пошлин, налогов.</w:t>
            </w:r>
          </w:p>
          <w:p w14:paraId="70078E3D"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p>
          <w:p w14:paraId="6CE8A1C9"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33937DF4"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 xml:space="preserve">Задание 1.Таможенному органу декларируется ввезенный на единую таможенную территорию товар рис пропаренный, </w:t>
            </w:r>
            <w:proofErr w:type="spellStart"/>
            <w:r w:rsidRPr="009D23EF">
              <w:rPr>
                <w:rFonts w:ascii="Times New Roman" w:eastAsia="Calibri" w:hAnsi="Times New Roman" w:cs="Times New Roman"/>
                <w:bCs/>
                <w:sz w:val="24"/>
                <w:szCs w:val="24"/>
                <w:lang w:eastAsia="en-US"/>
              </w:rPr>
              <w:t>среднезерный</w:t>
            </w:r>
            <w:proofErr w:type="spellEnd"/>
            <w:r w:rsidRPr="009D23EF">
              <w:rPr>
                <w:rFonts w:ascii="Times New Roman" w:eastAsia="Calibri" w:hAnsi="Times New Roman" w:cs="Times New Roman"/>
                <w:bCs/>
                <w:sz w:val="24"/>
                <w:szCs w:val="24"/>
                <w:lang w:eastAsia="en-US"/>
              </w:rPr>
              <w:t>; происхождения товара Вьетнам; количество 1000 кг; таможенная стоимость 950долл. США. Определите код товара по ТН ВЭД ЕАЭС, ставки и суммы таможенной платежей.</w:t>
            </w:r>
          </w:p>
          <w:p w14:paraId="3C53BCB4" w14:textId="77777777" w:rsidR="009D23EF" w:rsidRPr="009D23EF" w:rsidRDefault="009D23EF" w:rsidP="009D23EF">
            <w:pPr>
              <w:spacing w:after="0" w:line="240" w:lineRule="auto"/>
              <w:jc w:val="both"/>
              <w:rPr>
                <w:rFonts w:ascii="Times New Roman" w:eastAsia="Calibri" w:hAnsi="Times New Roman" w:cs="Times New Roman"/>
                <w:bCs/>
                <w:sz w:val="24"/>
                <w:szCs w:val="24"/>
                <w:lang w:eastAsia="en-US"/>
              </w:rPr>
            </w:pPr>
          </w:p>
          <w:p w14:paraId="09F1E504" w14:textId="52EEA8B0" w:rsidR="009D23EF" w:rsidRPr="009D23EF" w:rsidRDefault="009D23EF" w:rsidP="009D23EF">
            <w:pPr>
              <w:spacing w:after="0" w:line="240" w:lineRule="auto"/>
              <w:jc w:val="both"/>
              <w:rPr>
                <w:rFonts w:ascii="Times New Roman" w:hAnsi="Times New Roman" w:cs="Times New Roman"/>
                <w:b/>
                <w:sz w:val="24"/>
                <w:szCs w:val="24"/>
              </w:rPr>
            </w:pPr>
            <w:r w:rsidRPr="009D23EF">
              <w:rPr>
                <w:rFonts w:ascii="Times New Roman" w:eastAsia="Calibri" w:hAnsi="Times New Roman" w:cs="Times New Roman"/>
                <w:bCs/>
                <w:sz w:val="24"/>
                <w:szCs w:val="24"/>
                <w:lang w:eastAsia="en-US"/>
              </w:rPr>
              <w:t>Задание 2.Из Нидерландов по контракту купли-продажи в адрес российской стороны поступила партия проросших луковиц тюльпанов. Упаковано в 200 коробок по 100 луковиц. Вес луковиц 2 тонны, вес корок 200 кг. Поставка на условиях CIP Санкт-Петербург, таможенная стоимость20000 €.Определите код товара по ТН ВЭД ЕАЭС, ставки и суммы таможенной платежей.</w:t>
            </w:r>
          </w:p>
        </w:tc>
      </w:tr>
      <w:tr w:rsidR="0064755F" w:rsidRPr="009D23EF" w14:paraId="718A6D87" w14:textId="1FEB6F65" w:rsidTr="00BC38EC">
        <w:trPr>
          <w:trHeight w:val="20"/>
        </w:trPr>
        <w:tc>
          <w:tcPr>
            <w:tcW w:w="1413" w:type="dxa"/>
            <w:vMerge w:val="restart"/>
            <w:shd w:val="clear" w:color="auto" w:fill="auto"/>
          </w:tcPr>
          <w:p w14:paraId="297E0BE0" w14:textId="3139405A" w:rsidR="0064755F" w:rsidRPr="009D23EF" w:rsidRDefault="0064755F" w:rsidP="009D23EF">
            <w:pPr>
              <w:spacing w:after="0" w:line="240" w:lineRule="auto"/>
              <w:jc w:val="both"/>
              <w:rPr>
                <w:rFonts w:ascii="Times New Roman" w:hAnsi="Times New Roman" w:cs="Times New Roman"/>
                <w:sz w:val="24"/>
                <w:szCs w:val="24"/>
              </w:rPr>
            </w:pPr>
            <w:r w:rsidRPr="009D23EF">
              <w:rPr>
                <w:rFonts w:ascii="Times New Roman" w:hAnsi="Times New Roman" w:cs="Times New Roman"/>
                <w:sz w:val="24"/>
                <w:szCs w:val="24"/>
              </w:rPr>
              <w:t>Способность интерпретировать и применять положения национального законодательства, меж</w:t>
            </w:r>
            <w:r w:rsidRPr="009D23EF">
              <w:rPr>
                <w:rFonts w:ascii="Times New Roman" w:hAnsi="Times New Roman" w:cs="Times New Roman"/>
                <w:sz w:val="24"/>
                <w:szCs w:val="24"/>
              </w:rPr>
              <w:lastRenderedPageBreak/>
              <w:t>дународных налоговых и таможенных соглашений,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r>
              <w:rPr>
                <w:rFonts w:ascii="Times New Roman" w:hAnsi="Times New Roman" w:cs="Times New Roman"/>
                <w:sz w:val="24"/>
                <w:szCs w:val="24"/>
              </w:rPr>
              <w:t xml:space="preserve"> (ПКП-4, </w:t>
            </w:r>
            <w:r w:rsidRPr="0064755F">
              <w:rPr>
                <w:rFonts w:ascii="Times New Roman" w:hAnsi="Times New Roman" w:cs="Times New Roman"/>
                <w:sz w:val="24"/>
                <w:szCs w:val="24"/>
              </w:rPr>
              <w:t>2022)</w:t>
            </w:r>
          </w:p>
        </w:tc>
        <w:tc>
          <w:tcPr>
            <w:tcW w:w="1984" w:type="dxa"/>
            <w:shd w:val="clear" w:color="auto" w:fill="auto"/>
          </w:tcPr>
          <w:p w14:paraId="639A60EC" w14:textId="6826E8F6" w:rsidR="0064755F" w:rsidRPr="009D23EF" w:rsidRDefault="0064755F" w:rsidP="009D23EF">
            <w:pPr>
              <w:spacing w:after="0" w:line="240" w:lineRule="auto"/>
              <w:jc w:val="both"/>
              <w:rPr>
                <w:rStyle w:val="FontStyle12"/>
                <w:b w:val="0"/>
                <w:bCs w:val="0"/>
                <w:sz w:val="24"/>
                <w:szCs w:val="24"/>
                <w:highlight w:val="yellow"/>
              </w:rPr>
            </w:pPr>
            <w:r w:rsidRPr="009D23EF">
              <w:rPr>
                <w:rFonts w:ascii="Times New Roman" w:eastAsia="Calibri" w:hAnsi="Times New Roman" w:cs="Times New Roman"/>
                <w:sz w:val="24"/>
                <w:szCs w:val="24"/>
                <w:lang w:eastAsia="en-US"/>
              </w:rPr>
              <w:lastRenderedPageBreak/>
              <w:t xml:space="preserve">1. Демонстрирует знание правил налогообложения международного бизнеса, в том числе с применением положений национального законодательства и международных </w:t>
            </w:r>
            <w:r w:rsidRPr="009D23EF">
              <w:rPr>
                <w:rFonts w:ascii="Times New Roman" w:eastAsia="Calibri" w:hAnsi="Times New Roman" w:cs="Times New Roman"/>
                <w:sz w:val="24"/>
                <w:szCs w:val="24"/>
                <w:lang w:eastAsia="en-US"/>
              </w:rPr>
              <w:lastRenderedPageBreak/>
              <w:t>налоговых соглашений, навыки применения и интерпретации положений международных таможенных соглашений при осуществлении профессиональной деятельности.</w:t>
            </w:r>
          </w:p>
        </w:tc>
        <w:tc>
          <w:tcPr>
            <w:tcW w:w="2268" w:type="dxa"/>
            <w:shd w:val="clear" w:color="auto" w:fill="auto"/>
          </w:tcPr>
          <w:p w14:paraId="37C41B61" w14:textId="77777777" w:rsidR="0064755F" w:rsidRPr="009D23EF" w:rsidRDefault="0064755F" w:rsidP="009D23EF">
            <w:pPr>
              <w:widowControl w:val="0"/>
              <w:tabs>
                <w:tab w:val="num" w:pos="1134"/>
              </w:tabs>
              <w:spacing w:after="0" w:line="240" w:lineRule="auto"/>
              <w:jc w:val="both"/>
              <w:rPr>
                <w:rFonts w:ascii="Times New Roman" w:hAnsi="Times New Roman" w:cs="Times New Roman"/>
                <w:sz w:val="24"/>
                <w:szCs w:val="24"/>
              </w:rPr>
            </w:pPr>
            <w:r w:rsidRPr="009D23EF">
              <w:rPr>
                <w:rFonts w:ascii="Times New Roman" w:hAnsi="Times New Roman" w:cs="Times New Roman"/>
                <w:b/>
                <w:sz w:val="24"/>
                <w:szCs w:val="24"/>
              </w:rPr>
              <w:lastRenderedPageBreak/>
              <w:t xml:space="preserve">Знание: </w:t>
            </w:r>
            <w:r w:rsidRPr="009D23EF">
              <w:rPr>
                <w:rFonts w:ascii="Times New Roman" w:hAnsi="Times New Roman" w:cs="Times New Roman"/>
                <w:bCs/>
                <w:sz w:val="24"/>
                <w:szCs w:val="24"/>
              </w:rPr>
              <w:t>Положения международных соглашений/конвенций, являющихся основой для формирования нормативной правовой базы налогового и таможенного законодательства по налогообложе</w:t>
            </w:r>
            <w:r w:rsidRPr="009D23EF">
              <w:rPr>
                <w:rFonts w:ascii="Times New Roman" w:hAnsi="Times New Roman" w:cs="Times New Roman"/>
                <w:bCs/>
                <w:sz w:val="24"/>
                <w:szCs w:val="24"/>
              </w:rPr>
              <w:lastRenderedPageBreak/>
              <w:t>нию внешней торговли.</w:t>
            </w:r>
          </w:p>
          <w:p w14:paraId="726A429D" w14:textId="795B354C" w:rsidR="0064755F" w:rsidRPr="009D23EF" w:rsidRDefault="0064755F" w:rsidP="009D23EF">
            <w:pPr>
              <w:widowControl w:val="0"/>
              <w:tabs>
                <w:tab w:val="num" w:pos="1134"/>
              </w:tabs>
              <w:spacing w:after="0" w:line="240" w:lineRule="auto"/>
              <w:jc w:val="both"/>
              <w:rPr>
                <w:rFonts w:ascii="Times New Roman" w:hAnsi="Times New Roman" w:cs="Times New Roman"/>
                <w:b/>
                <w:sz w:val="24"/>
                <w:szCs w:val="24"/>
                <w:highlight w:val="yellow"/>
              </w:rPr>
            </w:pPr>
            <w:r w:rsidRPr="009D23EF">
              <w:rPr>
                <w:rFonts w:ascii="Times New Roman" w:hAnsi="Times New Roman" w:cs="Times New Roman"/>
                <w:b/>
                <w:sz w:val="24"/>
                <w:szCs w:val="24"/>
              </w:rPr>
              <w:t>Умение:</w:t>
            </w:r>
            <w:r w:rsidRPr="009D23EF">
              <w:rPr>
                <w:rFonts w:ascii="Times New Roman" w:hAnsi="Times New Roman" w:cs="Times New Roman"/>
                <w:sz w:val="24"/>
                <w:szCs w:val="24"/>
              </w:rPr>
              <w:t xml:space="preserve"> Анализировать судебно-арбитражную практику по вопросам применения налогового и таможенного законодательства</w:t>
            </w:r>
          </w:p>
        </w:tc>
        <w:tc>
          <w:tcPr>
            <w:tcW w:w="3969" w:type="dxa"/>
          </w:tcPr>
          <w:p w14:paraId="5CF73693" w14:textId="77777777" w:rsidR="0064755F" w:rsidRPr="00BC38EC" w:rsidRDefault="0064755F" w:rsidP="009D23EF">
            <w:pPr>
              <w:spacing w:after="0" w:line="240" w:lineRule="auto"/>
              <w:jc w:val="both"/>
              <w:rPr>
                <w:rFonts w:ascii="Times New Roman" w:eastAsia="Calibri" w:hAnsi="Times New Roman" w:cs="Times New Roman"/>
                <w:bCs/>
                <w:sz w:val="24"/>
                <w:szCs w:val="24"/>
                <w:lang w:eastAsia="en-US"/>
              </w:rPr>
            </w:pPr>
            <w:r w:rsidRPr="00BC38EC">
              <w:rPr>
                <w:rFonts w:ascii="Times New Roman" w:eastAsia="Calibri" w:hAnsi="Times New Roman" w:cs="Times New Roman"/>
                <w:bCs/>
                <w:i/>
                <w:iCs/>
                <w:sz w:val="24"/>
                <w:szCs w:val="24"/>
                <w:lang w:eastAsia="en-US"/>
              </w:rPr>
              <w:lastRenderedPageBreak/>
              <w:t>Примерные вопросы для проверки знаний</w:t>
            </w:r>
            <w:r w:rsidRPr="00BC38EC">
              <w:rPr>
                <w:rFonts w:ascii="Times New Roman" w:eastAsia="Calibri" w:hAnsi="Times New Roman" w:cs="Times New Roman"/>
                <w:bCs/>
                <w:sz w:val="24"/>
                <w:szCs w:val="24"/>
                <w:lang w:eastAsia="en-US"/>
              </w:rPr>
              <w:t>:</w:t>
            </w:r>
          </w:p>
          <w:p w14:paraId="12F57F65" w14:textId="77777777" w:rsidR="0064755F" w:rsidRPr="00BC38EC" w:rsidRDefault="0064755F" w:rsidP="009D23EF">
            <w:pPr>
              <w:spacing w:after="0" w:line="240" w:lineRule="auto"/>
              <w:jc w:val="both"/>
              <w:rPr>
                <w:rFonts w:ascii="Times New Roman" w:eastAsia="Calibri" w:hAnsi="Times New Roman" w:cs="Times New Roman"/>
                <w:bCs/>
                <w:sz w:val="24"/>
                <w:szCs w:val="24"/>
                <w:lang w:eastAsia="en-US"/>
              </w:rPr>
            </w:pPr>
            <w:r w:rsidRPr="00BC38EC">
              <w:rPr>
                <w:rFonts w:ascii="Times New Roman" w:eastAsia="Calibri" w:hAnsi="Times New Roman" w:cs="Times New Roman"/>
                <w:bCs/>
                <w:sz w:val="24"/>
                <w:szCs w:val="24"/>
                <w:lang w:eastAsia="en-US"/>
              </w:rPr>
              <w:t>Виды и условия применения единых ставок таможенных пошлин, налогов при ввозе физическими лицами, следующими через таможенную границу ЕАЭС, товаров для личного пользования.</w:t>
            </w:r>
          </w:p>
          <w:p w14:paraId="6F24FEEF" w14:textId="77777777" w:rsidR="0064755F" w:rsidRPr="00BC38EC" w:rsidRDefault="0064755F" w:rsidP="009D23EF">
            <w:pPr>
              <w:spacing w:after="0" w:line="240" w:lineRule="auto"/>
              <w:jc w:val="both"/>
              <w:rPr>
                <w:rFonts w:ascii="Times New Roman" w:eastAsia="Calibri" w:hAnsi="Times New Roman" w:cs="Times New Roman"/>
                <w:bCs/>
                <w:sz w:val="24"/>
                <w:szCs w:val="24"/>
                <w:lang w:eastAsia="en-US"/>
              </w:rPr>
            </w:pPr>
          </w:p>
          <w:p w14:paraId="79550E55" w14:textId="77777777" w:rsidR="0064755F" w:rsidRPr="00BC38EC" w:rsidRDefault="0064755F" w:rsidP="009D23EF">
            <w:pPr>
              <w:spacing w:after="0" w:line="240" w:lineRule="auto"/>
              <w:jc w:val="both"/>
              <w:rPr>
                <w:rFonts w:ascii="Times New Roman" w:eastAsia="Calibri" w:hAnsi="Times New Roman" w:cs="Times New Roman"/>
                <w:bCs/>
                <w:sz w:val="24"/>
                <w:szCs w:val="24"/>
                <w:lang w:eastAsia="en-US"/>
              </w:rPr>
            </w:pPr>
            <w:r w:rsidRPr="00BC38EC">
              <w:rPr>
                <w:rFonts w:ascii="Times New Roman" w:eastAsia="Calibri" w:hAnsi="Times New Roman" w:cs="Times New Roman"/>
                <w:bCs/>
                <w:i/>
                <w:iCs/>
                <w:sz w:val="24"/>
                <w:szCs w:val="24"/>
                <w:lang w:eastAsia="en-US"/>
              </w:rPr>
              <w:t>Примерные задания для проверки умений</w:t>
            </w:r>
            <w:r w:rsidRPr="00BC38EC">
              <w:rPr>
                <w:rFonts w:ascii="Times New Roman" w:eastAsia="Calibri" w:hAnsi="Times New Roman" w:cs="Times New Roman"/>
                <w:bCs/>
                <w:sz w:val="24"/>
                <w:szCs w:val="24"/>
                <w:lang w:eastAsia="en-US"/>
              </w:rPr>
              <w:t>:</w:t>
            </w:r>
          </w:p>
          <w:p w14:paraId="261D3E39" w14:textId="44F7B100" w:rsidR="0064755F" w:rsidRPr="00BC38EC" w:rsidRDefault="0064755F" w:rsidP="009D23EF">
            <w:pPr>
              <w:spacing w:after="0" w:line="240" w:lineRule="auto"/>
              <w:jc w:val="both"/>
              <w:rPr>
                <w:rFonts w:ascii="Times New Roman" w:hAnsi="Times New Roman" w:cs="Times New Roman"/>
                <w:b/>
                <w:sz w:val="24"/>
                <w:szCs w:val="24"/>
              </w:rPr>
            </w:pPr>
            <w:r w:rsidRPr="00BC38EC">
              <w:rPr>
                <w:rFonts w:ascii="Times New Roman" w:eastAsia="Calibri" w:hAnsi="Times New Roman" w:cs="Times New Roman"/>
                <w:bCs/>
                <w:sz w:val="24"/>
                <w:szCs w:val="24"/>
                <w:lang w:eastAsia="en-US"/>
              </w:rPr>
              <w:lastRenderedPageBreak/>
              <w:t>Декларируется ввезенный на территорию РФ товар –мясо домашней птицы. Происхождение товаров–</w:t>
            </w:r>
            <w:proofErr w:type="spellStart"/>
            <w:r w:rsidRPr="00BC38EC">
              <w:rPr>
                <w:rFonts w:ascii="Times New Roman" w:eastAsia="Calibri" w:hAnsi="Times New Roman" w:cs="Times New Roman"/>
                <w:bCs/>
                <w:sz w:val="24"/>
                <w:szCs w:val="24"/>
                <w:lang w:eastAsia="en-US"/>
              </w:rPr>
              <w:t>Аргентина.Вес</w:t>
            </w:r>
            <w:proofErr w:type="spellEnd"/>
            <w:r w:rsidRPr="00BC38EC">
              <w:rPr>
                <w:rFonts w:ascii="Times New Roman" w:eastAsia="Calibri" w:hAnsi="Times New Roman" w:cs="Times New Roman"/>
                <w:bCs/>
                <w:sz w:val="24"/>
                <w:szCs w:val="24"/>
                <w:lang w:eastAsia="en-US"/>
              </w:rPr>
              <w:t xml:space="preserve"> брутто –101,0т, вес нетто –100,0 тонн. Таможенная стоимость –80000 долларов США. Определите код товара по ТН ВЭД ЕАЭС, ставки и суммы таможенной платежей.</w:t>
            </w:r>
          </w:p>
        </w:tc>
      </w:tr>
      <w:tr w:rsidR="0064755F" w:rsidRPr="009D23EF" w14:paraId="205BA5F4" w14:textId="4AE8E3F4" w:rsidTr="00BC38EC">
        <w:trPr>
          <w:trHeight w:val="20"/>
        </w:trPr>
        <w:tc>
          <w:tcPr>
            <w:tcW w:w="1413" w:type="dxa"/>
            <w:vMerge/>
            <w:shd w:val="clear" w:color="auto" w:fill="auto"/>
          </w:tcPr>
          <w:p w14:paraId="102A459A" w14:textId="7FDC7083" w:rsidR="0064755F" w:rsidRPr="009D23EF" w:rsidRDefault="0064755F" w:rsidP="009D23EF">
            <w:pPr>
              <w:spacing w:after="0" w:line="240" w:lineRule="auto"/>
              <w:jc w:val="both"/>
              <w:rPr>
                <w:rFonts w:ascii="Times New Roman" w:hAnsi="Times New Roman" w:cs="Times New Roman"/>
                <w:sz w:val="24"/>
                <w:szCs w:val="24"/>
                <w:highlight w:val="yellow"/>
              </w:rPr>
            </w:pPr>
          </w:p>
        </w:tc>
        <w:tc>
          <w:tcPr>
            <w:tcW w:w="1984" w:type="dxa"/>
            <w:shd w:val="clear" w:color="auto" w:fill="auto"/>
          </w:tcPr>
          <w:p w14:paraId="40BCE456" w14:textId="3B189561" w:rsidR="0064755F" w:rsidRPr="009D23EF" w:rsidRDefault="0064755F" w:rsidP="009D23EF">
            <w:pPr>
              <w:spacing w:after="0" w:line="240" w:lineRule="auto"/>
              <w:jc w:val="both"/>
              <w:rPr>
                <w:rFonts w:ascii="Times New Roman" w:eastAsia="Calibri" w:hAnsi="Times New Roman" w:cs="Times New Roman"/>
                <w:b/>
                <w:bCs/>
                <w:sz w:val="24"/>
                <w:szCs w:val="24"/>
                <w:highlight w:val="yellow"/>
                <w:lang w:eastAsia="en-US"/>
              </w:rPr>
            </w:pPr>
            <w:r w:rsidRPr="009D23EF">
              <w:rPr>
                <w:rStyle w:val="FontStyle12"/>
                <w:b w:val="0"/>
                <w:bCs w:val="0"/>
                <w:sz w:val="24"/>
                <w:szCs w:val="24"/>
              </w:rPr>
              <w:t xml:space="preserve">2. </w:t>
            </w:r>
            <w:r w:rsidRPr="009D23EF">
              <w:rPr>
                <w:rFonts w:ascii="Times New Roman" w:eastAsia="Calibri" w:hAnsi="Times New Roman" w:cs="Times New Roman"/>
                <w:sz w:val="24"/>
                <w:szCs w:val="24"/>
                <w:lang w:eastAsia="en-US"/>
              </w:rPr>
              <w:t>Применяет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 оформления и документарного сопровождения внешнеторговых контрактов.</w:t>
            </w:r>
          </w:p>
        </w:tc>
        <w:tc>
          <w:tcPr>
            <w:tcW w:w="2268" w:type="dxa"/>
            <w:shd w:val="clear" w:color="auto" w:fill="auto"/>
          </w:tcPr>
          <w:p w14:paraId="39276BF3" w14:textId="77777777" w:rsidR="0064755F" w:rsidRPr="009D23EF" w:rsidRDefault="0064755F" w:rsidP="009D23EF">
            <w:pPr>
              <w:widowControl w:val="0"/>
              <w:tabs>
                <w:tab w:val="num" w:pos="1134"/>
              </w:tabs>
              <w:spacing w:after="0" w:line="240" w:lineRule="auto"/>
              <w:jc w:val="both"/>
              <w:rPr>
                <w:rFonts w:ascii="Times New Roman" w:hAnsi="Times New Roman" w:cs="Times New Roman"/>
                <w:bCs/>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bCs/>
                <w:sz w:val="24"/>
                <w:szCs w:val="24"/>
              </w:rPr>
              <w:t>таможенных процедур, порядка осуществления таможенного и валютного контроля; основ ответственности за нарушения таможенного законодательства.</w:t>
            </w:r>
          </w:p>
          <w:p w14:paraId="2831FA4A" w14:textId="38652E95" w:rsidR="0064755F" w:rsidRPr="009D23EF" w:rsidRDefault="0064755F" w:rsidP="009D23E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sz w:val="24"/>
                <w:szCs w:val="24"/>
              </w:rPr>
              <w:t>Предлагать алгоритм определения налоговых последствий при возникновении сложных моделей договорных отношений в сфере внешней торговли.</w:t>
            </w:r>
          </w:p>
        </w:tc>
        <w:tc>
          <w:tcPr>
            <w:tcW w:w="3969" w:type="dxa"/>
          </w:tcPr>
          <w:p w14:paraId="2985AF6C" w14:textId="77777777" w:rsidR="0064755F" w:rsidRPr="009D23EF" w:rsidRDefault="0064755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вопросы для проверки знаний</w:t>
            </w:r>
            <w:r w:rsidRPr="009D23EF">
              <w:rPr>
                <w:rFonts w:ascii="Times New Roman" w:eastAsia="Calibri" w:hAnsi="Times New Roman" w:cs="Times New Roman"/>
                <w:bCs/>
                <w:sz w:val="24"/>
                <w:szCs w:val="24"/>
                <w:lang w:eastAsia="en-US"/>
              </w:rPr>
              <w:t>:</w:t>
            </w:r>
          </w:p>
          <w:p w14:paraId="08A77F74" w14:textId="77777777" w:rsidR="0064755F" w:rsidRPr="009D23EF" w:rsidRDefault="0064755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Внесение изменений (дополнений) в сведения, заявленные в декларации на товары, до выпуска товаров по требованию таможенного органа.</w:t>
            </w:r>
          </w:p>
          <w:p w14:paraId="1CD147FB" w14:textId="77777777" w:rsidR="0064755F" w:rsidRPr="009D23EF" w:rsidRDefault="0064755F" w:rsidP="009D23EF">
            <w:pPr>
              <w:spacing w:after="0" w:line="240" w:lineRule="auto"/>
              <w:jc w:val="both"/>
              <w:rPr>
                <w:rFonts w:ascii="Times New Roman" w:eastAsia="Calibri" w:hAnsi="Times New Roman" w:cs="Times New Roman"/>
                <w:bCs/>
                <w:sz w:val="24"/>
                <w:szCs w:val="24"/>
                <w:lang w:eastAsia="en-US"/>
              </w:rPr>
            </w:pPr>
          </w:p>
          <w:p w14:paraId="23C31C8F" w14:textId="77777777" w:rsidR="0064755F" w:rsidRPr="009D23EF" w:rsidRDefault="0064755F" w:rsidP="009D23E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637DD9E9" w14:textId="59EBF82D" w:rsidR="0064755F" w:rsidRPr="009D23EF" w:rsidRDefault="0064755F" w:rsidP="009D23EF">
            <w:pPr>
              <w:spacing w:after="0" w:line="240" w:lineRule="auto"/>
              <w:jc w:val="both"/>
              <w:rPr>
                <w:rFonts w:ascii="Times New Roman" w:hAnsi="Times New Roman" w:cs="Times New Roman"/>
                <w:b/>
                <w:sz w:val="24"/>
                <w:szCs w:val="24"/>
              </w:rPr>
            </w:pPr>
            <w:r w:rsidRPr="009D23EF">
              <w:rPr>
                <w:rFonts w:ascii="Times New Roman" w:eastAsia="Calibri" w:hAnsi="Times New Roman" w:cs="Times New Roman"/>
                <w:bCs/>
                <w:sz w:val="24"/>
                <w:szCs w:val="24"/>
                <w:lang w:eastAsia="en-US"/>
              </w:rPr>
              <w:t>Организация «М&amp;M» заключила контракт на покупку моторного масла для дизельных двигателей в количестве 100тонн. Происхождение товара –Нидерланды. Таможенная стоимость товара – 100 000евро. Курс евро, установленный ЦБ РФ, составил: на дату перечисления предоплаты контрагенту –60,52 руб./</w:t>
            </w:r>
            <w:proofErr w:type="gramStart"/>
            <w:r w:rsidRPr="009D23EF">
              <w:rPr>
                <w:rFonts w:ascii="Times New Roman" w:eastAsia="Calibri" w:hAnsi="Times New Roman" w:cs="Times New Roman"/>
                <w:bCs/>
                <w:sz w:val="24"/>
                <w:szCs w:val="24"/>
                <w:lang w:eastAsia="en-US"/>
              </w:rPr>
              <w:t>евро ;на</w:t>
            </w:r>
            <w:proofErr w:type="gramEnd"/>
            <w:r w:rsidRPr="009D23EF">
              <w:rPr>
                <w:rFonts w:ascii="Times New Roman" w:eastAsia="Calibri" w:hAnsi="Times New Roman" w:cs="Times New Roman"/>
                <w:bCs/>
                <w:sz w:val="24"/>
                <w:szCs w:val="24"/>
                <w:lang w:eastAsia="en-US"/>
              </w:rPr>
              <w:t xml:space="preserve"> дату регистрации ДТ –67,02 руб./евро. Товар помещается под таможенную процедуру выпуска для внутреннего потребления. Платежи уплачены до выпуска товаров. Определить ставки таможенных платежей. Начислить таможенные платежи. Заполнить графы 47 и «В» декларации на товары.</w:t>
            </w:r>
          </w:p>
        </w:tc>
      </w:tr>
      <w:tr w:rsidR="0064755F" w:rsidRPr="009D23EF" w14:paraId="4B8EDB18" w14:textId="6E1DAA6A" w:rsidTr="00BC38EC">
        <w:trPr>
          <w:trHeight w:val="20"/>
        </w:trPr>
        <w:tc>
          <w:tcPr>
            <w:tcW w:w="1413" w:type="dxa"/>
            <w:vMerge w:val="restart"/>
            <w:shd w:val="clear" w:color="auto" w:fill="auto"/>
          </w:tcPr>
          <w:p w14:paraId="780B2F1C" w14:textId="5F5883A5" w:rsidR="0064755F" w:rsidRPr="009D23EF" w:rsidRDefault="0064755F" w:rsidP="0064755F">
            <w:pPr>
              <w:spacing w:after="0" w:line="240" w:lineRule="auto"/>
              <w:jc w:val="both"/>
              <w:rPr>
                <w:rFonts w:ascii="Times New Roman" w:hAnsi="Times New Roman" w:cs="Times New Roman"/>
                <w:sz w:val="24"/>
                <w:szCs w:val="24"/>
              </w:rPr>
            </w:pPr>
            <w:r w:rsidRPr="009D23EF">
              <w:rPr>
                <w:rFonts w:ascii="Times New Roman" w:hAnsi="Times New Roman" w:cs="Times New Roman"/>
                <w:sz w:val="24"/>
                <w:szCs w:val="24"/>
              </w:rPr>
              <w:t>Способность оценивать налоговые и таможенные последствия в управлении цепочками поставок, организовывать транспортно-ло</w:t>
            </w:r>
            <w:r w:rsidRPr="009D23EF">
              <w:rPr>
                <w:rFonts w:ascii="Times New Roman" w:hAnsi="Times New Roman" w:cs="Times New Roman"/>
                <w:sz w:val="24"/>
                <w:szCs w:val="24"/>
              </w:rPr>
              <w:lastRenderedPageBreak/>
              <w:t>гистическое обеспечение внешнеторговых контрактов, выбирая оптимальные таможенные режимы и используя для обоснования принимаемых решений инструменты прогнозной бизнес-аналитики и моделирования на основе больших данных</w:t>
            </w:r>
            <w:r w:rsidRPr="0074798C">
              <w:rPr>
                <w:rFonts w:ascii="Times New Roman" w:hAnsi="Times New Roman" w:cs="Times New Roman"/>
                <w:sz w:val="24"/>
                <w:szCs w:val="24"/>
              </w:rPr>
              <w:t xml:space="preserve"> </w:t>
            </w:r>
            <w:r>
              <w:rPr>
                <w:rFonts w:ascii="Times New Roman" w:hAnsi="Times New Roman" w:cs="Times New Roman"/>
                <w:sz w:val="24"/>
                <w:szCs w:val="24"/>
              </w:rPr>
              <w:t xml:space="preserve">(ПКП-5, </w:t>
            </w:r>
            <w:r w:rsidRPr="0074798C">
              <w:rPr>
                <w:rFonts w:ascii="Times New Roman" w:hAnsi="Times New Roman" w:cs="Times New Roman"/>
                <w:sz w:val="24"/>
                <w:szCs w:val="24"/>
              </w:rPr>
              <w:t>2022)</w:t>
            </w:r>
          </w:p>
        </w:tc>
        <w:tc>
          <w:tcPr>
            <w:tcW w:w="1984" w:type="dxa"/>
            <w:shd w:val="clear" w:color="auto" w:fill="auto"/>
          </w:tcPr>
          <w:p w14:paraId="601B436D" w14:textId="14E7C3B9" w:rsidR="0064755F" w:rsidRPr="009D23EF" w:rsidRDefault="0064755F" w:rsidP="0064755F">
            <w:pPr>
              <w:spacing w:after="0" w:line="240" w:lineRule="auto"/>
              <w:jc w:val="both"/>
              <w:rPr>
                <w:rStyle w:val="FontStyle12"/>
                <w:b w:val="0"/>
                <w:bCs w:val="0"/>
                <w:sz w:val="24"/>
                <w:szCs w:val="24"/>
              </w:rPr>
            </w:pPr>
            <w:r w:rsidRPr="009D23EF">
              <w:rPr>
                <w:rStyle w:val="FontStyle12"/>
                <w:b w:val="0"/>
                <w:bCs w:val="0"/>
                <w:sz w:val="24"/>
                <w:szCs w:val="24"/>
              </w:rPr>
              <w:lastRenderedPageBreak/>
              <w:t xml:space="preserve">1. </w:t>
            </w:r>
            <w:r w:rsidRPr="009D23EF">
              <w:rPr>
                <w:rFonts w:ascii="Times New Roman" w:hAnsi="Times New Roman" w:cs="Times New Roman"/>
                <w:sz w:val="24"/>
                <w:szCs w:val="24"/>
              </w:rPr>
              <w:t xml:space="preserve">Демонстрирует навыки оценки налоговых и таможенных последствий при выборе каналов распределения и системы товародвижения, модели управления цепочками поставок, используя для обоснования принимаемых </w:t>
            </w:r>
            <w:r w:rsidRPr="009D23EF">
              <w:rPr>
                <w:rFonts w:ascii="Times New Roman" w:hAnsi="Times New Roman" w:cs="Times New Roman"/>
                <w:sz w:val="24"/>
                <w:szCs w:val="24"/>
              </w:rPr>
              <w:lastRenderedPageBreak/>
              <w:t>решений инструменты прогнозной бизнес-аналитики и моделирования на основе больших данных.</w:t>
            </w:r>
          </w:p>
        </w:tc>
        <w:tc>
          <w:tcPr>
            <w:tcW w:w="2268" w:type="dxa"/>
            <w:shd w:val="clear" w:color="auto" w:fill="auto"/>
          </w:tcPr>
          <w:p w14:paraId="1A4C5C56" w14:textId="77777777" w:rsidR="0064755F" w:rsidRPr="009D23EF" w:rsidRDefault="0064755F" w:rsidP="0064755F">
            <w:pPr>
              <w:widowControl w:val="0"/>
              <w:tabs>
                <w:tab w:val="num" w:pos="1134"/>
              </w:tabs>
              <w:spacing w:after="0" w:line="240" w:lineRule="auto"/>
              <w:jc w:val="both"/>
              <w:rPr>
                <w:rFonts w:ascii="Times New Roman" w:hAnsi="Times New Roman" w:cs="Times New Roman"/>
                <w:bCs/>
                <w:sz w:val="24"/>
                <w:szCs w:val="24"/>
              </w:rPr>
            </w:pPr>
            <w:r w:rsidRPr="009D23EF">
              <w:rPr>
                <w:rFonts w:ascii="Times New Roman" w:hAnsi="Times New Roman" w:cs="Times New Roman"/>
                <w:b/>
                <w:sz w:val="24"/>
                <w:szCs w:val="24"/>
              </w:rPr>
              <w:lastRenderedPageBreak/>
              <w:t xml:space="preserve">Знание: </w:t>
            </w:r>
            <w:r w:rsidRPr="009D23EF">
              <w:rPr>
                <w:rFonts w:ascii="Times New Roman" w:hAnsi="Times New Roman" w:cs="Times New Roman"/>
                <w:sz w:val="24"/>
                <w:szCs w:val="24"/>
              </w:rPr>
              <w:t>содержания основных понятий, необходимых для реализации процедур таможенного оформления</w:t>
            </w:r>
            <w:r w:rsidRPr="009D23EF">
              <w:rPr>
                <w:rFonts w:ascii="Times New Roman" w:hAnsi="Times New Roman" w:cs="Times New Roman"/>
                <w:bCs/>
                <w:sz w:val="24"/>
                <w:szCs w:val="24"/>
              </w:rPr>
              <w:t>.</w:t>
            </w:r>
          </w:p>
          <w:p w14:paraId="5CF203F6" w14:textId="7E7F17B2" w:rsidR="0064755F" w:rsidRPr="009D23EF" w:rsidRDefault="0064755F" w:rsidP="0064755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bCs/>
                <w:sz w:val="24"/>
                <w:szCs w:val="24"/>
              </w:rPr>
              <w:t>Предлагать и описывать алгоритм действий, направленных на оптимизацию налоговых обязательств на основе использования возможностей, предусмот</w:t>
            </w:r>
            <w:r w:rsidRPr="009D23EF">
              <w:rPr>
                <w:rFonts w:ascii="Times New Roman" w:hAnsi="Times New Roman" w:cs="Times New Roman"/>
                <w:bCs/>
                <w:sz w:val="24"/>
                <w:szCs w:val="24"/>
              </w:rPr>
              <w:lastRenderedPageBreak/>
              <w:t>ренных законодательством</w:t>
            </w:r>
            <w:r w:rsidRPr="009D23EF">
              <w:rPr>
                <w:rFonts w:ascii="Times New Roman" w:hAnsi="Times New Roman" w:cs="Times New Roman"/>
                <w:sz w:val="24"/>
                <w:szCs w:val="24"/>
              </w:rPr>
              <w:t>.</w:t>
            </w:r>
          </w:p>
        </w:tc>
        <w:tc>
          <w:tcPr>
            <w:tcW w:w="3969" w:type="dxa"/>
          </w:tcPr>
          <w:p w14:paraId="0CF97679" w14:textId="77777777" w:rsidR="0064755F" w:rsidRPr="009D23EF" w:rsidRDefault="0064755F" w:rsidP="0064755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lastRenderedPageBreak/>
              <w:t>Примерные вопросы для проверки знаний</w:t>
            </w:r>
            <w:r w:rsidRPr="009D23EF">
              <w:rPr>
                <w:rFonts w:ascii="Times New Roman" w:eastAsia="Calibri" w:hAnsi="Times New Roman" w:cs="Times New Roman"/>
                <w:bCs/>
                <w:sz w:val="24"/>
                <w:szCs w:val="24"/>
                <w:lang w:eastAsia="en-US"/>
              </w:rPr>
              <w:t>:</w:t>
            </w:r>
          </w:p>
          <w:p w14:paraId="5942C33E" w14:textId="77777777" w:rsidR="0064755F" w:rsidRPr="009D23EF" w:rsidRDefault="0064755F" w:rsidP="0064755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Являются ли иностранные организации налогоплательщиками российского НДС?</w:t>
            </w:r>
          </w:p>
          <w:p w14:paraId="7148FFB5" w14:textId="77777777" w:rsidR="0064755F" w:rsidRPr="009D23EF" w:rsidRDefault="0064755F" w:rsidP="0064755F">
            <w:pPr>
              <w:spacing w:after="0" w:line="240" w:lineRule="auto"/>
              <w:jc w:val="both"/>
              <w:rPr>
                <w:rFonts w:ascii="Times New Roman" w:eastAsia="Calibri" w:hAnsi="Times New Roman" w:cs="Times New Roman"/>
                <w:bCs/>
                <w:sz w:val="24"/>
                <w:szCs w:val="24"/>
                <w:lang w:eastAsia="en-US"/>
              </w:rPr>
            </w:pPr>
          </w:p>
          <w:p w14:paraId="1886A8F5" w14:textId="77777777" w:rsidR="0064755F" w:rsidRPr="009D23EF" w:rsidRDefault="0064755F" w:rsidP="0064755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031F9E7F" w14:textId="39F145C3" w:rsidR="0064755F" w:rsidRPr="009D23EF" w:rsidRDefault="0064755F" w:rsidP="0064755F">
            <w:pPr>
              <w:spacing w:after="0" w:line="240" w:lineRule="auto"/>
              <w:jc w:val="both"/>
              <w:rPr>
                <w:rFonts w:ascii="Times New Roman" w:hAnsi="Times New Roman" w:cs="Times New Roman"/>
                <w:b/>
                <w:sz w:val="24"/>
                <w:szCs w:val="24"/>
              </w:rPr>
            </w:pPr>
            <w:r w:rsidRPr="009D23EF">
              <w:rPr>
                <w:rFonts w:ascii="Times New Roman" w:eastAsia="Calibri" w:hAnsi="Times New Roman" w:cs="Times New Roman"/>
                <w:bCs/>
                <w:sz w:val="24"/>
                <w:szCs w:val="24"/>
                <w:lang w:eastAsia="en-US"/>
              </w:rPr>
              <w:t xml:space="preserve">Организация продала ИП «Иванов А.С.» оборудование, которое ввезла на территорию РФ. Таможенный орган при проведении проверки установил, что организация заявила недостоверные сведения о таможенной стоимости оборудования, а ИП было </w:t>
            </w:r>
            <w:r w:rsidRPr="009D23EF">
              <w:rPr>
                <w:rFonts w:ascii="Times New Roman" w:eastAsia="Calibri" w:hAnsi="Times New Roman" w:cs="Times New Roman"/>
                <w:bCs/>
                <w:sz w:val="24"/>
                <w:szCs w:val="24"/>
                <w:lang w:eastAsia="en-US"/>
              </w:rPr>
              <w:lastRenderedPageBreak/>
              <w:t>направлено требование об уплате таможенных платежей. Соответствуют ли действия таможенного органа таможенному законодательству?</w:t>
            </w:r>
          </w:p>
        </w:tc>
      </w:tr>
      <w:tr w:rsidR="0064755F" w:rsidRPr="009D23EF" w14:paraId="23CA55FD" w14:textId="6F101685" w:rsidTr="00BC38EC">
        <w:trPr>
          <w:trHeight w:val="20"/>
        </w:trPr>
        <w:tc>
          <w:tcPr>
            <w:tcW w:w="1413" w:type="dxa"/>
            <w:vMerge/>
            <w:shd w:val="clear" w:color="auto" w:fill="auto"/>
          </w:tcPr>
          <w:p w14:paraId="110BBAAF" w14:textId="6B65CF9A" w:rsidR="0064755F" w:rsidRPr="009D23EF" w:rsidRDefault="0064755F" w:rsidP="0064755F">
            <w:pPr>
              <w:spacing w:after="0" w:line="240" w:lineRule="auto"/>
              <w:jc w:val="both"/>
              <w:rPr>
                <w:rFonts w:ascii="Times New Roman" w:hAnsi="Times New Roman" w:cs="Times New Roman"/>
                <w:sz w:val="24"/>
                <w:szCs w:val="24"/>
                <w:highlight w:val="yellow"/>
              </w:rPr>
            </w:pPr>
          </w:p>
        </w:tc>
        <w:tc>
          <w:tcPr>
            <w:tcW w:w="1984" w:type="dxa"/>
            <w:shd w:val="clear" w:color="auto" w:fill="auto"/>
          </w:tcPr>
          <w:p w14:paraId="0A058D84" w14:textId="6CBCFA4D" w:rsidR="0064755F" w:rsidRPr="009D23EF" w:rsidRDefault="0064755F" w:rsidP="0064755F">
            <w:pPr>
              <w:pStyle w:val="Style2"/>
              <w:tabs>
                <w:tab w:val="left" w:pos="0"/>
              </w:tabs>
              <w:spacing w:line="240" w:lineRule="auto"/>
              <w:ind w:firstLine="0"/>
              <w:rPr>
                <w:rFonts w:eastAsia="Calibri"/>
                <w:bCs/>
                <w:highlight w:val="yellow"/>
                <w:lang w:eastAsia="en-US"/>
              </w:rPr>
            </w:pPr>
            <w:r w:rsidRPr="009D23EF">
              <w:rPr>
                <w:rStyle w:val="FontStyle12"/>
                <w:rFonts w:eastAsia="Calibri"/>
                <w:b w:val="0"/>
                <w:bCs w:val="0"/>
                <w:sz w:val="24"/>
                <w:szCs w:val="24"/>
                <w:lang w:eastAsia="en-US"/>
              </w:rPr>
              <w:t>2. Демонстрирует знание подходов к организации транспортно-логистического обеспечения внешнеторгового контракта</w:t>
            </w:r>
            <w:r w:rsidRPr="009D23EF">
              <w:t>, используя оптимальные таможенные процедуры</w:t>
            </w:r>
            <w:r w:rsidRPr="009D23EF">
              <w:rPr>
                <w:rStyle w:val="FontStyle12"/>
                <w:rFonts w:eastAsia="Calibri"/>
                <w:b w:val="0"/>
                <w:bCs w:val="0"/>
                <w:sz w:val="24"/>
                <w:szCs w:val="24"/>
                <w:lang w:eastAsia="en-US"/>
              </w:rPr>
              <w:t>.</w:t>
            </w:r>
          </w:p>
        </w:tc>
        <w:tc>
          <w:tcPr>
            <w:tcW w:w="2268" w:type="dxa"/>
            <w:shd w:val="clear" w:color="auto" w:fill="auto"/>
          </w:tcPr>
          <w:p w14:paraId="28DB58E1" w14:textId="77777777" w:rsidR="0064755F" w:rsidRPr="009D23EF" w:rsidRDefault="0064755F" w:rsidP="0064755F">
            <w:pPr>
              <w:widowControl w:val="0"/>
              <w:tabs>
                <w:tab w:val="num" w:pos="1134"/>
              </w:tabs>
              <w:spacing w:after="0" w:line="240" w:lineRule="auto"/>
              <w:jc w:val="both"/>
              <w:rPr>
                <w:rFonts w:ascii="Times New Roman" w:hAnsi="Times New Roman" w:cs="Times New Roman"/>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bCs/>
                <w:sz w:val="24"/>
                <w:szCs w:val="24"/>
              </w:rPr>
              <w:t>основных понятий и категорий таможенно-тарифного регулирования ВЭД, а также практическими навыками составления и оформления внешнеторговых и таможенных документов</w:t>
            </w:r>
            <w:r w:rsidRPr="009D23EF">
              <w:rPr>
                <w:rFonts w:ascii="Times New Roman" w:hAnsi="Times New Roman" w:cs="Times New Roman"/>
                <w:sz w:val="24"/>
                <w:szCs w:val="24"/>
              </w:rPr>
              <w:t>.</w:t>
            </w:r>
          </w:p>
          <w:p w14:paraId="71BABBFA" w14:textId="01ED81CA" w:rsidR="0064755F" w:rsidRPr="009D23EF" w:rsidRDefault="0064755F" w:rsidP="0064755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bCs/>
                <w:sz w:val="24"/>
                <w:szCs w:val="24"/>
              </w:rPr>
              <w:t>осуществлять поиск правовых норм, регулирующих правоотношения в области таможенно-тарифного регулирования ВЭД, в том числе правовых позиций высших судебных органов в таможенной сфере.</w:t>
            </w:r>
          </w:p>
        </w:tc>
        <w:tc>
          <w:tcPr>
            <w:tcW w:w="3969" w:type="dxa"/>
          </w:tcPr>
          <w:p w14:paraId="56C274DA" w14:textId="77777777" w:rsidR="0064755F" w:rsidRPr="009D23EF" w:rsidRDefault="0064755F" w:rsidP="0064755F">
            <w:pPr>
              <w:spacing w:after="0" w:line="240" w:lineRule="auto"/>
              <w:jc w:val="both"/>
              <w:rPr>
                <w:rFonts w:ascii="Times New Roman" w:eastAsia="Calibri" w:hAnsi="Times New Roman" w:cs="Times New Roman"/>
                <w:sz w:val="24"/>
                <w:szCs w:val="24"/>
                <w:lang w:eastAsia="en-US"/>
              </w:rPr>
            </w:pPr>
            <w:r w:rsidRPr="009D23EF">
              <w:rPr>
                <w:rFonts w:ascii="Times New Roman" w:eastAsia="Calibri" w:hAnsi="Times New Roman" w:cs="Times New Roman"/>
                <w:i/>
                <w:iCs/>
                <w:sz w:val="24"/>
                <w:szCs w:val="24"/>
                <w:lang w:eastAsia="en-US"/>
              </w:rPr>
              <w:t>Примерные вопросы для проверки знаний</w:t>
            </w:r>
            <w:r w:rsidRPr="009D23EF">
              <w:rPr>
                <w:rFonts w:ascii="Times New Roman" w:eastAsia="Calibri" w:hAnsi="Times New Roman" w:cs="Times New Roman"/>
                <w:sz w:val="24"/>
                <w:szCs w:val="24"/>
                <w:lang w:eastAsia="en-US"/>
              </w:rPr>
              <w:t>:</w:t>
            </w:r>
          </w:p>
          <w:p w14:paraId="7D09A536" w14:textId="77777777" w:rsidR="0064755F" w:rsidRPr="009D23EF" w:rsidRDefault="0064755F" w:rsidP="0064755F">
            <w:pPr>
              <w:spacing w:after="0" w:line="240" w:lineRule="auto"/>
              <w:jc w:val="both"/>
              <w:rPr>
                <w:rFonts w:ascii="Times New Roman" w:eastAsia="Calibri" w:hAnsi="Times New Roman" w:cs="Times New Roman"/>
                <w:sz w:val="24"/>
                <w:szCs w:val="24"/>
                <w:lang w:eastAsia="en-US"/>
              </w:rPr>
            </w:pPr>
            <w:r w:rsidRPr="009D23EF">
              <w:rPr>
                <w:rFonts w:ascii="Times New Roman" w:eastAsia="Calibri" w:hAnsi="Times New Roman" w:cs="Times New Roman"/>
                <w:sz w:val="24"/>
                <w:szCs w:val="24"/>
                <w:lang w:eastAsia="en-US"/>
              </w:rPr>
              <w:t>Вопрос 1. Какие существуют особенности уплаты таможенных платежей при импорте товаров из Украины?</w:t>
            </w:r>
          </w:p>
          <w:p w14:paraId="7613F689" w14:textId="41008D96" w:rsidR="0064755F" w:rsidRPr="009D23EF" w:rsidRDefault="0064755F" w:rsidP="0064755F">
            <w:pPr>
              <w:spacing w:after="0" w:line="240" w:lineRule="auto"/>
              <w:jc w:val="both"/>
              <w:rPr>
                <w:rFonts w:ascii="Times New Roman" w:eastAsia="Calibri" w:hAnsi="Times New Roman" w:cs="Times New Roman"/>
                <w:sz w:val="24"/>
                <w:szCs w:val="24"/>
                <w:lang w:eastAsia="en-US"/>
              </w:rPr>
            </w:pPr>
            <w:r w:rsidRPr="009D23EF">
              <w:rPr>
                <w:rFonts w:ascii="Times New Roman" w:eastAsia="Calibri" w:hAnsi="Times New Roman" w:cs="Times New Roman"/>
                <w:sz w:val="24"/>
                <w:szCs w:val="24"/>
                <w:lang w:eastAsia="en-US"/>
              </w:rPr>
              <w:t>Вопрос 2. Порядок внесения изменений (дополнений) в сведения, заявленные в декларации на товары.</w:t>
            </w:r>
          </w:p>
          <w:p w14:paraId="76E5D197" w14:textId="77777777" w:rsidR="0064755F" w:rsidRPr="009D23EF" w:rsidRDefault="0064755F" w:rsidP="0064755F">
            <w:pPr>
              <w:spacing w:after="0" w:line="240" w:lineRule="auto"/>
              <w:jc w:val="both"/>
              <w:rPr>
                <w:rFonts w:ascii="Times New Roman" w:eastAsia="Calibri" w:hAnsi="Times New Roman" w:cs="Times New Roman"/>
                <w:sz w:val="24"/>
                <w:szCs w:val="24"/>
                <w:lang w:eastAsia="en-US"/>
              </w:rPr>
            </w:pPr>
          </w:p>
          <w:p w14:paraId="69A67661" w14:textId="77777777" w:rsidR="0064755F" w:rsidRPr="009D23EF" w:rsidRDefault="0064755F" w:rsidP="0064755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32185010" w14:textId="4D447D5F" w:rsidR="0064755F" w:rsidRPr="009D23EF" w:rsidRDefault="0064755F" w:rsidP="0064755F">
            <w:pPr>
              <w:spacing w:after="0" w:line="240" w:lineRule="auto"/>
              <w:jc w:val="both"/>
              <w:rPr>
                <w:rFonts w:ascii="Times New Roman" w:eastAsia="Calibri" w:hAnsi="Times New Roman" w:cs="Times New Roman"/>
                <w:sz w:val="24"/>
                <w:szCs w:val="24"/>
                <w:lang w:eastAsia="en-US"/>
              </w:rPr>
            </w:pPr>
            <w:r w:rsidRPr="009D23EF">
              <w:rPr>
                <w:rFonts w:ascii="Times New Roman" w:eastAsia="Calibri" w:hAnsi="Times New Roman" w:cs="Times New Roman"/>
                <w:sz w:val="24"/>
                <w:szCs w:val="24"/>
                <w:lang w:eastAsia="en-US"/>
              </w:rPr>
              <w:t>Задание 1. На территорию России ввозится табак курительный в первичной упаковке не более 500 кг с целью поместить его под таможенную процедуру выпуска для внутреннего потребления. Происхождение товара –Индонезия. Вес брутто –48000 кг, вес нетто –4500 кг. Таможенная стоимость –60000 долл. США. Определите код товара по ТН ВЭД ЕАЭС, ставки и суммы таможенных платежей.</w:t>
            </w:r>
          </w:p>
          <w:p w14:paraId="69C45412" w14:textId="77777777" w:rsidR="0064755F" w:rsidRPr="009D23EF" w:rsidRDefault="0064755F" w:rsidP="0064755F">
            <w:pPr>
              <w:spacing w:after="0" w:line="240" w:lineRule="auto"/>
              <w:jc w:val="both"/>
              <w:rPr>
                <w:rFonts w:ascii="Times New Roman" w:eastAsia="Calibri" w:hAnsi="Times New Roman" w:cs="Times New Roman"/>
                <w:sz w:val="24"/>
                <w:szCs w:val="24"/>
                <w:lang w:eastAsia="en-US"/>
              </w:rPr>
            </w:pPr>
          </w:p>
          <w:p w14:paraId="573CE8D9" w14:textId="780E2F5D" w:rsidR="0064755F" w:rsidRPr="009D23EF" w:rsidRDefault="0064755F" w:rsidP="0064755F">
            <w:pPr>
              <w:spacing w:after="0" w:line="240" w:lineRule="auto"/>
              <w:jc w:val="both"/>
              <w:rPr>
                <w:rFonts w:ascii="Times New Roman" w:hAnsi="Times New Roman" w:cs="Times New Roman"/>
                <w:b/>
                <w:sz w:val="24"/>
                <w:szCs w:val="24"/>
              </w:rPr>
            </w:pPr>
            <w:r w:rsidRPr="009D23EF">
              <w:rPr>
                <w:rFonts w:ascii="Times New Roman" w:eastAsia="Calibri" w:hAnsi="Times New Roman" w:cs="Times New Roman"/>
                <w:sz w:val="24"/>
                <w:szCs w:val="24"/>
                <w:lang w:eastAsia="en-US"/>
              </w:rPr>
              <w:t>Задание 2.Декларируется сыр торговой марки «</w:t>
            </w:r>
            <w:proofErr w:type="spellStart"/>
            <w:r w:rsidRPr="009D23EF">
              <w:rPr>
                <w:rFonts w:ascii="Times New Roman" w:eastAsia="Calibri" w:hAnsi="Times New Roman" w:cs="Times New Roman"/>
                <w:sz w:val="24"/>
                <w:szCs w:val="24"/>
                <w:lang w:val="en-US" w:eastAsia="en-US"/>
              </w:rPr>
              <w:t>Svalia</w:t>
            </w:r>
            <w:proofErr w:type="spellEnd"/>
            <w:r w:rsidRPr="009D23EF">
              <w:rPr>
                <w:rFonts w:ascii="Times New Roman" w:eastAsia="Calibri" w:hAnsi="Times New Roman" w:cs="Times New Roman"/>
                <w:sz w:val="24"/>
                <w:szCs w:val="24"/>
                <w:lang w:eastAsia="en-US"/>
              </w:rPr>
              <w:t>» весовой, жирный, полутвердый, сычужный, массовая доля жира в сухом веществе 45%. Происхождение товара –Нидерланды. Таможенная стоимость 10000 евро, вес нетто 1200 кг. Определите код товара по ТН ВЭД ЕАЭС, ставки и суммы таможенных платежей.</w:t>
            </w:r>
          </w:p>
        </w:tc>
      </w:tr>
      <w:tr w:rsidR="0064755F" w:rsidRPr="009D23EF" w14:paraId="4BA780AF" w14:textId="56BDB967" w:rsidTr="00BC38EC">
        <w:trPr>
          <w:trHeight w:val="20"/>
        </w:trPr>
        <w:tc>
          <w:tcPr>
            <w:tcW w:w="1413" w:type="dxa"/>
            <w:vMerge w:val="restart"/>
            <w:shd w:val="clear" w:color="auto" w:fill="auto"/>
          </w:tcPr>
          <w:p w14:paraId="6AB170DA" w14:textId="590105EA" w:rsidR="0064755F" w:rsidRPr="009D23EF" w:rsidRDefault="0064755F" w:rsidP="0064755F">
            <w:pPr>
              <w:spacing w:after="0" w:line="240" w:lineRule="auto"/>
              <w:jc w:val="both"/>
              <w:rPr>
                <w:rFonts w:ascii="Times New Roman" w:hAnsi="Times New Roman" w:cs="Times New Roman"/>
                <w:sz w:val="24"/>
                <w:szCs w:val="24"/>
                <w:highlight w:val="yellow"/>
              </w:rPr>
            </w:pPr>
            <w:r w:rsidRPr="009D23EF">
              <w:rPr>
                <w:rFonts w:ascii="Times New Roman" w:eastAsia="Calibri" w:hAnsi="Times New Roman" w:cs="Times New Roman"/>
                <w:sz w:val="24"/>
                <w:szCs w:val="24"/>
                <w:lang w:eastAsia="en-US"/>
              </w:rPr>
              <w:t xml:space="preserve">Способность рассчитывать налоги и таможенные платежи, оценивать налоговые и таможенные последствия </w:t>
            </w:r>
            <w:r w:rsidRPr="009D23EF">
              <w:rPr>
                <w:rFonts w:ascii="Times New Roman" w:eastAsia="Calibri" w:hAnsi="Times New Roman" w:cs="Times New Roman"/>
                <w:sz w:val="24"/>
                <w:szCs w:val="24"/>
                <w:lang w:eastAsia="en-US"/>
              </w:rPr>
              <w:lastRenderedPageBreak/>
              <w:t>хозяйственных операций для принятия субъектами международной торговли управленческих решений, а также определения внешнеторговых цен по внутригрупповым сделкам</w:t>
            </w:r>
            <w:r w:rsidRPr="0074798C">
              <w:rPr>
                <w:rFonts w:ascii="Times New Roman" w:hAnsi="Times New Roman" w:cs="Times New Roman"/>
                <w:sz w:val="24"/>
                <w:szCs w:val="24"/>
              </w:rPr>
              <w:t xml:space="preserve"> </w:t>
            </w:r>
            <w:r>
              <w:rPr>
                <w:rFonts w:ascii="Times New Roman" w:hAnsi="Times New Roman" w:cs="Times New Roman"/>
                <w:sz w:val="24"/>
                <w:szCs w:val="24"/>
              </w:rPr>
              <w:t xml:space="preserve">(ПКП-3, </w:t>
            </w:r>
            <w:r w:rsidRPr="0074798C">
              <w:rPr>
                <w:rFonts w:ascii="Times New Roman" w:hAnsi="Times New Roman" w:cs="Times New Roman"/>
                <w:sz w:val="24"/>
                <w:szCs w:val="24"/>
              </w:rPr>
              <w:t>202</w:t>
            </w:r>
            <w:r>
              <w:rPr>
                <w:rFonts w:ascii="Times New Roman" w:hAnsi="Times New Roman" w:cs="Times New Roman"/>
                <w:sz w:val="24"/>
                <w:szCs w:val="24"/>
              </w:rPr>
              <w:t>3</w:t>
            </w:r>
            <w:r w:rsidRPr="0074798C">
              <w:rPr>
                <w:rFonts w:ascii="Times New Roman" w:hAnsi="Times New Roman" w:cs="Times New Roman"/>
                <w:sz w:val="24"/>
                <w:szCs w:val="24"/>
              </w:rPr>
              <w:t>)</w:t>
            </w:r>
          </w:p>
        </w:tc>
        <w:tc>
          <w:tcPr>
            <w:tcW w:w="1984" w:type="dxa"/>
            <w:shd w:val="clear" w:color="auto" w:fill="auto"/>
          </w:tcPr>
          <w:p w14:paraId="34434838" w14:textId="74372685" w:rsidR="0064755F" w:rsidRPr="009D23EF" w:rsidRDefault="0064755F" w:rsidP="0064755F">
            <w:pPr>
              <w:spacing w:after="0" w:line="240" w:lineRule="auto"/>
              <w:jc w:val="both"/>
              <w:rPr>
                <w:rFonts w:ascii="Times New Roman" w:eastAsia="Calibri" w:hAnsi="Times New Roman" w:cs="Times New Roman"/>
                <w:b/>
                <w:bCs/>
                <w:sz w:val="24"/>
                <w:szCs w:val="24"/>
                <w:highlight w:val="green"/>
                <w:lang w:eastAsia="en-US"/>
              </w:rPr>
            </w:pPr>
            <w:r w:rsidRPr="009D23EF">
              <w:rPr>
                <w:rFonts w:ascii="Times New Roman" w:eastAsia="Calibri" w:hAnsi="Times New Roman" w:cs="Times New Roman"/>
                <w:sz w:val="24"/>
                <w:szCs w:val="24"/>
                <w:lang w:eastAsia="en-US"/>
              </w:rPr>
              <w:lastRenderedPageBreak/>
              <w:t>1. Владеет навыками расчета налогов и таможенных платежей, подлежащих уплате при осуществлении международной торговли на основе знаний действующих рос</w:t>
            </w:r>
            <w:r w:rsidRPr="009D23EF">
              <w:rPr>
                <w:rFonts w:ascii="Times New Roman" w:eastAsia="Calibri" w:hAnsi="Times New Roman" w:cs="Times New Roman"/>
                <w:sz w:val="24"/>
                <w:szCs w:val="24"/>
                <w:lang w:eastAsia="en-US"/>
              </w:rPr>
              <w:lastRenderedPageBreak/>
              <w:t xml:space="preserve">сийских и международных нормативно-правовых актов. </w:t>
            </w:r>
          </w:p>
        </w:tc>
        <w:tc>
          <w:tcPr>
            <w:tcW w:w="2268" w:type="dxa"/>
            <w:shd w:val="clear" w:color="auto" w:fill="auto"/>
          </w:tcPr>
          <w:p w14:paraId="02CDB122" w14:textId="77777777" w:rsidR="0064755F" w:rsidRPr="009D23EF" w:rsidRDefault="0064755F" w:rsidP="0064755F">
            <w:pPr>
              <w:widowControl w:val="0"/>
              <w:tabs>
                <w:tab w:val="num" w:pos="1134"/>
              </w:tabs>
              <w:spacing w:after="0" w:line="240" w:lineRule="auto"/>
              <w:jc w:val="both"/>
              <w:rPr>
                <w:rFonts w:ascii="Times New Roman" w:hAnsi="Times New Roman" w:cs="Times New Roman"/>
                <w:bCs/>
                <w:sz w:val="24"/>
                <w:szCs w:val="24"/>
              </w:rPr>
            </w:pPr>
            <w:r w:rsidRPr="009D23EF">
              <w:rPr>
                <w:rFonts w:ascii="Times New Roman" w:hAnsi="Times New Roman" w:cs="Times New Roman"/>
                <w:b/>
                <w:sz w:val="24"/>
                <w:szCs w:val="24"/>
              </w:rPr>
              <w:lastRenderedPageBreak/>
              <w:t xml:space="preserve">Знание: </w:t>
            </w:r>
            <w:r w:rsidRPr="009D23EF">
              <w:rPr>
                <w:rFonts w:ascii="Times New Roman" w:hAnsi="Times New Roman" w:cs="Times New Roman"/>
                <w:bCs/>
                <w:sz w:val="24"/>
                <w:szCs w:val="24"/>
              </w:rPr>
              <w:t>системы управления таможенными операциями в интересах торговой организации и практиками ее применения.</w:t>
            </w:r>
          </w:p>
          <w:p w14:paraId="01E1B9F4" w14:textId="28111FB9" w:rsidR="0064755F" w:rsidRPr="009D23EF" w:rsidRDefault="0064755F" w:rsidP="0064755F">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sz w:val="24"/>
                <w:szCs w:val="24"/>
              </w:rPr>
              <w:t xml:space="preserve">определять эффективные направления минимизации рисков при </w:t>
            </w:r>
            <w:r w:rsidRPr="009D23EF">
              <w:rPr>
                <w:rFonts w:ascii="Times New Roman" w:hAnsi="Times New Roman" w:cs="Times New Roman"/>
                <w:sz w:val="24"/>
                <w:szCs w:val="24"/>
              </w:rPr>
              <w:lastRenderedPageBreak/>
              <w:t>реализации таможенных решений.</w:t>
            </w:r>
          </w:p>
        </w:tc>
        <w:tc>
          <w:tcPr>
            <w:tcW w:w="3969" w:type="dxa"/>
          </w:tcPr>
          <w:p w14:paraId="7BC67052" w14:textId="77777777" w:rsidR="0064755F" w:rsidRPr="009D23EF" w:rsidRDefault="0064755F" w:rsidP="0064755F">
            <w:pPr>
              <w:spacing w:after="0" w:line="240" w:lineRule="auto"/>
              <w:jc w:val="both"/>
              <w:rPr>
                <w:rFonts w:ascii="Times New Roman" w:eastAsia="Calibri" w:hAnsi="Times New Roman" w:cs="Times New Roman"/>
                <w:sz w:val="24"/>
                <w:szCs w:val="24"/>
                <w:lang w:eastAsia="en-US"/>
              </w:rPr>
            </w:pPr>
            <w:r w:rsidRPr="009D23EF">
              <w:rPr>
                <w:rFonts w:ascii="Times New Roman" w:eastAsia="Calibri" w:hAnsi="Times New Roman" w:cs="Times New Roman"/>
                <w:i/>
                <w:iCs/>
                <w:sz w:val="24"/>
                <w:szCs w:val="24"/>
                <w:lang w:eastAsia="en-US"/>
              </w:rPr>
              <w:lastRenderedPageBreak/>
              <w:t>Примерные вопросы для проверки знаний</w:t>
            </w:r>
            <w:r w:rsidRPr="009D23EF">
              <w:rPr>
                <w:rFonts w:ascii="Times New Roman" w:eastAsia="Calibri" w:hAnsi="Times New Roman" w:cs="Times New Roman"/>
                <w:sz w:val="24"/>
                <w:szCs w:val="24"/>
                <w:lang w:eastAsia="en-US"/>
              </w:rPr>
              <w:t>:</w:t>
            </w:r>
          </w:p>
          <w:p w14:paraId="06D0035C" w14:textId="77777777" w:rsidR="0064755F" w:rsidRPr="009D23EF" w:rsidRDefault="0064755F" w:rsidP="0064755F">
            <w:pPr>
              <w:spacing w:after="0" w:line="240" w:lineRule="auto"/>
              <w:jc w:val="both"/>
              <w:rPr>
                <w:rFonts w:ascii="Times New Roman" w:eastAsia="Calibri" w:hAnsi="Times New Roman" w:cs="Times New Roman"/>
                <w:sz w:val="24"/>
                <w:szCs w:val="24"/>
                <w:lang w:eastAsia="en-US"/>
              </w:rPr>
            </w:pPr>
            <w:r w:rsidRPr="009D23EF">
              <w:rPr>
                <w:rFonts w:ascii="Times New Roman" w:eastAsia="Calibri" w:hAnsi="Times New Roman" w:cs="Times New Roman"/>
                <w:sz w:val="24"/>
                <w:szCs w:val="24"/>
                <w:lang w:eastAsia="en-US"/>
              </w:rPr>
              <w:t xml:space="preserve">Вопрос 1. Организация таможенного контроля при предоставлении отсрочки (рассрочки) уплаты таможенных платежей. </w:t>
            </w:r>
          </w:p>
          <w:p w14:paraId="751DA6C7" w14:textId="543DBB04" w:rsidR="0064755F" w:rsidRPr="009D23EF" w:rsidRDefault="0064755F" w:rsidP="0064755F">
            <w:pPr>
              <w:spacing w:after="0" w:line="240" w:lineRule="auto"/>
              <w:jc w:val="both"/>
              <w:rPr>
                <w:rFonts w:ascii="Times New Roman" w:eastAsia="Calibri" w:hAnsi="Times New Roman" w:cs="Times New Roman"/>
                <w:sz w:val="24"/>
                <w:szCs w:val="24"/>
                <w:lang w:eastAsia="en-US"/>
              </w:rPr>
            </w:pPr>
            <w:r w:rsidRPr="009D23EF">
              <w:rPr>
                <w:rFonts w:ascii="Times New Roman" w:eastAsia="Calibri" w:hAnsi="Times New Roman" w:cs="Times New Roman"/>
                <w:sz w:val="24"/>
                <w:szCs w:val="24"/>
                <w:lang w:eastAsia="en-US"/>
              </w:rPr>
              <w:t>Вопрос 2.</w:t>
            </w:r>
            <w:r>
              <w:rPr>
                <w:rFonts w:ascii="Times New Roman" w:eastAsia="Calibri" w:hAnsi="Times New Roman" w:cs="Times New Roman"/>
                <w:sz w:val="24"/>
                <w:szCs w:val="24"/>
                <w:lang w:eastAsia="en-US"/>
              </w:rPr>
              <w:t xml:space="preserve"> </w:t>
            </w:r>
            <w:r w:rsidRPr="009D23EF">
              <w:rPr>
                <w:rFonts w:ascii="Times New Roman" w:eastAsia="Calibri" w:hAnsi="Times New Roman" w:cs="Times New Roman"/>
                <w:sz w:val="24"/>
                <w:szCs w:val="24"/>
                <w:lang w:eastAsia="en-US"/>
              </w:rPr>
              <w:t>Расчет процентов за предоставленную отсрочку (рассрочку).</w:t>
            </w:r>
          </w:p>
          <w:p w14:paraId="0D940FA4" w14:textId="77777777" w:rsidR="0064755F" w:rsidRPr="009D23EF" w:rsidRDefault="0064755F" w:rsidP="0064755F">
            <w:pPr>
              <w:spacing w:after="0" w:line="240" w:lineRule="auto"/>
              <w:jc w:val="both"/>
              <w:rPr>
                <w:rFonts w:ascii="Times New Roman" w:eastAsia="Calibri" w:hAnsi="Times New Roman" w:cs="Times New Roman"/>
                <w:bCs/>
                <w:sz w:val="24"/>
                <w:szCs w:val="24"/>
                <w:lang w:eastAsia="en-US"/>
              </w:rPr>
            </w:pPr>
          </w:p>
          <w:p w14:paraId="0428B710" w14:textId="77777777" w:rsidR="0064755F" w:rsidRPr="009D23EF" w:rsidRDefault="0064755F" w:rsidP="0064755F">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477E85D3" w14:textId="533C07B5" w:rsidR="0064755F" w:rsidRPr="009D23EF" w:rsidRDefault="0064755F" w:rsidP="0064755F">
            <w:pPr>
              <w:spacing w:after="0" w:line="240" w:lineRule="auto"/>
              <w:jc w:val="both"/>
              <w:rPr>
                <w:rFonts w:ascii="Times New Roman" w:hAnsi="Times New Roman" w:cs="Times New Roman"/>
                <w:b/>
                <w:sz w:val="24"/>
                <w:szCs w:val="24"/>
              </w:rPr>
            </w:pPr>
            <w:r w:rsidRPr="009D23EF">
              <w:rPr>
                <w:rFonts w:ascii="Times New Roman" w:eastAsia="Calibri" w:hAnsi="Times New Roman" w:cs="Times New Roman"/>
                <w:bCs/>
                <w:sz w:val="24"/>
                <w:szCs w:val="24"/>
                <w:lang w:eastAsia="en-US"/>
              </w:rPr>
              <w:lastRenderedPageBreak/>
              <w:t xml:space="preserve">Согласно условию контракта из Китая на единую таможенную территорию ЕАЭС ввезена партия чая зеленого, </w:t>
            </w:r>
            <w:proofErr w:type="spellStart"/>
            <w:r w:rsidRPr="009D23EF">
              <w:rPr>
                <w:rFonts w:ascii="Times New Roman" w:eastAsia="Calibri" w:hAnsi="Times New Roman" w:cs="Times New Roman"/>
                <w:bCs/>
                <w:sz w:val="24"/>
                <w:szCs w:val="24"/>
                <w:lang w:eastAsia="en-US"/>
              </w:rPr>
              <w:t>неферментированного</w:t>
            </w:r>
            <w:proofErr w:type="spellEnd"/>
            <w:r w:rsidRPr="009D23EF">
              <w:rPr>
                <w:rFonts w:ascii="Times New Roman" w:eastAsia="Calibri" w:hAnsi="Times New Roman" w:cs="Times New Roman"/>
                <w:bCs/>
                <w:sz w:val="24"/>
                <w:szCs w:val="24"/>
                <w:lang w:eastAsia="en-US"/>
              </w:rPr>
              <w:t>, в одноразовой упаковке. В комплекте документов, представленных в таможенный орган, отсутствует сертификат о происхождении товара. Обоснуйте, каков алгоритм принятия решения по определению уровня ставки ввозной таможенной пошлины.</w:t>
            </w:r>
          </w:p>
        </w:tc>
      </w:tr>
      <w:tr w:rsidR="00BC38EC" w:rsidRPr="009D23EF" w14:paraId="780EF190" w14:textId="77777777" w:rsidTr="00BC38EC">
        <w:trPr>
          <w:trHeight w:val="20"/>
        </w:trPr>
        <w:tc>
          <w:tcPr>
            <w:tcW w:w="1413" w:type="dxa"/>
            <w:vMerge/>
          </w:tcPr>
          <w:p w14:paraId="7D82E0F7" w14:textId="6025535F" w:rsidR="00BC38EC" w:rsidRPr="009D23EF" w:rsidRDefault="00BC38EC" w:rsidP="00BC38EC">
            <w:pPr>
              <w:spacing w:after="0" w:line="240" w:lineRule="auto"/>
              <w:rPr>
                <w:rFonts w:ascii="Times New Roman" w:hAnsi="Times New Roman" w:cs="Times New Roman"/>
                <w:sz w:val="24"/>
                <w:szCs w:val="24"/>
                <w:highlight w:val="green"/>
              </w:rPr>
            </w:pPr>
          </w:p>
        </w:tc>
        <w:tc>
          <w:tcPr>
            <w:tcW w:w="1984" w:type="dxa"/>
            <w:shd w:val="clear" w:color="auto" w:fill="auto"/>
          </w:tcPr>
          <w:p w14:paraId="20FD6416" w14:textId="33FAC2CB" w:rsidR="00BC38EC" w:rsidRPr="009D23EF" w:rsidRDefault="00BC38EC" w:rsidP="00BC38EC">
            <w:pPr>
              <w:spacing w:after="0" w:line="240" w:lineRule="auto"/>
              <w:jc w:val="both"/>
              <w:rPr>
                <w:rStyle w:val="FontStyle12"/>
                <w:rFonts w:eastAsia="Calibri"/>
                <w:b w:val="0"/>
                <w:bCs w:val="0"/>
                <w:sz w:val="24"/>
                <w:szCs w:val="24"/>
                <w:highlight w:val="green"/>
                <w:lang w:eastAsia="en-US"/>
              </w:rPr>
            </w:pPr>
            <w:r w:rsidRPr="009D23EF">
              <w:rPr>
                <w:rFonts w:ascii="Times New Roman" w:eastAsia="Calibri" w:hAnsi="Times New Roman" w:cs="Times New Roman"/>
                <w:sz w:val="24"/>
                <w:szCs w:val="24"/>
                <w:lang w:eastAsia="en-US"/>
              </w:rPr>
              <w:t>2. Оценивает налоговые и таможенные последствия хозяйственных операций,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2268" w:type="dxa"/>
            <w:shd w:val="clear" w:color="auto" w:fill="auto"/>
          </w:tcPr>
          <w:p w14:paraId="360FB446" w14:textId="77777777" w:rsidR="00BC38EC" w:rsidRPr="009D23EF" w:rsidRDefault="00BC38EC" w:rsidP="00BC38EC">
            <w:pPr>
              <w:widowControl w:val="0"/>
              <w:tabs>
                <w:tab w:val="num" w:pos="1134"/>
              </w:tabs>
              <w:spacing w:after="0" w:line="240" w:lineRule="auto"/>
              <w:jc w:val="both"/>
              <w:rPr>
                <w:rFonts w:ascii="Times New Roman" w:hAnsi="Times New Roman" w:cs="Times New Roman"/>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bCs/>
                <w:sz w:val="24"/>
                <w:szCs w:val="24"/>
              </w:rPr>
              <w:t>схем таможенного регулирования и наиболее эффективных инструментов их реализации</w:t>
            </w:r>
            <w:r w:rsidRPr="009D23EF">
              <w:rPr>
                <w:rFonts w:ascii="Times New Roman" w:hAnsi="Times New Roman" w:cs="Times New Roman"/>
                <w:sz w:val="24"/>
                <w:szCs w:val="24"/>
              </w:rPr>
              <w:t>.</w:t>
            </w:r>
          </w:p>
          <w:p w14:paraId="33F55950" w14:textId="1383A2B2" w:rsidR="00BC38EC" w:rsidRPr="009D23EF" w:rsidRDefault="00BC38EC" w:rsidP="00BC38EC">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bCs/>
                <w:sz w:val="24"/>
                <w:szCs w:val="24"/>
              </w:rPr>
              <w:t>анализировать коммерческую информацию и критически ее синтезировать в интересах внешнеторговых операций.</w:t>
            </w:r>
          </w:p>
        </w:tc>
        <w:tc>
          <w:tcPr>
            <w:tcW w:w="3969" w:type="dxa"/>
          </w:tcPr>
          <w:p w14:paraId="078B802C"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вопросы для проверки знаний</w:t>
            </w:r>
            <w:r w:rsidRPr="009D23EF">
              <w:rPr>
                <w:rFonts w:ascii="Times New Roman" w:eastAsia="Calibri" w:hAnsi="Times New Roman" w:cs="Times New Roman"/>
                <w:bCs/>
                <w:sz w:val="24"/>
                <w:szCs w:val="24"/>
                <w:lang w:eastAsia="en-US"/>
              </w:rPr>
              <w:t>:</w:t>
            </w:r>
          </w:p>
          <w:p w14:paraId="0DC0BF1A"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Особенности исчисления и уплаты таможенных платежей в таможенных процедурах переработки, выпуска для внутреннего потребления.</w:t>
            </w:r>
          </w:p>
          <w:p w14:paraId="366FF4E1"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p>
          <w:p w14:paraId="00122A91"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66702A2D" w14:textId="53F7B373" w:rsidR="00BC38EC" w:rsidRPr="009D23EF" w:rsidRDefault="00BC38EC" w:rsidP="00BC38EC">
            <w:pPr>
              <w:spacing w:after="0" w:line="240" w:lineRule="auto"/>
              <w:jc w:val="both"/>
              <w:rPr>
                <w:rFonts w:ascii="Times New Roman" w:eastAsia="Calibri" w:hAnsi="Times New Roman" w:cs="Times New Roman"/>
                <w:i/>
                <w:iCs/>
                <w:sz w:val="24"/>
                <w:szCs w:val="24"/>
                <w:lang w:eastAsia="en-US"/>
              </w:rPr>
            </w:pPr>
            <w:r w:rsidRPr="009D23EF">
              <w:rPr>
                <w:rFonts w:ascii="Times New Roman" w:eastAsia="Calibri" w:hAnsi="Times New Roman" w:cs="Times New Roman"/>
                <w:bCs/>
                <w:sz w:val="24"/>
                <w:szCs w:val="24"/>
                <w:lang w:eastAsia="en-US"/>
              </w:rPr>
              <w:t>Российская организация заключила на ярмарке в Чехии с китайской организацией контракт на сумму 100 000 €, в соответствии с условиями которого в Российскую Федерацию будет ввозиться корица –</w:t>
            </w:r>
            <w:proofErr w:type="spellStart"/>
            <w:r w:rsidRPr="009D23EF">
              <w:rPr>
                <w:rFonts w:ascii="Times New Roman" w:eastAsia="Calibri" w:hAnsi="Times New Roman" w:cs="Times New Roman"/>
                <w:bCs/>
                <w:sz w:val="24"/>
                <w:szCs w:val="24"/>
                <w:lang w:eastAsia="en-US"/>
              </w:rPr>
              <w:t>Cinnamomum</w:t>
            </w:r>
            <w:proofErr w:type="spellEnd"/>
            <w:r w:rsidRPr="009D23EF">
              <w:rPr>
                <w:rFonts w:ascii="Times New Roman" w:eastAsia="Calibri" w:hAnsi="Times New Roman" w:cs="Times New Roman"/>
                <w:bCs/>
                <w:sz w:val="24"/>
                <w:szCs w:val="24"/>
                <w:lang w:eastAsia="en-US"/>
              </w:rPr>
              <w:t xml:space="preserve"> </w:t>
            </w:r>
            <w:proofErr w:type="spellStart"/>
            <w:r w:rsidRPr="009D23EF">
              <w:rPr>
                <w:rFonts w:ascii="Times New Roman" w:eastAsia="Calibri" w:hAnsi="Times New Roman" w:cs="Times New Roman"/>
                <w:bCs/>
                <w:sz w:val="24"/>
                <w:szCs w:val="24"/>
                <w:lang w:eastAsia="en-US"/>
              </w:rPr>
              <w:t>zeylanicum</w:t>
            </w:r>
            <w:proofErr w:type="spellEnd"/>
            <w:r w:rsidRPr="009D23EF">
              <w:rPr>
                <w:rFonts w:ascii="Times New Roman" w:eastAsia="Calibri" w:hAnsi="Times New Roman" w:cs="Times New Roman"/>
                <w:bCs/>
                <w:sz w:val="24"/>
                <w:szCs w:val="24"/>
                <w:lang w:eastAsia="en-US"/>
              </w:rPr>
              <w:t xml:space="preserve"> </w:t>
            </w:r>
            <w:proofErr w:type="spellStart"/>
            <w:r w:rsidRPr="009D23EF">
              <w:rPr>
                <w:rFonts w:ascii="Times New Roman" w:eastAsia="Calibri" w:hAnsi="Times New Roman" w:cs="Times New Roman"/>
                <w:bCs/>
                <w:sz w:val="24"/>
                <w:szCs w:val="24"/>
                <w:lang w:eastAsia="en-US"/>
              </w:rPr>
              <w:t>Blume</w:t>
            </w:r>
            <w:proofErr w:type="spellEnd"/>
            <w:r w:rsidRPr="009D23EF">
              <w:rPr>
                <w:rFonts w:ascii="Times New Roman" w:eastAsia="Calibri" w:hAnsi="Times New Roman" w:cs="Times New Roman"/>
                <w:bCs/>
                <w:sz w:val="24"/>
                <w:szCs w:val="24"/>
                <w:lang w:eastAsia="en-US"/>
              </w:rPr>
              <w:t>. Происхождение товара –Китай. Поставка товара будет осуществляться со склада в Чехии. Определите код товара по ТН ВЭД ЕАЭС, ставку пошлины, сумму ввозной таможенной пошлины. Предусмотрена ли возможность получения каких-либо преференций по уплате ввозной таможенной пошлины при помещении ввозимого товара под таможенную процедуру выпуска для внутреннего потребления?</w:t>
            </w:r>
          </w:p>
        </w:tc>
      </w:tr>
      <w:tr w:rsidR="00BC38EC" w:rsidRPr="009D23EF" w14:paraId="6B61997E" w14:textId="77777777" w:rsidTr="00BC38EC">
        <w:trPr>
          <w:trHeight w:val="20"/>
        </w:trPr>
        <w:tc>
          <w:tcPr>
            <w:tcW w:w="1413" w:type="dxa"/>
            <w:vMerge w:val="restart"/>
            <w:tcBorders>
              <w:left w:val="single" w:sz="4" w:space="0" w:color="auto"/>
              <w:right w:val="single" w:sz="4" w:space="0" w:color="auto"/>
            </w:tcBorders>
          </w:tcPr>
          <w:p w14:paraId="4B6E4E68" w14:textId="42922851" w:rsidR="00BC38EC" w:rsidRPr="009D23EF" w:rsidRDefault="00BC38EC" w:rsidP="00BC38EC">
            <w:pPr>
              <w:spacing w:after="0" w:line="240" w:lineRule="auto"/>
              <w:jc w:val="both"/>
              <w:rPr>
                <w:rFonts w:ascii="Times New Roman" w:hAnsi="Times New Roman" w:cs="Times New Roman"/>
                <w:sz w:val="24"/>
                <w:szCs w:val="24"/>
                <w:highlight w:val="green"/>
              </w:rPr>
            </w:pPr>
            <w:r w:rsidRPr="009D23EF">
              <w:rPr>
                <w:rFonts w:ascii="Times New Roman" w:eastAsia="Calibri" w:hAnsi="Times New Roman" w:cs="Times New Roman"/>
                <w:sz w:val="24"/>
                <w:szCs w:val="24"/>
                <w:lang w:eastAsia="en-US"/>
              </w:rPr>
              <w:t xml:space="preserve">Способность интерпретировать и применять положения национального законодательства, международных налоговых и таможенных </w:t>
            </w:r>
            <w:r w:rsidRPr="009D23EF">
              <w:rPr>
                <w:rFonts w:ascii="Times New Roman" w:eastAsia="Calibri" w:hAnsi="Times New Roman" w:cs="Times New Roman"/>
                <w:sz w:val="24"/>
                <w:szCs w:val="24"/>
                <w:lang w:eastAsia="en-US"/>
              </w:rPr>
              <w:lastRenderedPageBreak/>
              <w:t>соглашений,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r w:rsidRPr="0074798C">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w:t>
            </w:r>
            <w:r w:rsidRPr="0074798C">
              <w:rPr>
                <w:rFonts w:ascii="Times New Roman" w:hAnsi="Times New Roman" w:cs="Times New Roman"/>
                <w:color w:val="000000"/>
                <w:sz w:val="24"/>
                <w:szCs w:val="24"/>
                <w:shd w:val="clear" w:color="auto" w:fill="FFFFFF"/>
              </w:rPr>
              <w:t>ПКП-</w:t>
            </w:r>
            <w:r>
              <w:rPr>
                <w:rFonts w:ascii="Times New Roman" w:hAnsi="Times New Roman" w:cs="Times New Roman"/>
                <w:color w:val="000000"/>
                <w:sz w:val="24"/>
                <w:szCs w:val="24"/>
                <w:shd w:val="clear" w:color="auto" w:fill="FFFFFF"/>
              </w:rPr>
              <w:t xml:space="preserve">4, </w:t>
            </w:r>
            <w:r w:rsidRPr="0074798C">
              <w:rPr>
                <w:rFonts w:ascii="Times New Roman" w:hAnsi="Times New Roman" w:cs="Times New Roman"/>
                <w:color w:val="000000"/>
                <w:sz w:val="24"/>
                <w:szCs w:val="24"/>
                <w:shd w:val="clear" w:color="auto" w:fill="FFFFFF"/>
              </w:rPr>
              <w:t>2023)</w:t>
            </w:r>
          </w:p>
        </w:tc>
        <w:tc>
          <w:tcPr>
            <w:tcW w:w="1984" w:type="dxa"/>
            <w:shd w:val="clear" w:color="auto" w:fill="auto"/>
          </w:tcPr>
          <w:p w14:paraId="61C2DAF9" w14:textId="14450401" w:rsidR="00BC38EC" w:rsidRPr="009D23EF" w:rsidRDefault="00BC38EC" w:rsidP="00BC38EC">
            <w:pPr>
              <w:spacing w:after="0" w:line="240" w:lineRule="auto"/>
              <w:jc w:val="both"/>
              <w:rPr>
                <w:rStyle w:val="FontStyle12"/>
                <w:rFonts w:eastAsia="Calibri"/>
                <w:b w:val="0"/>
                <w:bCs w:val="0"/>
                <w:sz w:val="24"/>
                <w:szCs w:val="24"/>
                <w:highlight w:val="green"/>
                <w:lang w:eastAsia="en-US"/>
              </w:rPr>
            </w:pPr>
            <w:r w:rsidRPr="009D23EF">
              <w:rPr>
                <w:rFonts w:ascii="Times New Roman" w:eastAsia="Calibri" w:hAnsi="Times New Roman" w:cs="Times New Roman"/>
                <w:sz w:val="24"/>
                <w:szCs w:val="24"/>
                <w:lang w:eastAsia="en-US"/>
              </w:rPr>
              <w:lastRenderedPageBreak/>
              <w:t xml:space="preserve">1.Демонстрирует знание правил налогообложения международного бизнеса, в том числе с применением положений национального законодательства и международных налоговых соглашений, навыки применения и </w:t>
            </w:r>
            <w:r w:rsidRPr="009D23EF">
              <w:rPr>
                <w:rFonts w:ascii="Times New Roman" w:eastAsia="Calibri" w:hAnsi="Times New Roman" w:cs="Times New Roman"/>
                <w:sz w:val="24"/>
                <w:szCs w:val="24"/>
                <w:lang w:eastAsia="en-US"/>
              </w:rPr>
              <w:lastRenderedPageBreak/>
              <w:t xml:space="preserve">интерпретации положений международных таможенных соглашений при осуществлении профессиональной деятельности. </w:t>
            </w:r>
          </w:p>
        </w:tc>
        <w:tc>
          <w:tcPr>
            <w:tcW w:w="2268" w:type="dxa"/>
            <w:shd w:val="clear" w:color="auto" w:fill="auto"/>
          </w:tcPr>
          <w:p w14:paraId="36B746A6" w14:textId="77777777" w:rsidR="00BC38EC" w:rsidRPr="009D23EF" w:rsidRDefault="00BC38EC" w:rsidP="00BC38EC">
            <w:pPr>
              <w:widowControl w:val="0"/>
              <w:tabs>
                <w:tab w:val="num" w:pos="1134"/>
              </w:tabs>
              <w:spacing w:after="0" w:line="240" w:lineRule="auto"/>
              <w:jc w:val="both"/>
              <w:rPr>
                <w:rFonts w:ascii="Times New Roman" w:hAnsi="Times New Roman" w:cs="Times New Roman"/>
                <w:sz w:val="24"/>
                <w:szCs w:val="24"/>
              </w:rPr>
            </w:pPr>
            <w:r w:rsidRPr="009D23EF">
              <w:rPr>
                <w:rFonts w:ascii="Times New Roman" w:hAnsi="Times New Roman" w:cs="Times New Roman"/>
                <w:b/>
                <w:sz w:val="24"/>
                <w:szCs w:val="24"/>
              </w:rPr>
              <w:lastRenderedPageBreak/>
              <w:t xml:space="preserve">Знание: </w:t>
            </w:r>
            <w:r w:rsidRPr="009D23EF">
              <w:rPr>
                <w:rFonts w:ascii="Times New Roman" w:hAnsi="Times New Roman" w:cs="Times New Roman"/>
                <w:bCs/>
                <w:sz w:val="24"/>
                <w:szCs w:val="24"/>
              </w:rPr>
              <w:t>Положения международных соглашений/конвенций, являющихся основой для формирования нормативной правовой базы налогового и таможенного законодательства по налогообложению внешней торговли.</w:t>
            </w:r>
          </w:p>
          <w:p w14:paraId="0B577194" w14:textId="301E0F32" w:rsidR="00BC38EC" w:rsidRPr="009D23EF" w:rsidRDefault="00BC38EC" w:rsidP="00BC38EC">
            <w:pPr>
              <w:widowControl w:val="0"/>
              <w:tabs>
                <w:tab w:val="num" w:pos="1134"/>
              </w:tabs>
              <w:spacing w:after="0" w:line="240" w:lineRule="auto"/>
              <w:jc w:val="both"/>
              <w:rPr>
                <w:rFonts w:ascii="Times New Roman" w:hAnsi="Times New Roman" w:cs="Times New Roman"/>
                <w:b/>
                <w:sz w:val="24"/>
                <w:szCs w:val="24"/>
              </w:rPr>
            </w:pPr>
            <w:proofErr w:type="gramStart"/>
            <w:r w:rsidRPr="009D23EF">
              <w:rPr>
                <w:rFonts w:ascii="Times New Roman" w:hAnsi="Times New Roman" w:cs="Times New Roman"/>
                <w:b/>
                <w:sz w:val="24"/>
                <w:szCs w:val="24"/>
              </w:rPr>
              <w:lastRenderedPageBreak/>
              <w:t>Умение:</w:t>
            </w:r>
            <w:r w:rsidRPr="009D23EF">
              <w:rPr>
                <w:rFonts w:ascii="Times New Roman" w:hAnsi="Times New Roman" w:cs="Times New Roman"/>
                <w:sz w:val="24"/>
                <w:szCs w:val="24"/>
              </w:rPr>
              <w:t>.</w:t>
            </w:r>
            <w:proofErr w:type="gramEnd"/>
            <w:r w:rsidRPr="009D23EF">
              <w:rPr>
                <w:rFonts w:ascii="Times New Roman" w:hAnsi="Times New Roman" w:cs="Times New Roman"/>
                <w:sz w:val="24"/>
                <w:szCs w:val="24"/>
              </w:rPr>
              <w:t xml:space="preserve"> Анализировать судебно-арбитражную практику по вопросам применения налогового и таможенного законодательства</w:t>
            </w:r>
          </w:p>
        </w:tc>
        <w:tc>
          <w:tcPr>
            <w:tcW w:w="3969" w:type="dxa"/>
          </w:tcPr>
          <w:p w14:paraId="60AC1426"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lastRenderedPageBreak/>
              <w:t>Примерные вопросы для проверки знаний</w:t>
            </w:r>
            <w:r w:rsidRPr="009D23EF">
              <w:rPr>
                <w:rFonts w:ascii="Times New Roman" w:eastAsia="Calibri" w:hAnsi="Times New Roman" w:cs="Times New Roman"/>
                <w:bCs/>
                <w:sz w:val="24"/>
                <w:szCs w:val="24"/>
                <w:lang w:eastAsia="en-US"/>
              </w:rPr>
              <w:t>:</w:t>
            </w:r>
          </w:p>
          <w:p w14:paraId="448DE752"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Возникновение и прекращение обязанности по уплате таможенных пошлин, налогов.</w:t>
            </w:r>
          </w:p>
          <w:p w14:paraId="12F015C0"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p>
          <w:p w14:paraId="1F7F1BE0"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6A5D31E5"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 xml:space="preserve">Задание 1.Таможенному органу декларируется ввезенный на единую таможенную территорию товар рис пропаренный, </w:t>
            </w:r>
            <w:proofErr w:type="spellStart"/>
            <w:r w:rsidRPr="009D23EF">
              <w:rPr>
                <w:rFonts w:ascii="Times New Roman" w:eastAsia="Calibri" w:hAnsi="Times New Roman" w:cs="Times New Roman"/>
                <w:bCs/>
                <w:sz w:val="24"/>
                <w:szCs w:val="24"/>
                <w:lang w:eastAsia="en-US"/>
              </w:rPr>
              <w:t>среднезерный</w:t>
            </w:r>
            <w:proofErr w:type="spellEnd"/>
            <w:r w:rsidRPr="009D23EF">
              <w:rPr>
                <w:rFonts w:ascii="Times New Roman" w:eastAsia="Calibri" w:hAnsi="Times New Roman" w:cs="Times New Roman"/>
                <w:bCs/>
                <w:sz w:val="24"/>
                <w:szCs w:val="24"/>
                <w:lang w:eastAsia="en-US"/>
              </w:rPr>
              <w:t xml:space="preserve">; происхождения товара Вьетнам; количество 1000 кг; таможенная стоимость </w:t>
            </w:r>
            <w:r w:rsidRPr="009D23EF">
              <w:rPr>
                <w:rFonts w:ascii="Times New Roman" w:eastAsia="Calibri" w:hAnsi="Times New Roman" w:cs="Times New Roman"/>
                <w:bCs/>
                <w:sz w:val="24"/>
                <w:szCs w:val="24"/>
                <w:lang w:eastAsia="en-US"/>
              </w:rPr>
              <w:lastRenderedPageBreak/>
              <w:t>950долл. США. Определите код товара по ТН ВЭД ЕАЭС, ставки и суммы таможенной платежей.</w:t>
            </w:r>
          </w:p>
          <w:p w14:paraId="14501003"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p>
          <w:p w14:paraId="34ACFC8E" w14:textId="5E82F331" w:rsidR="00BC38EC" w:rsidRPr="009D23EF" w:rsidRDefault="00BC38EC" w:rsidP="00BC38EC">
            <w:pPr>
              <w:spacing w:after="0" w:line="240" w:lineRule="auto"/>
              <w:jc w:val="both"/>
              <w:rPr>
                <w:rFonts w:ascii="Times New Roman" w:eastAsia="Calibri" w:hAnsi="Times New Roman" w:cs="Times New Roman"/>
                <w:i/>
                <w:iCs/>
                <w:sz w:val="24"/>
                <w:szCs w:val="24"/>
                <w:lang w:eastAsia="en-US"/>
              </w:rPr>
            </w:pPr>
            <w:r w:rsidRPr="009D23EF">
              <w:rPr>
                <w:rFonts w:ascii="Times New Roman" w:eastAsia="Calibri" w:hAnsi="Times New Roman" w:cs="Times New Roman"/>
                <w:bCs/>
                <w:sz w:val="24"/>
                <w:szCs w:val="24"/>
                <w:lang w:eastAsia="en-US"/>
              </w:rPr>
              <w:t>Задание 2.Из Нидерландов по контракту купли-продажи в адрес российской стороны поступила партия проросших луковиц тюльпанов. Упаковано в 200 коробок по 100 луковиц. Вес луковиц 2 тонны, вес корок 200 кг. Поставка на условиях CIP Санкт-Петербург, таможенная стоимость20000 €.Определите код товара по ТН ВЭД ЕАЭС, ставки и суммы таможенной платежей.</w:t>
            </w:r>
          </w:p>
        </w:tc>
      </w:tr>
      <w:tr w:rsidR="00BC38EC" w:rsidRPr="009D23EF" w14:paraId="258382DC" w14:textId="77777777" w:rsidTr="00BC38EC">
        <w:trPr>
          <w:trHeight w:val="20"/>
        </w:trPr>
        <w:tc>
          <w:tcPr>
            <w:tcW w:w="1413" w:type="dxa"/>
            <w:vMerge/>
            <w:tcBorders>
              <w:left w:val="single" w:sz="4" w:space="0" w:color="auto"/>
              <w:right w:val="single" w:sz="4" w:space="0" w:color="auto"/>
            </w:tcBorders>
          </w:tcPr>
          <w:p w14:paraId="6272BA95" w14:textId="6CBDB3A2" w:rsidR="00BC38EC" w:rsidRPr="009D23EF" w:rsidRDefault="00BC38EC" w:rsidP="00BC38EC">
            <w:pPr>
              <w:spacing w:after="0" w:line="240" w:lineRule="auto"/>
              <w:jc w:val="both"/>
              <w:rPr>
                <w:rFonts w:ascii="Times New Roman" w:hAnsi="Times New Roman" w:cs="Times New Roman"/>
                <w:sz w:val="24"/>
                <w:szCs w:val="24"/>
                <w:highlight w:val="green"/>
              </w:rPr>
            </w:pPr>
          </w:p>
        </w:tc>
        <w:tc>
          <w:tcPr>
            <w:tcW w:w="1984" w:type="dxa"/>
            <w:shd w:val="clear" w:color="auto" w:fill="auto"/>
          </w:tcPr>
          <w:p w14:paraId="666CCE81" w14:textId="0C39B02F" w:rsidR="00BC38EC" w:rsidRPr="009D23EF" w:rsidRDefault="00BC38EC" w:rsidP="00BC38EC">
            <w:pPr>
              <w:spacing w:after="0" w:line="240" w:lineRule="auto"/>
              <w:contextualSpacing/>
              <w:jc w:val="both"/>
              <w:rPr>
                <w:rStyle w:val="FontStyle12"/>
                <w:rFonts w:eastAsia="Calibri"/>
                <w:b w:val="0"/>
                <w:bCs w:val="0"/>
                <w:sz w:val="24"/>
                <w:szCs w:val="24"/>
                <w:highlight w:val="green"/>
                <w:lang w:eastAsia="en-US"/>
              </w:rPr>
            </w:pPr>
            <w:r w:rsidRPr="009D23EF">
              <w:rPr>
                <w:rFonts w:ascii="Times New Roman" w:eastAsia="Calibri" w:hAnsi="Times New Roman" w:cs="Times New Roman"/>
                <w:sz w:val="24"/>
                <w:szCs w:val="24"/>
                <w:lang w:eastAsia="en-US"/>
              </w:rPr>
              <w:t>2.Применяет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 оформления и документарного сопровождения внешнеторговых контрактов.</w:t>
            </w:r>
          </w:p>
        </w:tc>
        <w:tc>
          <w:tcPr>
            <w:tcW w:w="2268" w:type="dxa"/>
            <w:shd w:val="clear" w:color="auto" w:fill="auto"/>
          </w:tcPr>
          <w:p w14:paraId="1C28A556" w14:textId="77777777" w:rsidR="00BC38EC" w:rsidRPr="009D23EF" w:rsidRDefault="00BC38EC" w:rsidP="00BC38EC">
            <w:pPr>
              <w:widowControl w:val="0"/>
              <w:tabs>
                <w:tab w:val="num" w:pos="1134"/>
              </w:tabs>
              <w:spacing w:after="0" w:line="240" w:lineRule="auto"/>
              <w:jc w:val="both"/>
              <w:rPr>
                <w:rFonts w:ascii="Times New Roman" w:hAnsi="Times New Roman" w:cs="Times New Roman"/>
                <w:bCs/>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bCs/>
                <w:sz w:val="24"/>
                <w:szCs w:val="24"/>
              </w:rPr>
              <w:t>таможенных процедур, порядка осуществления таможенного и валютного контроля; основ ответственности за нарушения таможенного законодательства.</w:t>
            </w:r>
          </w:p>
          <w:p w14:paraId="05683CB6" w14:textId="77777777" w:rsidR="00BC38EC" w:rsidRPr="009D23EF" w:rsidRDefault="00BC38EC" w:rsidP="00BC38EC">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sz w:val="24"/>
                <w:szCs w:val="24"/>
              </w:rPr>
              <w:t>Предлагать алгоритм определения налоговых последствий при возникновении сложных моделей договорных отношений в сфере внешней торговли.</w:t>
            </w:r>
          </w:p>
          <w:p w14:paraId="0AEDD136" w14:textId="77777777" w:rsidR="00BC38EC" w:rsidRPr="009D23EF" w:rsidRDefault="00BC38EC" w:rsidP="00BC38EC">
            <w:pPr>
              <w:widowControl w:val="0"/>
              <w:tabs>
                <w:tab w:val="num" w:pos="1134"/>
              </w:tabs>
              <w:spacing w:after="0" w:line="240" w:lineRule="auto"/>
              <w:jc w:val="both"/>
              <w:rPr>
                <w:rFonts w:ascii="Times New Roman" w:hAnsi="Times New Roman" w:cs="Times New Roman"/>
                <w:bCs/>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sz w:val="24"/>
                <w:szCs w:val="24"/>
              </w:rPr>
              <w:t>содержания основных понятий, необходимых для реализации процедур таможенного оформления</w:t>
            </w:r>
            <w:r w:rsidRPr="009D23EF">
              <w:rPr>
                <w:rFonts w:ascii="Times New Roman" w:hAnsi="Times New Roman" w:cs="Times New Roman"/>
                <w:bCs/>
                <w:sz w:val="24"/>
                <w:szCs w:val="24"/>
              </w:rPr>
              <w:t>.</w:t>
            </w:r>
          </w:p>
          <w:p w14:paraId="773B05AC" w14:textId="607FB5D8" w:rsidR="00BC38EC" w:rsidRPr="009D23EF" w:rsidRDefault="00BC38EC" w:rsidP="00BC38EC">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bCs/>
                <w:sz w:val="24"/>
                <w:szCs w:val="24"/>
              </w:rPr>
              <w:t>Предлагать и описывать алгоритм действий, направленных на оптимизацию налоговых обязательств на основе использования возможностей, предусмотренных законодательством</w:t>
            </w:r>
            <w:r w:rsidRPr="009D23EF">
              <w:rPr>
                <w:rFonts w:ascii="Times New Roman" w:hAnsi="Times New Roman" w:cs="Times New Roman"/>
                <w:sz w:val="24"/>
                <w:szCs w:val="24"/>
              </w:rPr>
              <w:t>.</w:t>
            </w:r>
          </w:p>
        </w:tc>
        <w:tc>
          <w:tcPr>
            <w:tcW w:w="3969" w:type="dxa"/>
          </w:tcPr>
          <w:p w14:paraId="60B8902A" w14:textId="77777777" w:rsidR="00BC38EC" w:rsidRPr="00BC38EC" w:rsidRDefault="00BC38EC" w:rsidP="00BC38EC">
            <w:pPr>
              <w:spacing w:after="0" w:line="240" w:lineRule="auto"/>
              <w:jc w:val="both"/>
              <w:rPr>
                <w:rFonts w:ascii="Times New Roman" w:eastAsia="Calibri" w:hAnsi="Times New Roman" w:cs="Times New Roman"/>
                <w:bCs/>
                <w:sz w:val="24"/>
                <w:szCs w:val="24"/>
                <w:lang w:eastAsia="en-US"/>
              </w:rPr>
            </w:pPr>
            <w:r w:rsidRPr="00BC38EC">
              <w:rPr>
                <w:rFonts w:ascii="Times New Roman" w:eastAsia="Calibri" w:hAnsi="Times New Roman" w:cs="Times New Roman"/>
                <w:bCs/>
                <w:i/>
                <w:iCs/>
                <w:sz w:val="24"/>
                <w:szCs w:val="24"/>
                <w:lang w:eastAsia="en-US"/>
              </w:rPr>
              <w:t>Примерные вопросы для проверки знаний</w:t>
            </w:r>
            <w:r w:rsidRPr="00BC38EC">
              <w:rPr>
                <w:rFonts w:ascii="Times New Roman" w:eastAsia="Calibri" w:hAnsi="Times New Roman" w:cs="Times New Roman"/>
                <w:bCs/>
                <w:sz w:val="24"/>
                <w:szCs w:val="24"/>
                <w:lang w:eastAsia="en-US"/>
              </w:rPr>
              <w:t>:</w:t>
            </w:r>
          </w:p>
          <w:p w14:paraId="237F94A5" w14:textId="77777777" w:rsidR="00BC38EC" w:rsidRPr="00BC38EC" w:rsidRDefault="00BC38EC" w:rsidP="00BC38EC">
            <w:pPr>
              <w:spacing w:after="0" w:line="240" w:lineRule="auto"/>
              <w:jc w:val="both"/>
              <w:rPr>
                <w:rFonts w:ascii="Times New Roman" w:eastAsia="Calibri" w:hAnsi="Times New Roman" w:cs="Times New Roman"/>
                <w:bCs/>
                <w:sz w:val="24"/>
                <w:szCs w:val="24"/>
                <w:lang w:eastAsia="en-US"/>
              </w:rPr>
            </w:pPr>
            <w:r w:rsidRPr="00BC38EC">
              <w:rPr>
                <w:rFonts w:ascii="Times New Roman" w:eastAsia="Calibri" w:hAnsi="Times New Roman" w:cs="Times New Roman"/>
                <w:bCs/>
                <w:sz w:val="24"/>
                <w:szCs w:val="24"/>
                <w:lang w:eastAsia="en-US"/>
              </w:rPr>
              <w:t>Виды и условия применения единых ставок таможенных пошлин, налогов при ввозе физическими лицами, следующими через таможенную границу ЕАЭС, товаров для личного пользования.</w:t>
            </w:r>
          </w:p>
          <w:p w14:paraId="70763B4E" w14:textId="77777777" w:rsidR="00BC38EC" w:rsidRPr="00BC38EC" w:rsidRDefault="00BC38EC" w:rsidP="00BC38EC">
            <w:pPr>
              <w:spacing w:after="0" w:line="240" w:lineRule="auto"/>
              <w:jc w:val="both"/>
              <w:rPr>
                <w:rFonts w:ascii="Times New Roman" w:eastAsia="Calibri" w:hAnsi="Times New Roman" w:cs="Times New Roman"/>
                <w:bCs/>
                <w:sz w:val="24"/>
                <w:szCs w:val="24"/>
                <w:lang w:eastAsia="en-US"/>
              </w:rPr>
            </w:pPr>
          </w:p>
          <w:p w14:paraId="02CE167A" w14:textId="77777777" w:rsidR="00BC38EC" w:rsidRPr="00BC38EC" w:rsidRDefault="00BC38EC" w:rsidP="00BC38EC">
            <w:pPr>
              <w:spacing w:after="0" w:line="240" w:lineRule="auto"/>
              <w:jc w:val="both"/>
              <w:rPr>
                <w:rFonts w:ascii="Times New Roman" w:eastAsia="Calibri" w:hAnsi="Times New Roman" w:cs="Times New Roman"/>
                <w:bCs/>
                <w:sz w:val="24"/>
                <w:szCs w:val="24"/>
                <w:lang w:eastAsia="en-US"/>
              </w:rPr>
            </w:pPr>
            <w:r w:rsidRPr="00BC38EC">
              <w:rPr>
                <w:rFonts w:ascii="Times New Roman" w:eastAsia="Calibri" w:hAnsi="Times New Roman" w:cs="Times New Roman"/>
                <w:bCs/>
                <w:i/>
                <w:iCs/>
                <w:sz w:val="24"/>
                <w:szCs w:val="24"/>
                <w:lang w:eastAsia="en-US"/>
              </w:rPr>
              <w:t>Примерные задания для проверки умений</w:t>
            </w:r>
            <w:r w:rsidRPr="00BC38EC">
              <w:rPr>
                <w:rFonts w:ascii="Times New Roman" w:eastAsia="Calibri" w:hAnsi="Times New Roman" w:cs="Times New Roman"/>
                <w:bCs/>
                <w:sz w:val="24"/>
                <w:szCs w:val="24"/>
                <w:lang w:eastAsia="en-US"/>
              </w:rPr>
              <w:t>:</w:t>
            </w:r>
          </w:p>
          <w:p w14:paraId="2E559D62" w14:textId="3740F29B" w:rsidR="00BC38EC" w:rsidRPr="009D23EF" w:rsidRDefault="00BC38EC" w:rsidP="00BC38EC">
            <w:pPr>
              <w:spacing w:after="0" w:line="240" w:lineRule="auto"/>
              <w:jc w:val="both"/>
              <w:rPr>
                <w:rFonts w:ascii="Times New Roman" w:eastAsia="Calibri" w:hAnsi="Times New Roman" w:cs="Times New Roman"/>
                <w:i/>
                <w:iCs/>
                <w:sz w:val="24"/>
                <w:szCs w:val="24"/>
                <w:lang w:eastAsia="en-US"/>
              </w:rPr>
            </w:pPr>
            <w:r w:rsidRPr="00BC38EC">
              <w:rPr>
                <w:rFonts w:ascii="Times New Roman" w:eastAsia="Calibri" w:hAnsi="Times New Roman" w:cs="Times New Roman"/>
                <w:bCs/>
                <w:sz w:val="24"/>
                <w:szCs w:val="24"/>
                <w:lang w:eastAsia="en-US"/>
              </w:rPr>
              <w:t>Декларируется ввезенный на территорию РФ товар –мясо домашней птицы. Происхождение товаров–</w:t>
            </w:r>
            <w:proofErr w:type="spellStart"/>
            <w:r w:rsidRPr="00BC38EC">
              <w:rPr>
                <w:rFonts w:ascii="Times New Roman" w:eastAsia="Calibri" w:hAnsi="Times New Roman" w:cs="Times New Roman"/>
                <w:bCs/>
                <w:sz w:val="24"/>
                <w:szCs w:val="24"/>
                <w:lang w:eastAsia="en-US"/>
              </w:rPr>
              <w:t>Аргентина.Вес</w:t>
            </w:r>
            <w:proofErr w:type="spellEnd"/>
            <w:r w:rsidRPr="00BC38EC">
              <w:rPr>
                <w:rFonts w:ascii="Times New Roman" w:eastAsia="Calibri" w:hAnsi="Times New Roman" w:cs="Times New Roman"/>
                <w:bCs/>
                <w:sz w:val="24"/>
                <w:szCs w:val="24"/>
                <w:lang w:eastAsia="en-US"/>
              </w:rPr>
              <w:t xml:space="preserve"> брутто –101,0т, вес нетто –100,0 тонн. Таможенная стоимость –80000 долларов США. Определите код товара по ТН ВЭД ЕАЭС, ставки и суммы таможенной платежей.</w:t>
            </w:r>
          </w:p>
        </w:tc>
      </w:tr>
      <w:tr w:rsidR="00BC38EC" w:rsidRPr="009D23EF" w14:paraId="31151F31" w14:textId="77777777" w:rsidTr="00BC38EC">
        <w:trPr>
          <w:trHeight w:val="20"/>
        </w:trPr>
        <w:tc>
          <w:tcPr>
            <w:tcW w:w="1413" w:type="dxa"/>
            <w:vMerge w:val="restart"/>
            <w:tcBorders>
              <w:left w:val="single" w:sz="4" w:space="0" w:color="auto"/>
              <w:right w:val="single" w:sz="4" w:space="0" w:color="auto"/>
            </w:tcBorders>
          </w:tcPr>
          <w:p w14:paraId="7BCF9A0D" w14:textId="7FDEA0F2" w:rsidR="00BC38EC" w:rsidRPr="009D23EF" w:rsidRDefault="00BC38EC" w:rsidP="00BC38EC">
            <w:pPr>
              <w:spacing w:after="0" w:line="240" w:lineRule="auto"/>
              <w:rPr>
                <w:rFonts w:ascii="Times New Roman" w:hAnsi="Times New Roman" w:cs="Times New Roman"/>
                <w:sz w:val="24"/>
                <w:szCs w:val="24"/>
                <w:highlight w:val="green"/>
              </w:rPr>
            </w:pPr>
            <w:r w:rsidRPr="009D23EF">
              <w:rPr>
                <w:rFonts w:ascii="Times New Roman" w:eastAsia="Calibri" w:hAnsi="Times New Roman" w:cs="Times New Roman"/>
                <w:sz w:val="24"/>
                <w:szCs w:val="24"/>
                <w:lang w:eastAsia="en-US"/>
              </w:rPr>
              <w:t xml:space="preserve">Способность оценивать </w:t>
            </w:r>
            <w:r w:rsidRPr="009D23EF">
              <w:rPr>
                <w:rFonts w:ascii="Times New Roman" w:eastAsia="Calibri" w:hAnsi="Times New Roman" w:cs="Times New Roman"/>
                <w:sz w:val="24"/>
                <w:szCs w:val="24"/>
                <w:lang w:eastAsia="en-US"/>
              </w:rPr>
              <w:lastRenderedPageBreak/>
              <w:t>налоговые и таможенные последствия в управлении цепочками поставок, организовывать транспортно-логистическое обеспечение внешнеторговых контрактов, выбирая оптимальные таможенные режимы и используя для обоснования принимаемых решений инструменты прогнозной бизнес-аналитики и моделирования на основе больших данных</w:t>
            </w:r>
            <w:r w:rsidRPr="0074798C">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w:t>
            </w:r>
            <w:r w:rsidRPr="0074798C">
              <w:rPr>
                <w:rFonts w:ascii="Times New Roman" w:hAnsi="Times New Roman" w:cs="Times New Roman"/>
                <w:color w:val="000000"/>
                <w:sz w:val="24"/>
                <w:szCs w:val="24"/>
                <w:shd w:val="clear" w:color="auto" w:fill="FFFFFF"/>
              </w:rPr>
              <w:t>ПКП-</w:t>
            </w:r>
            <w:r>
              <w:rPr>
                <w:rFonts w:ascii="Times New Roman" w:hAnsi="Times New Roman" w:cs="Times New Roman"/>
                <w:color w:val="000000"/>
                <w:sz w:val="24"/>
                <w:szCs w:val="24"/>
                <w:shd w:val="clear" w:color="auto" w:fill="FFFFFF"/>
              </w:rPr>
              <w:t xml:space="preserve">5, </w:t>
            </w:r>
            <w:r w:rsidRPr="0074798C">
              <w:rPr>
                <w:rFonts w:ascii="Times New Roman" w:hAnsi="Times New Roman" w:cs="Times New Roman"/>
                <w:color w:val="000000"/>
                <w:sz w:val="24"/>
                <w:szCs w:val="24"/>
                <w:shd w:val="clear" w:color="auto" w:fill="FFFFFF"/>
              </w:rPr>
              <w:t>2023)</w:t>
            </w:r>
          </w:p>
        </w:tc>
        <w:tc>
          <w:tcPr>
            <w:tcW w:w="1984" w:type="dxa"/>
            <w:shd w:val="clear" w:color="auto" w:fill="auto"/>
          </w:tcPr>
          <w:p w14:paraId="6655D689" w14:textId="76EBD3EA" w:rsidR="00BC38EC" w:rsidRPr="009D23EF" w:rsidRDefault="00BC38EC" w:rsidP="00BC38EC">
            <w:pPr>
              <w:spacing w:after="0" w:line="240" w:lineRule="auto"/>
              <w:jc w:val="both"/>
              <w:rPr>
                <w:rStyle w:val="FontStyle12"/>
                <w:rFonts w:eastAsia="Calibri"/>
                <w:b w:val="0"/>
                <w:bCs w:val="0"/>
                <w:sz w:val="24"/>
                <w:szCs w:val="24"/>
                <w:highlight w:val="green"/>
                <w:lang w:eastAsia="en-US"/>
              </w:rPr>
            </w:pPr>
            <w:r w:rsidRPr="009D23EF">
              <w:rPr>
                <w:rFonts w:ascii="Times New Roman" w:eastAsia="Times New Roman" w:hAnsi="Times New Roman" w:cs="Times New Roman"/>
                <w:sz w:val="24"/>
                <w:szCs w:val="24"/>
              </w:rPr>
              <w:lastRenderedPageBreak/>
              <w:t>1. Оценивает налоговые и та</w:t>
            </w:r>
            <w:r w:rsidRPr="009D23EF">
              <w:rPr>
                <w:rFonts w:ascii="Times New Roman" w:eastAsia="Times New Roman" w:hAnsi="Times New Roman" w:cs="Times New Roman"/>
                <w:sz w:val="24"/>
                <w:szCs w:val="24"/>
              </w:rPr>
              <w:lastRenderedPageBreak/>
              <w:t>моженные последствия при выборе каналов распределения и системы товародвижения, модели управления цепочками поставок, используя для обоснования принимаемых решений инструменты прогнозной бизнес-аналитики и моделирования на основе больших данных.</w:t>
            </w:r>
          </w:p>
        </w:tc>
        <w:tc>
          <w:tcPr>
            <w:tcW w:w="2268" w:type="dxa"/>
            <w:shd w:val="clear" w:color="auto" w:fill="auto"/>
          </w:tcPr>
          <w:p w14:paraId="3A3103EB" w14:textId="77777777" w:rsidR="00BC38EC" w:rsidRPr="0074798C" w:rsidRDefault="00BC38EC" w:rsidP="00BC38EC">
            <w:pPr>
              <w:widowControl w:val="0"/>
              <w:tabs>
                <w:tab w:val="num" w:pos="1134"/>
              </w:tabs>
              <w:spacing w:after="0" w:line="240" w:lineRule="auto"/>
              <w:jc w:val="both"/>
              <w:rPr>
                <w:rFonts w:ascii="Times New Roman" w:hAnsi="Times New Roman" w:cs="Times New Roman"/>
                <w:bCs/>
                <w:sz w:val="24"/>
                <w:szCs w:val="24"/>
              </w:rPr>
            </w:pPr>
            <w:r w:rsidRPr="0074798C">
              <w:rPr>
                <w:rFonts w:ascii="Times New Roman" w:hAnsi="Times New Roman" w:cs="Times New Roman"/>
                <w:b/>
                <w:sz w:val="24"/>
                <w:szCs w:val="24"/>
              </w:rPr>
              <w:lastRenderedPageBreak/>
              <w:t xml:space="preserve">Знание: </w:t>
            </w:r>
            <w:r w:rsidRPr="0074798C">
              <w:rPr>
                <w:rFonts w:ascii="Times New Roman" w:hAnsi="Times New Roman" w:cs="Times New Roman"/>
                <w:sz w:val="24"/>
                <w:szCs w:val="24"/>
              </w:rPr>
              <w:t xml:space="preserve">содержания основных понятий, необходимых </w:t>
            </w:r>
            <w:r w:rsidRPr="0074798C">
              <w:rPr>
                <w:rFonts w:ascii="Times New Roman" w:hAnsi="Times New Roman" w:cs="Times New Roman"/>
                <w:sz w:val="24"/>
                <w:szCs w:val="24"/>
              </w:rPr>
              <w:lastRenderedPageBreak/>
              <w:t>для реализации процедур таможенного оформления</w:t>
            </w:r>
            <w:r w:rsidRPr="0074798C">
              <w:rPr>
                <w:rFonts w:ascii="Times New Roman" w:hAnsi="Times New Roman" w:cs="Times New Roman"/>
                <w:bCs/>
                <w:sz w:val="24"/>
                <w:szCs w:val="24"/>
              </w:rPr>
              <w:t>.</w:t>
            </w:r>
          </w:p>
          <w:p w14:paraId="061442AE" w14:textId="057018EE" w:rsidR="00BC38EC" w:rsidRPr="009D23EF" w:rsidRDefault="00BC38EC" w:rsidP="00BC38EC">
            <w:pPr>
              <w:widowControl w:val="0"/>
              <w:tabs>
                <w:tab w:val="num" w:pos="1134"/>
              </w:tabs>
              <w:spacing w:after="0" w:line="240" w:lineRule="auto"/>
              <w:jc w:val="both"/>
              <w:rPr>
                <w:rFonts w:ascii="Times New Roman" w:hAnsi="Times New Roman" w:cs="Times New Roman"/>
                <w:b/>
                <w:sz w:val="24"/>
                <w:szCs w:val="24"/>
              </w:rPr>
            </w:pPr>
            <w:r w:rsidRPr="0074798C">
              <w:rPr>
                <w:rFonts w:ascii="Times New Roman" w:hAnsi="Times New Roman" w:cs="Times New Roman"/>
                <w:b/>
                <w:sz w:val="24"/>
                <w:szCs w:val="24"/>
              </w:rPr>
              <w:t xml:space="preserve">Умение: </w:t>
            </w:r>
            <w:r w:rsidRPr="0074798C">
              <w:rPr>
                <w:rFonts w:ascii="Times New Roman" w:hAnsi="Times New Roman" w:cs="Times New Roman"/>
                <w:bCs/>
                <w:sz w:val="24"/>
                <w:szCs w:val="24"/>
              </w:rPr>
              <w:t>Предлагать и описывать алгоритм действий, направленных на оптимизацию налоговых обязательств на основе использования возможностей, предусмотренных законодательством</w:t>
            </w:r>
            <w:r w:rsidRPr="0074798C">
              <w:rPr>
                <w:rFonts w:ascii="Times New Roman" w:hAnsi="Times New Roman" w:cs="Times New Roman"/>
                <w:sz w:val="24"/>
                <w:szCs w:val="24"/>
              </w:rPr>
              <w:t>.</w:t>
            </w:r>
          </w:p>
        </w:tc>
        <w:tc>
          <w:tcPr>
            <w:tcW w:w="3969" w:type="dxa"/>
          </w:tcPr>
          <w:p w14:paraId="51A7E533"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lastRenderedPageBreak/>
              <w:t>Примерные вопросы для проверки знаний</w:t>
            </w:r>
            <w:r w:rsidRPr="009D23EF">
              <w:rPr>
                <w:rFonts w:ascii="Times New Roman" w:eastAsia="Calibri" w:hAnsi="Times New Roman" w:cs="Times New Roman"/>
                <w:bCs/>
                <w:sz w:val="24"/>
                <w:szCs w:val="24"/>
                <w:lang w:eastAsia="en-US"/>
              </w:rPr>
              <w:t>:</w:t>
            </w:r>
          </w:p>
          <w:p w14:paraId="3110AB8C"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lastRenderedPageBreak/>
              <w:t>Внесение изменений (дополнений) в сведения, заявленные в декларации на товары, до выпуска товаров по требованию таможенного органа.</w:t>
            </w:r>
          </w:p>
          <w:p w14:paraId="6791E16A"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p>
          <w:p w14:paraId="62818B41"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524EB8D2" w14:textId="1EC81E19" w:rsidR="00BC38EC" w:rsidRPr="009D23EF" w:rsidRDefault="00BC38EC" w:rsidP="00BC38EC">
            <w:pPr>
              <w:spacing w:after="0" w:line="240" w:lineRule="auto"/>
              <w:jc w:val="both"/>
              <w:rPr>
                <w:rFonts w:ascii="Times New Roman" w:eastAsia="Calibri" w:hAnsi="Times New Roman" w:cs="Times New Roman"/>
                <w:i/>
                <w:iCs/>
                <w:sz w:val="24"/>
                <w:szCs w:val="24"/>
                <w:lang w:eastAsia="en-US"/>
              </w:rPr>
            </w:pPr>
            <w:r w:rsidRPr="009D23EF">
              <w:rPr>
                <w:rFonts w:ascii="Times New Roman" w:eastAsia="Calibri" w:hAnsi="Times New Roman" w:cs="Times New Roman"/>
                <w:bCs/>
                <w:sz w:val="24"/>
                <w:szCs w:val="24"/>
                <w:lang w:eastAsia="en-US"/>
              </w:rPr>
              <w:t>Организация «М&amp;M» заключила контракт на покупку моторного масла для дизельных двигателей в количестве 100тонн. Происхождение товара –Нидерланды. Таможенная стоимость товара – 100 000евро. Курс евро, установленный ЦБ РФ, составил: на дату перечисления предоплаты контрагенту –60,52 руб./</w:t>
            </w:r>
            <w:proofErr w:type="gramStart"/>
            <w:r w:rsidRPr="009D23EF">
              <w:rPr>
                <w:rFonts w:ascii="Times New Roman" w:eastAsia="Calibri" w:hAnsi="Times New Roman" w:cs="Times New Roman"/>
                <w:bCs/>
                <w:sz w:val="24"/>
                <w:szCs w:val="24"/>
                <w:lang w:eastAsia="en-US"/>
              </w:rPr>
              <w:t>евро ;на</w:t>
            </w:r>
            <w:proofErr w:type="gramEnd"/>
            <w:r w:rsidRPr="009D23EF">
              <w:rPr>
                <w:rFonts w:ascii="Times New Roman" w:eastAsia="Calibri" w:hAnsi="Times New Roman" w:cs="Times New Roman"/>
                <w:bCs/>
                <w:sz w:val="24"/>
                <w:szCs w:val="24"/>
                <w:lang w:eastAsia="en-US"/>
              </w:rPr>
              <w:t xml:space="preserve"> дату регистрации ДТ –67,02 руб./евро. Товар помещается под таможенную процедуру выпуска для внутреннего потребления. Платежи уплачены до выпуска товаров. Определить ставки таможенных платежей. Начислить таможенные платежи. Заполнить графы 47 и «В» декларации на товары.</w:t>
            </w:r>
          </w:p>
        </w:tc>
      </w:tr>
      <w:tr w:rsidR="00BC38EC" w:rsidRPr="009D23EF" w14:paraId="7ADD3ADE" w14:textId="77777777" w:rsidTr="00BC38EC">
        <w:trPr>
          <w:trHeight w:val="20"/>
        </w:trPr>
        <w:tc>
          <w:tcPr>
            <w:tcW w:w="1413" w:type="dxa"/>
            <w:vMerge/>
            <w:tcBorders>
              <w:left w:val="single" w:sz="4" w:space="0" w:color="auto"/>
              <w:right w:val="single" w:sz="4" w:space="0" w:color="auto"/>
            </w:tcBorders>
          </w:tcPr>
          <w:p w14:paraId="25B1EE16" w14:textId="61F6D95F" w:rsidR="00BC38EC" w:rsidRPr="009D23EF" w:rsidRDefault="00BC38EC" w:rsidP="00BC38EC">
            <w:pPr>
              <w:spacing w:after="0" w:line="240" w:lineRule="auto"/>
              <w:jc w:val="both"/>
              <w:rPr>
                <w:rFonts w:ascii="Times New Roman" w:hAnsi="Times New Roman" w:cs="Times New Roman"/>
                <w:sz w:val="24"/>
                <w:szCs w:val="24"/>
                <w:highlight w:val="green"/>
              </w:rPr>
            </w:pPr>
          </w:p>
        </w:tc>
        <w:tc>
          <w:tcPr>
            <w:tcW w:w="1984" w:type="dxa"/>
            <w:shd w:val="clear" w:color="auto" w:fill="auto"/>
          </w:tcPr>
          <w:p w14:paraId="36078E92" w14:textId="1E700646" w:rsidR="00BC38EC" w:rsidRPr="009D23EF" w:rsidRDefault="00BC38EC" w:rsidP="00BC38EC">
            <w:pPr>
              <w:spacing w:after="0" w:line="240" w:lineRule="auto"/>
              <w:jc w:val="both"/>
              <w:rPr>
                <w:rStyle w:val="FontStyle12"/>
                <w:rFonts w:eastAsia="Calibri"/>
                <w:b w:val="0"/>
                <w:bCs w:val="0"/>
                <w:sz w:val="24"/>
                <w:szCs w:val="24"/>
                <w:lang w:eastAsia="en-US"/>
              </w:rPr>
            </w:pPr>
            <w:r w:rsidRPr="009D23EF">
              <w:rPr>
                <w:rFonts w:ascii="Times New Roman" w:eastAsia="Calibri" w:hAnsi="Times New Roman" w:cs="Times New Roman"/>
                <w:sz w:val="24"/>
                <w:szCs w:val="24"/>
                <w:lang w:eastAsia="en-US"/>
              </w:rPr>
              <w:t>2.Демонстрирует знание подходов к организации транспортно-логистического обеспечения внешнеторгового контракта, используя оптимальные таможенные процедуры.</w:t>
            </w:r>
          </w:p>
        </w:tc>
        <w:tc>
          <w:tcPr>
            <w:tcW w:w="2268" w:type="dxa"/>
            <w:shd w:val="clear" w:color="auto" w:fill="auto"/>
          </w:tcPr>
          <w:p w14:paraId="4AAD66FF" w14:textId="77777777" w:rsidR="00BC38EC" w:rsidRPr="009D23EF" w:rsidRDefault="00BC38EC" w:rsidP="00BC38EC">
            <w:pPr>
              <w:widowControl w:val="0"/>
              <w:tabs>
                <w:tab w:val="num" w:pos="1134"/>
              </w:tabs>
              <w:spacing w:after="0" w:line="240" w:lineRule="auto"/>
              <w:jc w:val="both"/>
              <w:rPr>
                <w:rFonts w:ascii="Times New Roman" w:hAnsi="Times New Roman" w:cs="Times New Roman"/>
                <w:sz w:val="24"/>
                <w:szCs w:val="24"/>
              </w:rPr>
            </w:pPr>
            <w:r w:rsidRPr="009D23EF">
              <w:rPr>
                <w:rFonts w:ascii="Times New Roman" w:hAnsi="Times New Roman" w:cs="Times New Roman"/>
                <w:b/>
                <w:sz w:val="24"/>
                <w:szCs w:val="24"/>
              </w:rPr>
              <w:t xml:space="preserve">Знание: </w:t>
            </w:r>
            <w:r w:rsidRPr="009D23EF">
              <w:rPr>
                <w:rFonts w:ascii="Times New Roman" w:hAnsi="Times New Roman" w:cs="Times New Roman"/>
                <w:bCs/>
                <w:sz w:val="24"/>
                <w:szCs w:val="24"/>
              </w:rPr>
              <w:t>основных понятий и категорий таможенно-тарифного регулирования ВЭД, а также практическими навыками составления и оформления внешнеторговых и таможенных документов</w:t>
            </w:r>
            <w:r w:rsidRPr="009D23EF">
              <w:rPr>
                <w:rFonts w:ascii="Times New Roman" w:hAnsi="Times New Roman" w:cs="Times New Roman"/>
                <w:sz w:val="24"/>
                <w:szCs w:val="24"/>
              </w:rPr>
              <w:t>.</w:t>
            </w:r>
          </w:p>
          <w:p w14:paraId="5AF542F1" w14:textId="79552DFC" w:rsidR="00BC38EC" w:rsidRPr="009D23EF" w:rsidRDefault="00BC38EC" w:rsidP="00BC38EC">
            <w:pPr>
              <w:widowControl w:val="0"/>
              <w:tabs>
                <w:tab w:val="num" w:pos="1134"/>
              </w:tabs>
              <w:spacing w:after="0" w:line="240" w:lineRule="auto"/>
              <w:jc w:val="both"/>
              <w:rPr>
                <w:rFonts w:ascii="Times New Roman" w:hAnsi="Times New Roman" w:cs="Times New Roman"/>
                <w:b/>
                <w:sz w:val="24"/>
                <w:szCs w:val="24"/>
              </w:rPr>
            </w:pPr>
            <w:r w:rsidRPr="009D23EF">
              <w:rPr>
                <w:rFonts w:ascii="Times New Roman" w:hAnsi="Times New Roman" w:cs="Times New Roman"/>
                <w:b/>
                <w:sz w:val="24"/>
                <w:szCs w:val="24"/>
              </w:rPr>
              <w:t xml:space="preserve">Умение: </w:t>
            </w:r>
            <w:r w:rsidRPr="009D23EF">
              <w:rPr>
                <w:rFonts w:ascii="Times New Roman" w:hAnsi="Times New Roman" w:cs="Times New Roman"/>
                <w:bCs/>
                <w:sz w:val="24"/>
                <w:szCs w:val="24"/>
              </w:rPr>
              <w:t>осуществлять поиск правовых норм, регулирующих правоотношения в области таможенно-тарифного регулирования ВЭД, в том числе правовых позиций высших судебных органов в таможенной сфере.</w:t>
            </w:r>
          </w:p>
        </w:tc>
        <w:tc>
          <w:tcPr>
            <w:tcW w:w="3969" w:type="dxa"/>
          </w:tcPr>
          <w:p w14:paraId="7E37649E"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вопросы для проверки знаний</w:t>
            </w:r>
            <w:r w:rsidRPr="009D23EF">
              <w:rPr>
                <w:rFonts w:ascii="Times New Roman" w:eastAsia="Calibri" w:hAnsi="Times New Roman" w:cs="Times New Roman"/>
                <w:bCs/>
                <w:sz w:val="24"/>
                <w:szCs w:val="24"/>
                <w:lang w:eastAsia="en-US"/>
              </w:rPr>
              <w:t>:</w:t>
            </w:r>
          </w:p>
          <w:p w14:paraId="2E1C02CD"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sz w:val="24"/>
                <w:szCs w:val="24"/>
                <w:lang w:eastAsia="en-US"/>
              </w:rPr>
              <w:t>Являются ли иностранные организации налогоплательщиками российского НДС?</w:t>
            </w:r>
          </w:p>
          <w:p w14:paraId="03A440A0"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p>
          <w:p w14:paraId="4F4FFEE9" w14:textId="77777777" w:rsidR="00BC38EC" w:rsidRPr="009D23EF" w:rsidRDefault="00BC38EC" w:rsidP="00BC38EC">
            <w:pPr>
              <w:spacing w:after="0" w:line="240" w:lineRule="auto"/>
              <w:jc w:val="both"/>
              <w:rPr>
                <w:rFonts w:ascii="Times New Roman" w:eastAsia="Calibri" w:hAnsi="Times New Roman" w:cs="Times New Roman"/>
                <w:bCs/>
                <w:sz w:val="24"/>
                <w:szCs w:val="24"/>
                <w:lang w:eastAsia="en-US"/>
              </w:rPr>
            </w:pPr>
            <w:r w:rsidRPr="009D23EF">
              <w:rPr>
                <w:rFonts w:ascii="Times New Roman" w:eastAsia="Calibri" w:hAnsi="Times New Roman" w:cs="Times New Roman"/>
                <w:bCs/>
                <w:i/>
                <w:iCs/>
                <w:sz w:val="24"/>
                <w:szCs w:val="24"/>
                <w:lang w:eastAsia="en-US"/>
              </w:rPr>
              <w:t>Примерные задания для проверки умений</w:t>
            </w:r>
            <w:r w:rsidRPr="009D23EF">
              <w:rPr>
                <w:rFonts w:ascii="Times New Roman" w:eastAsia="Calibri" w:hAnsi="Times New Roman" w:cs="Times New Roman"/>
                <w:bCs/>
                <w:sz w:val="24"/>
                <w:szCs w:val="24"/>
                <w:lang w:eastAsia="en-US"/>
              </w:rPr>
              <w:t>:</w:t>
            </w:r>
          </w:p>
          <w:p w14:paraId="0E15F178" w14:textId="4AF300BE" w:rsidR="00BC38EC" w:rsidRPr="009D23EF" w:rsidRDefault="00BC38EC" w:rsidP="00BC38EC">
            <w:pPr>
              <w:spacing w:after="0" w:line="240" w:lineRule="auto"/>
              <w:jc w:val="both"/>
              <w:rPr>
                <w:rFonts w:ascii="Times New Roman" w:eastAsia="Calibri" w:hAnsi="Times New Roman" w:cs="Times New Roman"/>
                <w:i/>
                <w:iCs/>
                <w:sz w:val="24"/>
                <w:szCs w:val="24"/>
                <w:lang w:eastAsia="en-US"/>
              </w:rPr>
            </w:pPr>
            <w:r w:rsidRPr="009D23EF">
              <w:rPr>
                <w:rFonts w:ascii="Times New Roman" w:eastAsia="Calibri" w:hAnsi="Times New Roman" w:cs="Times New Roman"/>
                <w:bCs/>
                <w:sz w:val="24"/>
                <w:szCs w:val="24"/>
                <w:lang w:eastAsia="en-US"/>
              </w:rPr>
              <w:t>Организация продала ИП «Иванов А.С.» оборудование, которое ввезла на территорию РФ. Таможенный орган при проведении проверки установил, что организация заявила недостоверные сведения о таможенной стоимости оборудования, а ИП было направлено требование об уплате таможенных платежей. Соответствуют ли действия таможенного органа таможенному законодательству?</w:t>
            </w:r>
          </w:p>
        </w:tc>
      </w:tr>
    </w:tbl>
    <w:p w14:paraId="5AF02635" w14:textId="77777777" w:rsidR="006C058B" w:rsidRDefault="006C058B" w:rsidP="005973E3">
      <w:pPr>
        <w:spacing w:after="0"/>
        <w:ind w:firstLine="567"/>
        <w:jc w:val="both"/>
        <w:outlineLvl w:val="1"/>
        <w:rPr>
          <w:rFonts w:ascii="Times New Roman" w:hAnsi="Times New Roman" w:cs="Times New Roman"/>
          <w:b/>
          <w:sz w:val="28"/>
          <w:szCs w:val="28"/>
        </w:rPr>
      </w:pPr>
    </w:p>
    <w:p w14:paraId="7B981617" w14:textId="52CC87C8" w:rsidR="00F27184" w:rsidRPr="00441D1A" w:rsidRDefault="00F27184" w:rsidP="003D1E1D">
      <w:pPr>
        <w:spacing w:after="0" w:line="240" w:lineRule="auto"/>
        <w:jc w:val="both"/>
        <w:rPr>
          <w:rFonts w:ascii="Times New Roman,Bold" w:eastAsia="Times New Roman" w:hAnsi="Times New Roman,Bold" w:cs="Times New Roman"/>
          <w:b/>
          <w:bCs/>
          <w:sz w:val="28"/>
          <w:szCs w:val="28"/>
        </w:rPr>
      </w:pPr>
      <w:r w:rsidRPr="00524CC1">
        <w:rPr>
          <w:rFonts w:ascii="Times New Roman,Bold" w:eastAsia="Times New Roman" w:hAnsi="Times New Roman,Bold" w:cs="Times New Roman"/>
          <w:b/>
          <w:bCs/>
          <w:sz w:val="28"/>
          <w:szCs w:val="28"/>
        </w:rPr>
        <w:t>7.3. Типовые контрольные задания или иные материалы, необходимые для оценки умени</w:t>
      </w:r>
      <w:r w:rsidR="00690C1F" w:rsidRPr="00524CC1">
        <w:rPr>
          <w:rFonts w:ascii="Times New Roman,Bold" w:eastAsia="Times New Roman" w:hAnsi="Times New Roman,Bold" w:cs="Times New Roman"/>
          <w:b/>
          <w:bCs/>
          <w:sz w:val="28"/>
          <w:szCs w:val="28"/>
        </w:rPr>
        <w:t>й</w:t>
      </w:r>
      <w:r w:rsidRPr="00524CC1">
        <w:rPr>
          <w:rFonts w:ascii="Times New Roman,Bold" w:eastAsia="Times New Roman" w:hAnsi="Times New Roman,Bold" w:cs="Times New Roman"/>
          <w:b/>
          <w:bCs/>
          <w:sz w:val="28"/>
          <w:szCs w:val="28"/>
        </w:rPr>
        <w:t>, знани</w:t>
      </w:r>
      <w:r w:rsidR="00690C1F" w:rsidRPr="00524CC1">
        <w:rPr>
          <w:rFonts w:ascii="Times New Roman,Bold" w:eastAsia="Times New Roman" w:hAnsi="Times New Roman,Bold" w:cs="Times New Roman"/>
          <w:b/>
          <w:bCs/>
          <w:sz w:val="28"/>
          <w:szCs w:val="28"/>
        </w:rPr>
        <w:t>й</w:t>
      </w:r>
    </w:p>
    <w:p w14:paraId="14946E6D" w14:textId="77777777" w:rsidR="003D1E1D" w:rsidRDefault="003D1E1D" w:rsidP="003D1E1D">
      <w:pPr>
        <w:spacing w:after="0" w:line="240" w:lineRule="auto"/>
        <w:jc w:val="both"/>
        <w:rPr>
          <w:rFonts w:ascii="Times New Roman" w:eastAsia="Times New Roman" w:hAnsi="Times New Roman" w:cs="Times New Roman"/>
          <w:b/>
          <w:bCs/>
          <w:sz w:val="24"/>
          <w:szCs w:val="24"/>
        </w:rPr>
      </w:pPr>
    </w:p>
    <w:p w14:paraId="1D5D036C" w14:textId="77777777" w:rsidR="00190FB4" w:rsidRDefault="00190FB4" w:rsidP="00190FB4">
      <w:pPr>
        <w:spacing w:after="0" w:line="240" w:lineRule="auto"/>
        <w:ind w:firstLine="709"/>
        <w:jc w:val="both"/>
        <w:rPr>
          <w:rFonts w:ascii="Times New Roman" w:hAnsi="Times New Roman" w:cs="Times New Roman"/>
          <w:b/>
          <w:sz w:val="28"/>
          <w:szCs w:val="28"/>
        </w:rPr>
      </w:pPr>
      <w:r w:rsidRPr="00D20A76">
        <w:rPr>
          <w:rFonts w:ascii="Times New Roman" w:hAnsi="Times New Roman" w:cs="Times New Roman"/>
          <w:b/>
          <w:sz w:val="28"/>
          <w:szCs w:val="28"/>
        </w:rPr>
        <w:t>Примерные вопросы к экзамену</w:t>
      </w:r>
    </w:p>
    <w:p w14:paraId="14590614" w14:textId="77777777" w:rsidR="00190FB4" w:rsidRDefault="00190FB4" w:rsidP="003D1E1D">
      <w:pPr>
        <w:spacing w:after="0" w:line="240" w:lineRule="auto"/>
        <w:jc w:val="both"/>
        <w:rPr>
          <w:rFonts w:ascii="Times New Roman" w:eastAsia="Times New Roman" w:hAnsi="Times New Roman" w:cs="Times New Roman"/>
          <w:b/>
          <w:bCs/>
          <w:sz w:val="24"/>
          <w:szCs w:val="24"/>
        </w:rPr>
      </w:pPr>
    </w:p>
    <w:p w14:paraId="364AD774"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Сущность, цели, основные направления и методы таможенно-тарифного регулирования. </w:t>
      </w:r>
      <w:r>
        <w:rPr>
          <w:rFonts w:ascii="Times New Roman" w:eastAsia="Times New Roman" w:hAnsi="Times New Roman" w:cs="Times New Roman"/>
          <w:sz w:val="28"/>
          <w:szCs w:val="28"/>
        </w:rPr>
        <w:t>Соотношение п</w:t>
      </w:r>
      <w:r w:rsidRPr="00190FB4">
        <w:rPr>
          <w:rFonts w:ascii="Times New Roman" w:eastAsia="Times New Roman" w:hAnsi="Times New Roman" w:cs="Times New Roman"/>
          <w:sz w:val="28"/>
          <w:szCs w:val="28"/>
        </w:rPr>
        <w:t>оняти</w:t>
      </w:r>
      <w:r>
        <w:rPr>
          <w:rFonts w:ascii="Times New Roman" w:eastAsia="Times New Roman" w:hAnsi="Times New Roman" w:cs="Times New Roman"/>
          <w:sz w:val="28"/>
          <w:szCs w:val="28"/>
        </w:rPr>
        <w:t>й</w:t>
      </w:r>
      <w:r w:rsidRPr="00190FB4">
        <w:rPr>
          <w:rFonts w:ascii="Times New Roman" w:eastAsia="Times New Roman" w:hAnsi="Times New Roman" w:cs="Times New Roman"/>
          <w:sz w:val="28"/>
          <w:szCs w:val="28"/>
        </w:rPr>
        <w:t xml:space="preserve"> «таможенное регулирование» и «таможенное дело». </w:t>
      </w:r>
    </w:p>
    <w:p w14:paraId="70383ABB"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Многосторонний характер таможенно-тарифного регулирования международной торговли. Соотношений </w:t>
      </w:r>
      <w:r>
        <w:rPr>
          <w:rFonts w:ascii="Times New Roman" w:eastAsia="Times New Roman" w:hAnsi="Times New Roman" w:cs="Times New Roman"/>
          <w:sz w:val="28"/>
          <w:szCs w:val="28"/>
        </w:rPr>
        <w:t>п</w:t>
      </w:r>
      <w:r w:rsidRPr="00190FB4">
        <w:rPr>
          <w:rFonts w:ascii="Times New Roman" w:eastAsia="Times New Roman" w:hAnsi="Times New Roman" w:cs="Times New Roman"/>
          <w:sz w:val="28"/>
          <w:szCs w:val="28"/>
        </w:rPr>
        <w:t>оняти</w:t>
      </w:r>
      <w:r>
        <w:rPr>
          <w:rFonts w:ascii="Times New Roman" w:eastAsia="Times New Roman" w:hAnsi="Times New Roman" w:cs="Times New Roman"/>
          <w:sz w:val="28"/>
          <w:szCs w:val="28"/>
        </w:rPr>
        <w:t>й</w:t>
      </w:r>
      <w:r w:rsidRPr="00190FB4">
        <w:rPr>
          <w:rFonts w:ascii="Times New Roman" w:eastAsia="Times New Roman" w:hAnsi="Times New Roman" w:cs="Times New Roman"/>
          <w:sz w:val="28"/>
          <w:szCs w:val="28"/>
        </w:rPr>
        <w:t xml:space="preserve"> «таможенная территория» и «таможенная граница». </w:t>
      </w:r>
    </w:p>
    <w:p w14:paraId="3831FD9D"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Таможенный союз ЕАЭС: понятие, принципы и нормативная база формирования, органы управления. </w:t>
      </w:r>
    </w:p>
    <w:p w14:paraId="70DB363E"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Сущность, цели, основные направления и методы таможенно-тарифного регулирования. </w:t>
      </w:r>
      <w:r>
        <w:rPr>
          <w:rFonts w:ascii="Times New Roman" w:eastAsia="Times New Roman" w:hAnsi="Times New Roman" w:cs="Times New Roman"/>
          <w:sz w:val="28"/>
          <w:szCs w:val="28"/>
        </w:rPr>
        <w:t>П</w:t>
      </w:r>
      <w:r w:rsidRPr="00190FB4">
        <w:rPr>
          <w:rFonts w:ascii="Times New Roman" w:eastAsia="Times New Roman" w:hAnsi="Times New Roman" w:cs="Times New Roman"/>
          <w:sz w:val="28"/>
          <w:szCs w:val="28"/>
        </w:rPr>
        <w:t>ерспективы развития таможенно-тарифного регулирования в России.</w:t>
      </w:r>
    </w:p>
    <w:p w14:paraId="24BCC9EF"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Правовое обеспечение таможенно-тарифного регулирования.</w:t>
      </w:r>
    </w:p>
    <w:p w14:paraId="799B8E64"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Таможенные операции и таможенные процедуры в ЕАЭС и их правовое регулирование. </w:t>
      </w:r>
    </w:p>
    <w:p w14:paraId="5FB297D9" w14:textId="77777777" w:rsidR="00190FB4" w:rsidRPr="00953F13"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953F13">
        <w:rPr>
          <w:rFonts w:ascii="Times New Roman" w:eastAsia="Times New Roman" w:hAnsi="Times New Roman" w:cs="Times New Roman"/>
          <w:sz w:val="28"/>
          <w:szCs w:val="28"/>
        </w:rPr>
        <w:t xml:space="preserve">Понятие и виды таможенных операций. </w:t>
      </w:r>
      <w:r w:rsidR="00953F13" w:rsidRPr="00953F13">
        <w:rPr>
          <w:rFonts w:ascii="Times New Roman" w:eastAsia="Times New Roman" w:hAnsi="Times New Roman" w:cs="Times New Roman"/>
          <w:sz w:val="28"/>
          <w:szCs w:val="28"/>
        </w:rPr>
        <w:t>Характеристика т</w:t>
      </w:r>
      <w:r w:rsidRPr="00953F13">
        <w:rPr>
          <w:rFonts w:ascii="Times New Roman" w:eastAsia="Times New Roman" w:hAnsi="Times New Roman" w:cs="Times New Roman"/>
          <w:sz w:val="28"/>
          <w:szCs w:val="28"/>
        </w:rPr>
        <w:t>аможенны</w:t>
      </w:r>
      <w:r w:rsidR="00953F13" w:rsidRPr="00953F13">
        <w:rPr>
          <w:rFonts w:ascii="Times New Roman" w:eastAsia="Times New Roman" w:hAnsi="Times New Roman" w:cs="Times New Roman"/>
          <w:sz w:val="28"/>
          <w:szCs w:val="28"/>
        </w:rPr>
        <w:t>х</w:t>
      </w:r>
      <w:r w:rsidRPr="00953F13">
        <w:rPr>
          <w:rFonts w:ascii="Times New Roman" w:eastAsia="Times New Roman" w:hAnsi="Times New Roman" w:cs="Times New Roman"/>
          <w:sz w:val="28"/>
          <w:szCs w:val="28"/>
        </w:rPr>
        <w:t xml:space="preserve"> операци</w:t>
      </w:r>
      <w:r w:rsidR="00953F13" w:rsidRPr="00953F13">
        <w:rPr>
          <w:rFonts w:ascii="Times New Roman" w:eastAsia="Times New Roman" w:hAnsi="Times New Roman" w:cs="Times New Roman"/>
          <w:sz w:val="28"/>
          <w:szCs w:val="28"/>
        </w:rPr>
        <w:t>й</w:t>
      </w:r>
      <w:r w:rsidRPr="00953F13">
        <w:rPr>
          <w:rFonts w:ascii="Times New Roman" w:eastAsia="Times New Roman" w:hAnsi="Times New Roman" w:cs="Times New Roman"/>
          <w:sz w:val="28"/>
          <w:szCs w:val="28"/>
        </w:rPr>
        <w:t>, предшествующи</w:t>
      </w:r>
      <w:r w:rsidR="00953F13" w:rsidRPr="00953F13">
        <w:rPr>
          <w:rFonts w:ascii="Times New Roman" w:eastAsia="Times New Roman" w:hAnsi="Times New Roman" w:cs="Times New Roman"/>
          <w:sz w:val="28"/>
          <w:szCs w:val="28"/>
        </w:rPr>
        <w:t>х</w:t>
      </w:r>
      <w:r w:rsidRPr="00953F13">
        <w:rPr>
          <w:rFonts w:ascii="Times New Roman" w:eastAsia="Times New Roman" w:hAnsi="Times New Roman" w:cs="Times New Roman"/>
          <w:sz w:val="28"/>
          <w:szCs w:val="28"/>
        </w:rPr>
        <w:t xml:space="preserve"> подаче таможенной декларации</w:t>
      </w:r>
      <w:r w:rsidR="00953F13" w:rsidRPr="00953F13">
        <w:rPr>
          <w:rFonts w:ascii="Times New Roman" w:eastAsia="Times New Roman" w:hAnsi="Times New Roman" w:cs="Times New Roman"/>
          <w:sz w:val="28"/>
          <w:szCs w:val="28"/>
        </w:rPr>
        <w:t>, и</w:t>
      </w:r>
      <w:r w:rsidR="00273D74" w:rsidRPr="004C37E9">
        <w:rPr>
          <w:rFonts w:ascii="Times New Roman" w:eastAsia="Times New Roman" w:hAnsi="Times New Roman" w:cs="Times New Roman"/>
          <w:sz w:val="28"/>
          <w:szCs w:val="28"/>
        </w:rPr>
        <w:t xml:space="preserve"> </w:t>
      </w:r>
      <w:r w:rsidR="00953F13">
        <w:rPr>
          <w:rFonts w:ascii="Times New Roman" w:eastAsia="Times New Roman" w:hAnsi="Times New Roman" w:cs="Times New Roman"/>
          <w:sz w:val="28"/>
          <w:szCs w:val="28"/>
        </w:rPr>
        <w:t>т</w:t>
      </w:r>
      <w:r w:rsidRPr="00953F13">
        <w:rPr>
          <w:rFonts w:ascii="Times New Roman" w:eastAsia="Times New Roman" w:hAnsi="Times New Roman" w:cs="Times New Roman"/>
          <w:sz w:val="28"/>
          <w:szCs w:val="28"/>
        </w:rPr>
        <w:t>аможенны</w:t>
      </w:r>
      <w:r w:rsidR="00953F13">
        <w:rPr>
          <w:rFonts w:ascii="Times New Roman" w:eastAsia="Times New Roman" w:hAnsi="Times New Roman" w:cs="Times New Roman"/>
          <w:sz w:val="28"/>
          <w:szCs w:val="28"/>
        </w:rPr>
        <w:t>х</w:t>
      </w:r>
      <w:r w:rsidRPr="00953F13">
        <w:rPr>
          <w:rFonts w:ascii="Times New Roman" w:eastAsia="Times New Roman" w:hAnsi="Times New Roman" w:cs="Times New Roman"/>
          <w:sz w:val="28"/>
          <w:szCs w:val="28"/>
        </w:rPr>
        <w:t xml:space="preserve"> операци</w:t>
      </w:r>
      <w:r w:rsidR="00953F13">
        <w:rPr>
          <w:rFonts w:ascii="Times New Roman" w:eastAsia="Times New Roman" w:hAnsi="Times New Roman" w:cs="Times New Roman"/>
          <w:sz w:val="28"/>
          <w:szCs w:val="28"/>
        </w:rPr>
        <w:t>й</w:t>
      </w:r>
      <w:r w:rsidRPr="00953F13">
        <w:rPr>
          <w:rFonts w:ascii="Times New Roman" w:eastAsia="Times New Roman" w:hAnsi="Times New Roman" w:cs="Times New Roman"/>
          <w:sz w:val="28"/>
          <w:szCs w:val="28"/>
        </w:rPr>
        <w:t>, связанны</w:t>
      </w:r>
      <w:r w:rsidR="00953F13">
        <w:rPr>
          <w:rFonts w:ascii="Times New Roman" w:eastAsia="Times New Roman" w:hAnsi="Times New Roman" w:cs="Times New Roman"/>
          <w:sz w:val="28"/>
          <w:szCs w:val="28"/>
        </w:rPr>
        <w:t>х</w:t>
      </w:r>
      <w:r w:rsidRPr="00953F13">
        <w:rPr>
          <w:rFonts w:ascii="Times New Roman" w:eastAsia="Times New Roman" w:hAnsi="Times New Roman" w:cs="Times New Roman"/>
          <w:sz w:val="28"/>
          <w:szCs w:val="28"/>
        </w:rPr>
        <w:t xml:space="preserve"> с помещением товара в таможенную процедуру.</w:t>
      </w:r>
    </w:p>
    <w:p w14:paraId="6178540B" w14:textId="77777777" w:rsidR="00190FB4" w:rsidRPr="00953F13" w:rsidRDefault="00953F13"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953F13">
        <w:rPr>
          <w:rFonts w:ascii="Times New Roman" w:eastAsia="Times New Roman" w:hAnsi="Times New Roman" w:cs="Times New Roman"/>
          <w:sz w:val="28"/>
          <w:szCs w:val="28"/>
        </w:rPr>
        <w:t>Таможенные процедуры: п</w:t>
      </w:r>
      <w:r w:rsidR="00190FB4" w:rsidRPr="00953F13">
        <w:rPr>
          <w:rFonts w:ascii="Times New Roman" w:eastAsia="Times New Roman" w:hAnsi="Times New Roman" w:cs="Times New Roman"/>
          <w:sz w:val="28"/>
          <w:szCs w:val="28"/>
        </w:rPr>
        <w:t>онятие, виды и цели</w:t>
      </w:r>
      <w:r w:rsidRPr="00953F13">
        <w:rPr>
          <w:rFonts w:ascii="Times New Roman" w:eastAsia="Times New Roman" w:hAnsi="Times New Roman" w:cs="Times New Roman"/>
          <w:sz w:val="28"/>
          <w:szCs w:val="28"/>
        </w:rPr>
        <w:t xml:space="preserve">, </w:t>
      </w:r>
      <w:r w:rsidR="00190FB4" w:rsidRPr="00953F13">
        <w:rPr>
          <w:rFonts w:ascii="Times New Roman" w:eastAsia="Times New Roman" w:hAnsi="Times New Roman" w:cs="Times New Roman"/>
          <w:sz w:val="28"/>
          <w:szCs w:val="28"/>
        </w:rPr>
        <w:t xml:space="preserve">классификация. </w:t>
      </w:r>
    </w:p>
    <w:p w14:paraId="603D1FA2"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Таможенные процедуры выпуска для внутреннего потребления и экспорта. </w:t>
      </w:r>
    </w:p>
    <w:p w14:paraId="23F36A70" w14:textId="77777777" w:rsidR="00190FB4" w:rsidRPr="00953F13"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953F13">
        <w:rPr>
          <w:rFonts w:ascii="Times New Roman" w:eastAsia="Times New Roman" w:hAnsi="Times New Roman" w:cs="Times New Roman"/>
          <w:sz w:val="28"/>
          <w:szCs w:val="28"/>
        </w:rPr>
        <w:t>Таможенн</w:t>
      </w:r>
      <w:r w:rsidR="00953F13">
        <w:rPr>
          <w:rFonts w:ascii="Times New Roman" w:eastAsia="Times New Roman" w:hAnsi="Times New Roman" w:cs="Times New Roman"/>
          <w:sz w:val="28"/>
          <w:szCs w:val="28"/>
        </w:rPr>
        <w:t>ые</w:t>
      </w:r>
      <w:r w:rsidRPr="00953F13">
        <w:rPr>
          <w:rFonts w:ascii="Times New Roman" w:eastAsia="Times New Roman" w:hAnsi="Times New Roman" w:cs="Times New Roman"/>
          <w:sz w:val="28"/>
          <w:szCs w:val="28"/>
        </w:rPr>
        <w:t xml:space="preserve"> процедур</w:t>
      </w:r>
      <w:r w:rsidR="00953F13">
        <w:rPr>
          <w:rFonts w:ascii="Times New Roman" w:eastAsia="Times New Roman" w:hAnsi="Times New Roman" w:cs="Times New Roman"/>
          <w:sz w:val="28"/>
          <w:szCs w:val="28"/>
        </w:rPr>
        <w:t>ы</w:t>
      </w:r>
      <w:r w:rsidRPr="00953F13">
        <w:rPr>
          <w:rFonts w:ascii="Times New Roman" w:eastAsia="Times New Roman" w:hAnsi="Times New Roman" w:cs="Times New Roman"/>
          <w:sz w:val="28"/>
          <w:szCs w:val="28"/>
        </w:rPr>
        <w:t xml:space="preserve"> таможенного транзита</w:t>
      </w:r>
      <w:r w:rsidR="00953F13" w:rsidRPr="00953F13">
        <w:rPr>
          <w:rFonts w:ascii="Times New Roman" w:eastAsia="Times New Roman" w:hAnsi="Times New Roman" w:cs="Times New Roman"/>
          <w:sz w:val="28"/>
          <w:szCs w:val="28"/>
        </w:rPr>
        <w:t>,</w:t>
      </w:r>
      <w:r w:rsidRPr="00953F13">
        <w:rPr>
          <w:rFonts w:ascii="Times New Roman" w:eastAsia="Times New Roman" w:hAnsi="Times New Roman" w:cs="Times New Roman"/>
          <w:sz w:val="28"/>
          <w:szCs w:val="28"/>
        </w:rPr>
        <w:t xml:space="preserve"> таможенного склада и свободной таможенной зоны. </w:t>
      </w:r>
    </w:p>
    <w:p w14:paraId="4C470355"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Таможенные процедуры переработки товаров на таможенной территории, вне таможенной территории, для внутреннего потребления. </w:t>
      </w:r>
    </w:p>
    <w:p w14:paraId="5B57BA01" w14:textId="77777777" w:rsidR="00190FB4" w:rsidRPr="00953F13"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953F13">
        <w:rPr>
          <w:rFonts w:ascii="Times New Roman" w:eastAsia="Times New Roman" w:hAnsi="Times New Roman" w:cs="Times New Roman"/>
          <w:sz w:val="28"/>
          <w:szCs w:val="28"/>
        </w:rPr>
        <w:t>Таможенные процедуры временного ввоза и вывоза товаров</w:t>
      </w:r>
      <w:r w:rsidR="00953F13">
        <w:rPr>
          <w:rFonts w:ascii="Times New Roman" w:eastAsia="Times New Roman" w:hAnsi="Times New Roman" w:cs="Times New Roman"/>
          <w:sz w:val="28"/>
          <w:szCs w:val="28"/>
        </w:rPr>
        <w:t xml:space="preserve">, </w:t>
      </w:r>
      <w:r w:rsidRPr="00953F13">
        <w:rPr>
          <w:rFonts w:ascii="Times New Roman" w:eastAsia="Times New Roman" w:hAnsi="Times New Roman" w:cs="Times New Roman"/>
          <w:sz w:val="28"/>
          <w:szCs w:val="28"/>
        </w:rPr>
        <w:t xml:space="preserve">реимпорта и реэкспорта. </w:t>
      </w:r>
    </w:p>
    <w:p w14:paraId="4F87A84E"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Таможенные процедуры беспошлинной торговли, уничтожения, отказа в пользу государства. </w:t>
      </w:r>
    </w:p>
    <w:p w14:paraId="2250A06A"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Сущность, назначение и принципы таможенного декларирования. Предмет и субъекты таможенного декларирования. </w:t>
      </w:r>
    </w:p>
    <w:p w14:paraId="0A26C174"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Виды таможенных деклараций, формы деклараций, правовое регулирование порядка их заполнения. </w:t>
      </w:r>
    </w:p>
    <w:p w14:paraId="0BD8226F"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Технологии таможенного декларирования. Особый порядок таможенного декларирования.</w:t>
      </w:r>
    </w:p>
    <w:p w14:paraId="7DADC500"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Таможенные платежи: понятие, виды, плательщики. Возникновение, прекращение обязанности по уплате таможенных платежей.</w:t>
      </w:r>
    </w:p>
    <w:p w14:paraId="0E6B988C"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Понятие, экономическая сущность, характеристика, функции и виды таможенных пошлин. Регулирующая функция таможенных пошлин.</w:t>
      </w:r>
    </w:p>
    <w:p w14:paraId="50C7FCF6"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Международно-правовое регулирование пошлин и налогов. </w:t>
      </w:r>
    </w:p>
    <w:p w14:paraId="23405BDC"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Ставки таможенных пошлин: сущность, назначение, порядок установления и применения. </w:t>
      </w:r>
    </w:p>
    <w:p w14:paraId="7710CF60"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Товарная номенклатура внешнеэкономической деятельности как системообразующий элемент таможенного тарифа. </w:t>
      </w:r>
    </w:p>
    <w:p w14:paraId="5AF08884"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Понятие, структура, виды и основные элементы таможенного тарифа. </w:t>
      </w:r>
    </w:p>
    <w:p w14:paraId="58B2067E"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Таможенные сборы как вид таможенных платежей. Классификация таможенных сборов и порядок их установления. </w:t>
      </w:r>
    </w:p>
    <w:p w14:paraId="40B0081C"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lastRenderedPageBreak/>
        <w:t xml:space="preserve">Исчисление, сроки и порядок уплаты таможенных пошлин, налогов и таможенных сборов. Исполнение обязанности по уплате таможенных платежей. </w:t>
      </w:r>
    </w:p>
    <w:p w14:paraId="3C33E912"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Льготы по уплате таможенных пошлин, налогов и таможенных сборов. </w:t>
      </w:r>
    </w:p>
    <w:p w14:paraId="2E813BA5"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Обеспечение уплаты таможенных пошлин и налогов. </w:t>
      </w:r>
    </w:p>
    <w:p w14:paraId="2ED9F632" w14:textId="77777777" w:rsidR="00953F13"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Взыскание и возврат таможенных платежей. </w:t>
      </w:r>
      <w:r w:rsidR="00953F13" w:rsidRPr="00190FB4">
        <w:rPr>
          <w:rFonts w:ascii="Times New Roman" w:eastAsia="Times New Roman" w:hAnsi="Times New Roman" w:cs="Times New Roman"/>
          <w:sz w:val="28"/>
          <w:szCs w:val="28"/>
        </w:rPr>
        <w:t xml:space="preserve">Общие правила принудительного взыскания таможенных платежей. </w:t>
      </w:r>
    </w:p>
    <w:p w14:paraId="7AC69A0D" w14:textId="77777777" w:rsidR="00953F13"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Происхождение товара, понятие и цель определения. </w:t>
      </w:r>
      <w:r w:rsidR="00953F13" w:rsidRPr="00190FB4">
        <w:rPr>
          <w:rFonts w:ascii="Times New Roman" w:eastAsia="Times New Roman" w:hAnsi="Times New Roman" w:cs="Times New Roman"/>
          <w:sz w:val="28"/>
          <w:szCs w:val="28"/>
        </w:rPr>
        <w:t xml:space="preserve">Документы, подтверждающие происхождение товара. </w:t>
      </w:r>
    </w:p>
    <w:p w14:paraId="3010E646"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Соглашение по правилам происхождения ГАТТ: основные положения и их отражение в праве ЕАЭС. </w:t>
      </w:r>
    </w:p>
    <w:p w14:paraId="135EE785"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Особенности определения происхождения товаров из государств, образующих с Российской Федерации зону свободной торговли или таможенный союз, развивающихся и прочих стран.</w:t>
      </w:r>
    </w:p>
    <w:p w14:paraId="3AE495DC"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Декларация о происхождении товара: формы, назначение. Порядок заполнения декларации на товары, классификаторы для этих целей.</w:t>
      </w:r>
    </w:p>
    <w:p w14:paraId="6E55E9C4" w14:textId="77777777" w:rsidR="00190FB4" w:rsidRPr="00953F13"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953F13">
        <w:rPr>
          <w:rFonts w:ascii="Times New Roman" w:eastAsia="Times New Roman" w:hAnsi="Times New Roman" w:cs="Times New Roman"/>
          <w:sz w:val="28"/>
          <w:szCs w:val="28"/>
        </w:rPr>
        <w:t xml:space="preserve">Тарифные льготы как инструмент регулирования внешнеэкономической деятельности. Правовые основы предоставления тарифных льгот. </w:t>
      </w:r>
    </w:p>
    <w:p w14:paraId="70F60407" w14:textId="77777777" w:rsidR="00190FB4" w:rsidRPr="00953F13"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953F13">
        <w:rPr>
          <w:rFonts w:ascii="Times New Roman" w:eastAsia="Times New Roman" w:hAnsi="Times New Roman" w:cs="Times New Roman"/>
          <w:sz w:val="28"/>
          <w:szCs w:val="28"/>
        </w:rPr>
        <w:t>Понятие, сущность и виды тарифных преференций и тарифных льгот, их отличие от таможенных льгот.</w:t>
      </w:r>
    </w:p>
    <w:p w14:paraId="29057C40"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Единая система тарифных преференций ЕАЭС: структура и страны-пользователи. </w:t>
      </w:r>
    </w:p>
    <w:p w14:paraId="527C78E4"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Правовые основы и порядок предоставления тарифных преференций в рамках ЕАЭС. </w:t>
      </w:r>
    </w:p>
    <w:p w14:paraId="0C36B446"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Порядок и условия предоставления тарифных льгот (преференций).</w:t>
      </w:r>
    </w:p>
    <w:p w14:paraId="29AE950F"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Система мер нетарифного регулирования внешнеторговой деятельности. </w:t>
      </w:r>
    </w:p>
    <w:p w14:paraId="299919B2"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Административные и экономические меры нетарифного регулирования. </w:t>
      </w:r>
    </w:p>
    <w:p w14:paraId="717B92CF" w14:textId="77777777" w:rsidR="00190FB4" w:rsidRPr="00953F13"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953F13">
        <w:rPr>
          <w:rFonts w:ascii="Times New Roman" w:eastAsia="Times New Roman" w:hAnsi="Times New Roman" w:cs="Times New Roman"/>
          <w:sz w:val="28"/>
          <w:szCs w:val="28"/>
        </w:rPr>
        <w:t xml:space="preserve">Единые меры нетарифного регулирования ЕАЭС. Количественные ограничения. </w:t>
      </w:r>
    </w:p>
    <w:p w14:paraId="2CBC048A" w14:textId="77777777" w:rsidR="00190FB4" w:rsidRPr="00953F13"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953F13">
        <w:rPr>
          <w:rFonts w:ascii="Times New Roman" w:eastAsia="Times New Roman" w:hAnsi="Times New Roman" w:cs="Times New Roman"/>
          <w:sz w:val="28"/>
          <w:szCs w:val="28"/>
        </w:rPr>
        <w:t>Исключительное право на экспорт и импорт отдельных видов товаров</w:t>
      </w:r>
      <w:r w:rsidR="00953F13" w:rsidRPr="00953F13">
        <w:rPr>
          <w:rFonts w:ascii="Times New Roman" w:eastAsia="Times New Roman" w:hAnsi="Times New Roman" w:cs="Times New Roman"/>
          <w:sz w:val="28"/>
          <w:szCs w:val="28"/>
        </w:rPr>
        <w:t>,</w:t>
      </w:r>
      <w:r w:rsidR="00273D74" w:rsidRPr="00273D74">
        <w:rPr>
          <w:rFonts w:ascii="Times New Roman" w:eastAsia="Times New Roman" w:hAnsi="Times New Roman" w:cs="Times New Roman"/>
          <w:sz w:val="28"/>
          <w:szCs w:val="28"/>
        </w:rPr>
        <w:t xml:space="preserve"> </w:t>
      </w:r>
      <w:r w:rsidR="00953F13">
        <w:rPr>
          <w:rFonts w:ascii="Times New Roman" w:eastAsia="Times New Roman" w:hAnsi="Times New Roman" w:cs="Times New Roman"/>
          <w:sz w:val="28"/>
          <w:szCs w:val="28"/>
        </w:rPr>
        <w:t>л</w:t>
      </w:r>
      <w:r w:rsidRPr="00953F13">
        <w:rPr>
          <w:rFonts w:ascii="Times New Roman" w:eastAsia="Times New Roman" w:hAnsi="Times New Roman" w:cs="Times New Roman"/>
          <w:sz w:val="28"/>
          <w:szCs w:val="28"/>
        </w:rPr>
        <w:t xml:space="preserve">ицензирование и квотирование в сфере внешней торговли товарами. </w:t>
      </w:r>
    </w:p>
    <w:p w14:paraId="4406E6FE"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Наблюдение за экспортом и импортом товаров отдельных видов.</w:t>
      </w:r>
    </w:p>
    <w:p w14:paraId="57D87557"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Документарные меры ограничения внешней торговли. </w:t>
      </w:r>
    </w:p>
    <w:p w14:paraId="261A66FE" w14:textId="77777777" w:rsidR="00190FB4" w:rsidRPr="00190FB4" w:rsidRDefault="00953F13"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190FB4" w:rsidRPr="00190FB4">
        <w:rPr>
          <w:rFonts w:ascii="Times New Roman" w:eastAsia="Times New Roman" w:hAnsi="Times New Roman" w:cs="Times New Roman"/>
          <w:sz w:val="28"/>
          <w:szCs w:val="28"/>
        </w:rPr>
        <w:t>иды запретов и ограничений внешней торговли товарами.</w:t>
      </w:r>
    </w:p>
    <w:p w14:paraId="5DEDF6B0"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Специальные защитные, антидемпинговые и компенсационные меры. </w:t>
      </w:r>
    </w:p>
    <w:p w14:paraId="0D1DA4AB"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 xml:space="preserve">Технические меры нетарифного регулирования. </w:t>
      </w:r>
    </w:p>
    <w:p w14:paraId="4542E8B9" w14:textId="77777777" w:rsidR="00190FB4" w:rsidRPr="00190FB4" w:rsidRDefault="00190FB4" w:rsidP="00CD61AC">
      <w:pPr>
        <w:pStyle w:val="aa"/>
        <w:numPr>
          <w:ilvl w:val="0"/>
          <w:numId w:val="29"/>
        </w:numPr>
        <w:spacing w:after="0" w:line="240" w:lineRule="auto"/>
        <w:ind w:left="426" w:hanging="426"/>
        <w:jc w:val="both"/>
        <w:rPr>
          <w:rFonts w:ascii="Times New Roman" w:eastAsia="Times New Roman" w:hAnsi="Times New Roman" w:cs="Times New Roman"/>
          <w:sz w:val="28"/>
          <w:szCs w:val="28"/>
        </w:rPr>
      </w:pPr>
      <w:r w:rsidRPr="00190FB4">
        <w:rPr>
          <w:rFonts w:ascii="Times New Roman" w:eastAsia="Times New Roman" w:hAnsi="Times New Roman" w:cs="Times New Roman"/>
          <w:sz w:val="28"/>
          <w:szCs w:val="28"/>
        </w:rPr>
        <w:t>Разрешительный порядок перемещения через таможенную границу отдельных категорий товаров.</w:t>
      </w:r>
    </w:p>
    <w:p w14:paraId="32E6C851" w14:textId="77777777" w:rsidR="00190FB4" w:rsidRPr="00190FB4" w:rsidRDefault="00190FB4" w:rsidP="003D1E1D">
      <w:pPr>
        <w:spacing w:after="0" w:line="240" w:lineRule="auto"/>
        <w:jc w:val="both"/>
        <w:rPr>
          <w:rFonts w:ascii="Times New Roman" w:eastAsia="Times New Roman" w:hAnsi="Times New Roman" w:cs="Times New Roman"/>
          <w:sz w:val="28"/>
          <w:szCs w:val="28"/>
        </w:rPr>
      </w:pPr>
    </w:p>
    <w:p w14:paraId="5A9F8D5D" w14:textId="77777777" w:rsidR="00190FB4" w:rsidRPr="00190FB4" w:rsidRDefault="00190FB4" w:rsidP="003D1E1D">
      <w:pPr>
        <w:spacing w:after="0" w:line="240" w:lineRule="auto"/>
        <w:jc w:val="both"/>
        <w:rPr>
          <w:rFonts w:ascii="Times New Roman" w:eastAsia="Times New Roman" w:hAnsi="Times New Roman" w:cs="Times New Roman"/>
          <w:sz w:val="28"/>
          <w:szCs w:val="28"/>
        </w:rPr>
      </w:pPr>
    </w:p>
    <w:p w14:paraId="35FEFCA1" w14:textId="77777777" w:rsidR="00F27184" w:rsidRPr="00524CC1" w:rsidRDefault="00F27184" w:rsidP="003D1E1D">
      <w:pPr>
        <w:spacing w:after="0" w:line="240" w:lineRule="auto"/>
        <w:jc w:val="both"/>
        <w:rPr>
          <w:rFonts w:ascii="Times New Roman" w:eastAsia="Times New Roman" w:hAnsi="Times New Roman" w:cs="Times New Roman"/>
          <w:b/>
          <w:bCs/>
          <w:sz w:val="24"/>
          <w:szCs w:val="24"/>
        </w:rPr>
      </w:pPr>
      <w:r w:rsidRPr="00524CC1">
        <w:rPr>
          <w:rFonts w:ascii="Times New Roman,Bold" w:eastAsia="Times New Roman" w:hAnsi="Times New Roman,Bold" w:cs="Times New Roman"/>
          <w:b/>
          <w:bCs/>
          <w:sz w:val="28"/>
          <w:szCs w:val="28"/>
        </w:rPr>
        <w:t>П</w:t>
      </w:r>
      <w:r w:rsidR="00441D1A">
        <w:rPr>
          <w:rFonts w:ascii="Times New Roman,Bold" w:eastAsia="Times New Roman" w:hAnsi="Times New Roman,Bold" w:cs="Times New Roman"/>
          <w:b/>
          <w:bCs/>
          <w:sz w:val="28"/>
          <w:szCs w:val="28"/>
        </w:rPr>
        <w:t>ример экзаменационного билета</w:t>
      </w:r>
    </w:p>
    <w:p w14:paraId="122E9025" w14:textId="77777777" w:rsidR="00980E28" w:rsidRPr="00980E28" w:rsidRDefault="00980E28" w:rsidP="00980E28">
      <w:pPr>
        <w:spacing w:after="0"/>
        <w:jc w:val="both"/>
        <w:rPr>
          <w:rFonts w:ascii="Times New Roman" w:hAnsi="Times New Roman" w:cs="Times New Roman"/>
          <w:sz w:val="28"/>
          <w:szCs w:val="28"/>
        </w:rPr>
      </w:pPr>
      <w:r>
        <w:rPr>
          <w:rFonts w:ascii="Times New Roman" w:hAnsi="Times New Roman" w:cs="Times New Roman"/>
          <w:sz w:val="28"/>
          <w:szCs w:val="28"/>
        </w:rPr>
        <w:t>Теоретические вопросы (по 10 баллов)</w:t>
      </w:r>
    </w:p>
    <w:p w14:paraId="1F5CA540" w14:textId="77777777" w:rsidR="00816407" w:rsidRPr="00524CC1" w:rsidRDefault="00816407" w:rsidP="00CD61AC">
      <w:pPr>
        <w:pStyle w:val="aa"/>
        <w:numPr>
          <w:ilvl w:val="0"/>
          <w:numId w:val="26"/>
        </w:numPr>
        <w:spacing w:after="0"/>
        <w:ind w:left="426" w:hanging="426"/>
        <w:jc w:val="both"/>
        <w:rPr>
          <w:rFonts w:ascii="Times New Roman" w:hAnsi="Times New Roman" w:cs="Times New Roman"/>
          <w:sz w:val="28"/>
          <w:szCs w:val="28"/>
        </w:rPr>
      </w:pPr>
      <w:r w:rsidRPr="00524CC1">
        <w:rPr>
          <w:rFonts w:ascii="Times New Roman" w:hAnsi="Times New Roman" w:cs="Times New Roman"/>
          <w:sz w:val="28"/>
          <w:szCs w:val="28"/>
        </w:rPr>
        <w:t xml:space="preserve">Таможенные сборы как вид таможенных платежей. Классификация таможенных сборов и порядок их установления. </w:t>
      </w:r>
    </w:p>
    <w:p w14:paraId="403C3881" w14:textId="77777777" w:rsidR="00816407" w:rsidRPr="00524CC1" w:rsidRDefault="00816407" w:rsidP="00CD61AC">
      <w:pPr>
        <w:pStyle w:val="aa"/>
        <w:numPr>
          <w:ilvl w:val="0"/>
          <w:numId w:val="26"/>
        </w:numPr>
        <w:spacing w:after="0"/>
        <w:ind w:left="426" w:hanging="426"/>
        <w:jc w:val="both"/>
        <w:rPr>
          <w:rFonts w:ascii="Times New Roman" w:hAnsi="Times New Roman" w:cs="Times New Roman"/>
          <w:sz w:val="28"/>
          <w:szCs w:val="28"/>
        </w:rPr>
      </w:pPr>
      <w:r w:rsidRPr="00524CC1">
        <w:rPr>
          <w:rFonts w:ascii="Times New Roman" w:hAnsi="Times New Roman" w:cs="Times New Roman"/>
          <w:sz w:val="28"/>
          <w:szCs w:val="28"/>
        </w:rPr>
        <w:lastRenderedPageBreak/>
        <w:t xml:space="preserve">Единая система тарифных преференций ЕАЭС: структура и страны-пользователи. </w:t>
      </w:r>
    </w:p>
    <w:p w14:paraId="615085CD" w14:textId="77777777" w:rsidR="009E7528" w:rsidRDefault="009E7528" w:rsidP="009E7528">
      <w:pPr>
        <w:pStyle w:val="aa"/>
        <w:spacing w:after="0"/>
        <w:ind w:left="426"/>
        <w:jc w:val="both"/>
        <w:rPr>
          <w:rFonts w:ascii="Times New Roman" w:hAnsi="Times New Roman" w:cs="Times New Roman"/>
          <w:sz w:val="28"/>
          <w:szCs w:val="28"/>
        </w:rPr>
      </w:pPr>
    </w:p>
    <w:p w14:paraId="6929FA9D" w14:textId="77777777" w:rsidR="00441D1A" w:rsidRDefault="00441D1A" w:rsidP="00441D1A">
      <w:pPr>
        <w:pStyle w:val="aa"/>
        <w:spacing w:after="0"/>
        <w:ind w:left="0" w:firstLine="426"/>
        <w:jc w:val="both"/>
        <w:rPr>
          <w:rFonts w:ascii="Times New Roman" w:hAnsi="Times New Roman" w:cs="Times New Roman"/>
          <w:sz w:val="28"/>
          <w:szCs w:val="28"/>
        </w:rPr>
      </w:pPr>
      <w:r w:rsidRPr="00441D1A">
        <w:rPr>
          <w:rFonts w:ascii="Times New Roman" w:hAnsi="Times New Roman" w:cs="Times New Roman"/>
          <w:sz w:val="28"/>
          <w:szCs w:val="28"/>
        </w:rPr>
        <w:t>Задание 1</w:t>
      </w:r>
      <w:r>
        <w:rPr>
          <w:rFonts w:ascii="Times New Roman" w:hAnsi="Times New Roman" w:cs="Times New Roman"/>
          <w:sz w:val="28"/>
          <w:szCs w:val="28"/>
        </w:rPr>
        <w:t xml:space="preserve"> (</w:t>
      </w:r>
      <w:r w:rsidRPr="00441D1A">
        <w:rPr>
          <w:rFonts w:ascii="Times New Roman" w:hAnsi="Times New Roman" w:cs="Times New Roman"/>
          <w:sz w:val="28"/>
          <w:szCs w:val="28"/>
        </w:rPr>
        <w:t>1</w:t>
      </w:r>
      <w:r w:rsidR="00980E28">
        <w:rPr>
          <w:rFonts w:ascii="Times New Roman" w:hAnsi="Times New Roman" w:cs="Times New Roman"/>
          <w:sz w:val="28"/>
          <w:szCs w:val="28"/>
        </w:rPr>
        <w:t>0</w:t>
      </w:r>
      <w:r w:rsidRPr="00441D1A">
        <w:rPr>
          <w:rFonts w:ascii="Times New Roman" w:hAnsi="Times New Roman" w:cs="Times New Roman"/>
          <w:sz w:val="28"/>
          <w:szCs w:val="28"/>
        </w:rPr>
        <w:t xml:space="preserve"> баллов</w:t>
      </w:r>
      <w:r>
        <w:rPr>
          <w:rFonts w:ascii="Times New Roman" w:hAnsi="Times New Roman" w:cs="Times New Roman"/>
          <w:sz w:val="28"/>
          <w:szCs w:val="28"/>
        </w:rPr>
        <w:t xml:space="preserve">). </w:t>
      </w:r>
      <w:r w:rsidRPr="00441D1A">
        <w:rPr>
          <w:rFonts w:ascii="Times New Roman" w:hAnsi="Times New Roman" w:cs="Times New Roman"/>
          <w:sz w:val="28"/>
          <w:szCs w:val="28"/>
        </w:rPr>
        <w:t>В</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контейнере</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с домашними</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вещами,</w:t>
      </w:r>
      <w:r w:rsidR="00840696">
        <w:rPr>
          <w:rFonts w:ascii="Times New Roman" w:hAnsi="Times New Roman" w:cs="Times New Roman"/>
          <w:sz w:val="28"/>
          <w:szCs w:val="28"/>
        </w:rPr>
        <w:t xml:space="preserve"> </w:t>
      </w:r>
      <w:r w:rsidRPr="00441D1A">
        <w:rPr>
          <w:rFonts w:ascii="Times New Roman" w:hAnsi="Times New Roman" w:cs="Times New Roman"/>
          <w:sz w:val="28"/>
          <w:szCs w:val="28"/>
        </w:rPr>
        <w:t>отправленном из</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Молдовы</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в Россию физическим лицом (отправителем и получателем товара), находилась 41 пресс-форма. Пресс-форма предназначена для производства тормозных колодок легкового автомобиля и классифицируется кодом ТН ВЭД 8462109000. Каждая пресс-форма состоит из плиты разогрева, пуансона, матриц, колодки, крепежа. Могут ли эти пресс-формы быть признаны товарами для личного пользования, ввозимыми физическим лицом на таможенную территорию ЕАЭС? (5 балла). Необходимо ли уплатить таможенные платежи? (5 баллов).</w:t>
      </w:r>
    </w:p>
    <w:p w14:paraId="0A803D85" w14:textId="77777777" w:rsidR="00441D1A" w:rsidRDefault="00441D1A" w:rsidP="009E7528">
      <w:pPr>
        <w:pStyle w:val="aa"/>
        <w:spacing w:after="0"/>
        <w:ind w:left="426"/>
        <w:jc w:val="both"/>
        <w:rPr>
          <w:rFonts w:ascii="Times New Roman" w:hAnsi="Times New Roman" w:cs="Times New Roman"/>
          <w:sz w:val="28"/>
          <w:szCs w:val="28"/>
        </w:rPr>
      </w:pPr>
    </w:p>
    <w:p w14:paraId="74C4BAAE" w14:textId="77777777" w:rsidR="00441D1A" w:rsidRDefault="00441D1A" w:rsidP="00441D1A">
      <w:pPr>
        <w:pStyle w:val="aa"/>
        <w:spacing w:after="0"/>
        <w:ind w:left="0" w:firstLine="426"/>
        <w:jc w:val="both"/>
        <w:rPr>
          <w:rFonts w:ascii="Times New Roman" w:hAnsi="Times New Roman" w:cs="Times New Roman"/>
          <w:sz w:val="28"/>
          <w:szCs w:val="28"/>
        </w:rPr>
      </w:pPr>
      <w:r w:rsidRPr="00441D1A">
        <w:rPr>
          <w:rFonts w:ascii="Times New Roman" w:hAnsi="Times New Roman" w:cs="Times New Roman"/>
          <w:sz w:val="28"/>
          <w:szCs w:val="28"/>
        </w:rPr>
        <w:t>Задание 2</w:t>
      </w:r>
      <w:r>
        <w:rPr>
          <w:rFonts w:ascii="Times New Roman" w:hAnsi="Times New Roman" w:cs="Times New Roman"/>
          <w:sz w:val="28"/>
          <w:szCs w:val="28"/>
        </w:rPr>
        <w:t xml:space="preserve"> (</w:t>
      </w:r>
      <w:r w:rsidR="00980E28">
        <w:rPr>
          <w:rFonts w:ascii="Times New Roman" w:hAnsi="Times New Roman" w:cs="Times New Roman"/>
          <w:sz w:val="28"/>
          <w:szCs w:val="28"/>
        </w:rPr>
        <w:t>15</w:t>
      </w:r>
      <w:r w:rsidRPr="00441D1A">
        <w:rPr>
          <w:rFonts w:ascii="Times New Roman" w:hAnsi="Times New Roman" w:cs="Times New Roman"/>
          <w:sz w:val="28"/>
          <w:szCs w:val="28"/>
        </w:rPr>
        <w:t xml:space="preserve"> баллов</w:t>
      </w:r>
      <w:r>
        <w:rPr>
          <w:rFonts w:ascii="Times New Roman" w:hAnsi="Times New Roman" w:cs="Times New Roman"/>
          <w:sz w:val="28"/>
          <w:szCs w:val="28"/>
        </w:rPr>
        <w:t xml:space="preserve">). </w:t>
      </w:r>
      <w:r w:rsidRPr="00441D1A">
        <w:rPr>
          <w:rFonts w:ascii="Times New Roman" w:hAnsi="Times New Roman" w:cs="Times New Roman"/>
          <w:sz w:val="28"/>
          <w:szCs w:val="28"/>
        </w:rPr>
        <w:t>Декларируется ввезенный на территорию Российской Федерации товар –вода минеральная</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Набеглави.</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Таможенная стоимость товара –2000 долл. США; Страна происхождения –Грузия, количество товара –1500 л.</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Необходимо</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исчислить</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таможенные платежи(</w:t>
      </w:r>
      <w:r w:rsidR="00980E28">
        <w:rPr>
          <w:rFonts w:ascii="Times New Roman" w:hAnsi="Times New Roman" w:cs="Times New Roman"/>
          <w:sz w:val="28"/>
          <w:szCs w:val="28"/>
        </w:rPr>
        <w:t>10</w:t>
      </w:r>
      <w:r w:rsidRPr="00441D1A">
        <w:rPr>
          <w:rFonts w:ascii="Times New Roman" w:hAnsi="Times New Roman" w:cs="Times New Roman"/>
          <w:sz w:val="28"/>
          <w:szCs w:val="28"/>
        </w:rPr>
        <w:t>баллов)</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и</w:t>
      </w:r>
      <w:r w:rsidR="00273D74" w:rsidRPr="00273D74">
        <w:rPr>
          <w:rFonts w:ascii="Times New Roman" w:hAnsi="Times New Roman" w:cs="Times New Roman"/>
          <w:sz w:val="28"/>
          <w:szCs w:val="28"/>
        </w:rPr>
        <w:t xml:space="preserve"> </w:t>
      </w:r>
      <w:r w:rsidRPr="00441D1A">
        <w:rPr>
          <w:rFonts w:ascii="Times New Roman" w:hAnsi="Times New Roman" w:cs="Times New Roman"/>
          <w:sz w:val="28"/>
          <w:szCs w:val="28"/>
        </w:rPr>
        <w:t>заполнить графу 47 ДТ (</w:t>
      </w:r>
      <w:r w:rsidR="00980E28">
        <w:rPr>
          <w:rFonts w:ascii="Times New Roman" w:hAnsi="Times New Roman" w:cs="Times New Roman"/>
          <w:sz w:val="28"/>
          <w:szCs w:val="28"/>
        </w:rPr>
        <w:t>5</w:t>
      </w:r>
      <w:r w:rsidRPr="00441D1A">
        <w:rPr>
          <w:rFonts w:ascii="Times New Roman" w:hAnsi="Times New Roman" w:cs="Times New Roman"/>
          <w:sz w:val="28"/>
          <w:szCs w:val="28"/>
        </w:rPr>
        <w:t xml:space="preserve"> баллов)</w:t>
      </w:r>
      <w:r w:rsidR="00980E28">
        <w:rPr>
          <w:rFonts w:ascii="Times New Roman" w:hAnsi="Times New Roman" w:cs="Times New Roman"/>
          <w:sz w:val="28"/>
          <w:szCs w:val="28"/>
        </w:rPr>
        <w:t>.</w:t>
      </w:r>
    </w:p>
    <w:p w14:paraId="3A3A9B39" w14:textId="77777777" w:rsidR="00980E28" w:rsidRDefault="00980E28" w:rsidP="00441D1A">
      <w:pPr>
        <w:pStyle w:val="aa"/>
        <w:spacing w:after="0"/>
        <w:ind w:left="0" w:firstLine="426"/>
        <w:jc w:val="both"/>
        <w:rPr>
          <w:rFonts w:ascii="Times New Roman" w:hAnsi="Times New Roman" w:cs="Times New Roman"/>
          <w:sz w:val="28"/>
          <w:szCs w:val="28"/>
        </w:rPr>
      </w:pPr>
    </w:p>
    <w:p w14:paraId="7561B6D7" w14:textId="77777777" w:rsidR="00980E28" w:rsidRDefault="00980E28" w:rsidP="00441D1A">
      <w:pPr>
        <w:pStyle w:val="aa"/>
        <w:spacing w:after="0"/>
        <w:ind w:left="0" w:firstLine="426"/>
        <w:jc w:val="both"/>
        <w:rPr>
          <w:rFonts w:ascii="Times New Roman" w:hAnsi="Times New Roman" w:cs="Times New Roman"/>
          <w:sz w:val="28"/>
          <w:szCs w:val="28"/>
        </w:rPr>
      </w:pPr>
      <w:r w:rsidRPr="00441D1A">
        <w:rPr>
          <w:rFonts w:ascii="Times New Roman" w:hAnsi="Times New Roman" w:cs="Times New Roman"/>
          <w:sz w:val="28"/>
          <w:szCs w:val="28"/>
        </w:rPr>
        <w:t xml:space="preserve">Задание </w:t>
      </w:r>
      <w:r>
        <w:rPr>
          <w:rFonts w:ascii="Times New Roman" w:hAnsi="Times New Roman" w:cs="Times New Roman"/>
          <w:sz w:val="28"/>
          <w:szCs w:val="28"/>
        </w:rPr>
        <w:t>3 (15</w:t>
      </w:r>
      <w:r w:rsidRPr="00441D1A">
        <w:rPr>
          <w:rFonts w:ascii="Times New Roman" w:hAnsi="Times New Roman" w:cs="Times New Roman"/>
          <w:sz w:val="28"/>
          <w:szCs w:val="28"/>
        </w:rPr>
        <w:t xml:space="preserve"> баллов</w:t>
      </w:r>
      <w:r>
        <w:rPr>
          <w:rFonts w:ascii="Times New Roman" w:hAnsi="Times New Roman" w:cs="Times New Roman"/>
          <w:sz w:val="28"/>
          <w:szCs w:val="28"/>
        </w:rPr>
        <w:t xml:space="preserve">). </w:t>
      </w:r>
      <w:r w:rsidRPr="00980E28">
        <w:rPr>
          <w:rFonts w:ascii="Times New Roman" w:hAnsi="Times New Roman" w:cs="Times New Roman"/>
          <w:sz w:val="28"/>
          <w:szCs w:val="28"/>
        </w:rPr>
        <w:t>Указать условия, соответствующие помещению товаров под указанные таможенные процедуры со ссылкой на нормативный правовой акт.</w:t>
      </w:r>
    </w:p>
    <w:p w14:paraId="40B04DD7" w14:textId="77777777" w:rsidR="00980E28" w:rsidRDefault="00980E28" w:rsidP="00441D1A">
      <w:pPr>
        <w:pStyle w:val="aa"/>
        <w:spacing w:after="0"/>
        <w:ind w:left="0" w:firstLine="426"/>
        <w:jc w:val="both"/>
        <w:rPr>
          <w:rFonts w:ascii="Times New Roman" w:hAnsi="Times New Roman" w:cs="Times New Roman"/>
          <w:sz w:val="28"/>
          <w:szCs w:val="28"/>
        </w:rPr>
      </w:pPr>
      <w:r w:rsidRPr="00980E28">
        <w:rPr>
          <w:rFonts w:ascii="Times New Roman" w:hAnsi="Times New Roman" w:cs="Times New Roman"/>
          <w:sz w:val="28"/>
          <w:szCs w:val="28"/>
        </w:rPr>
        <w:t>Товар, представляющий собой мебель (50 металлических шкафов в разобранном виде), ввезенный на таможенную территорию Союза, помещен декларантом для хранения на таможенный склад. Таможенная стоимость 1 шкафа –500 Евро, вес нетто –30 кг, код товара по ТН ВЭД ЕАЭС –9403 10 930 0.</w:t>
      </w:r>
    </w:p>
    <w:p w14:paraId="46A71522" w14:textId="77777777" w:rsidR="00980E28" w:rsidRDefault="00980E28" w:rsidP="00441D1A">
      <w:pPr>
        <w:pStyle w:val="aa"/>
        <w:spacing w:after="0"/>
        <w:ind w:left="0" w:firstLine="426"/>
        <w:jc w:val="both"/>
        <w:rPr>
          <w:rFonts w:ascii="Times New Roman" w:hAnsi="Times New Roman" w:cs="Times New Roman"/>
          <w:sz w:val="28"/>
          <w:szCs w:val="28"/>
        </w:rPr>
      </w:pPr>
      <w:r>
        <w:rPr>
          <w:rFonts w:ascii="Times New Roman" w:hAnsi="Times New Roman" w:cs="Times New Roman"/>
          <w:sz w:val="28"/>
          <w:szCs w:val="28"/>
        </w:rPr>
        <w:t>№</w:t>
      </w:r>
      <w:r w:rsidRPr="00980E28">
        <w:rPr>
          <w:rFonts w:ascii="Times New Roman" w:hAnsi="Times New Roman" w:cs="Times New Roman"/>
          <w:sz w:val="28"/>
          <w:szCs w:val="28"/>
        </w:rPr>
        <w:t xml:space="preserve"> ДТ –</w:t>
      </w:r>
      <w:r>
        <w:rPr>
          <w:rFonts w:ascii="Times New Roman" w:hAnsi="Times New Roman" w:cs="Times New Roman"/>
          <w:sz w:val="28"/>
          <w:szCs w:val="28"/>
        </w:rPr>
        <w:t xml:space="preserve"> №</w:t>
      </w:r>
      <w:r w:rsidRPr="00980E28">
        <w:rPr>
          <w:rFonts w:ascii="Times New Roman" w:hAnsi="Times New Roman" w:cs="Times New Roman"/>
          <w:sz w:val="28"/>
          <w:szCs w:val="28"/>
        </w:rPr>
        <w:t xml:space="preserve"> ДТ –«ХХХХХХХХ/ДДММГГ/0000123» (условно).</w:t>
      </w:r>
    </w:p>
    <w:p w14:paraId="12E2A600" w14:textId="77777777" w:rsidR="00980E28" w:rsidRDefault="00980E28" w:rsidP="00441D1A">
      <w:pPr>
        <w:pStyle w:val="aa"/>
        <w:spacing w:after="0"/>
        <w:ind w:left="0" w:firstLine="426"/>
        <w:jc w:val="both"/>
        <w:rPr>
          <w:rFonts w:ascii="Times New Roman" w:hAnsi="Times New Roman" w:cs="Times New Roman"/>
          <w:sz w:val="28"/>
          <w:szCs w:val="28"/>
        </w:rPr>
      </w:pPr>
      <w:r w:rsidRPr="00980E28">
        <w:rPr>
          <w:rFonts w:ascii="Times New Roman" w:hAnsi="Times New Roman" w:cs="Times New Roman"/>
          <w:sz w:val="28"/>
          <w:szCs w:val="28"/>
        </w:rPr>
        <w:t>После помещения товаров на хранение на таможенный склад, в последующем, часть из данной партии товара (10 шкафов), декларант поместил под таможенную процедуру выпуска для внутреннего</w:t>
      </w:r>
      <w:r w:rsidR="00840696">
        <w:rPr>
          <w:rFonts w:ascii="Times New Roman" w:hAnsi="Times New Roman" w:cs="Times New Roman"/>
          <w:sz w:val="28"/>
          <w:szCs w:val="28"/>
        </w:rPr>
        <w:t xml:space="preserve"> </w:t>
      </w:r>
      <w:r w:rsidRPr="00980E28">
        <w:rPr>
          <w:rFonts w:ascii="Times New Roman" w:hAnsi="Times New Roman" w:cs="Times New Roman"/>
          <w:sz w:val="28"/>
          <w:szCs w:val="28"/>
        </w:rPr>
        <w:t xml:space="preserve">потребления. </w:t>
      </w:r>
    </w:p>
    <w:p w14:paraId="1C071004" w14:textId="77777777" w:rsidR="00980E28" w:rsidRDefault="00980E28" w:rsidP="00441D1A">
      <w:pPr>
        <w:pStyle w:val="aa"/>
        <w:spacing w:after="0"/>
        <w:ind w:left="0" w:firstLine="426"/>
        <w:jc w:val="both"/>
        <w:rPr>
          <w:rFonts w:ascii="Times New Roman" w:hAnsi="Times New Roman" w:cs="Times New Roman"/>
          <w:sz w:val="28"/>
          <w:szCs w:val="28"/>
        </w:rPr>
      </w:pPr>
      <w:r w:rsidRPr="00980E28">
        <w:rPr>
          <w:rFonts w:ascii="Times New Roman" w:hAnsi="Times New Roman" w:cs="Times New Roman"/>
          <w:sz w:val="28"/>
          <w:szCs w:val="28"/>
        </w:rPr>
        <w:t>Исходя из условий задачи:</w:t>
      </w:r>
    </w:p>
    <w:p w14:paraId="55FE1DE7" w14:textId="19856E8A" w:rsidR="00980E28" w:rsidRDefault="00980E28" w:rsidP="00441D1A">
      <w:pPr>
        <w:pStyle w:val="aa"/>
        <w:spacing w:after="0"/>
        <w:ind w:left="0" w:firstLine="426"/>
        <w:jc w:val="both"/>
        <w:rPr>
          <w:rFonts w:ascii="Times New Roman" w:hAnsi="Times New Roman" w:cs="Times New Roman"/>
          <w:sz w:val="28"/>
          <w:szCs w:val="28"/>
        </w:rPr>
      </w:pPr>
      <w:r w:rsidRPr="00980E28">
        <w:rPr>
          <w:rFonts w:ascii="Times New Roman" w:hAnsi="Times New Roman" w:cs="Times New Roman"/>
          <w:sz w:val="28"/>
          <w:szCs w:val="28"/>
        </w:rPr>
        <w:t>1.Заполнить</w:t>
      </w:r>
      <w:r w:rsidR="006C058B">
        <w:rPr>
          <w:rFonts w:ascii="Times New Roman" w:hAnsi="Times New Roman" w:cs="Times New Roman"/>
          <w:sz w:val="28"/>
          <w:szCs w:val="28"/>
        </w:rPr>
        <w:t xml:space="preserve"> </w:t>
      </w:r>
      <w:r w:rsidRPr="00980E28">
        <w:rPr>
          <w:rFonts w:ascii="Times New Roman" w:hAnsi="Times New Roman" w:cs="Times New Roman"/>
          <w:sz w:val="28"/>
          <w:szCs w:val="28"/>
        </w:rPr>
        <w:t>фрагменты</w:t>
      </w:r>
      <w:r w:rsidR="006C058B">
        <w:rPr>
          <w:rFonts w:ascii="Times New Roman" w:hAnsi="Times New Roman" w:cs="Times New Roman"/>
          <w:sz w:val="28"/>
          <w:szCs w:val="28"/>
        </w:rPr>
        <w:t xml:space="preserve"> </w:t>
      </w:r>
      <w:r w:rsidRPr="00980E28">
        <w:rPr>
          <w:rFonts w:ascii="Times New Roman" w:hAnsi="Times New Roman" w:cs="Times New Roman"/>
          <w:sz w:val="28"/>
          <w:szCs w:val="28"/>
        </w:rPr>
        <w:t>деклараций</w:t>
      </w:r>
      <w:r w:rsidR="006C058B">
        <w:rPr>
          <w:rFonts w:ascii="Times New Roman" w:hAnsi="Times New Roman" w:cs="Times New Roman"/>
          <w:sz w:val="28"/>
          <w:szCs w:val="28"/>
        </w:rPr>
        <w:t xml:space="preserve"> </w:t>
      </w:r>
      <w:r w:rsidRPr="00980E28">
        <w:rPr>
          <w:rFonts w:ascii="Times New Roman" w:hAnsi="Times New Roman" w:cs="Times New Roman"/>
          <w:sz w:val="28"/>
          <w:szCs w:val="28"/>
        </w:rPr>
        <w:t>на</w:t>
      </w:r>
      <w:r w:rsidR="006C058B">
        <w:rPr>
          <w:rFonts w:ascii="Times New Roman" w:hAnsi="Times New Roman" w:cs="Times New Roman"/>
          <w:sz w:val="28"/>
          <w:szCs w:val="28"/>
        </w:rPr>
        <w:t xml:space="preserve"> </w:t>
      </w:r>
      <w:r w:rsidRPr="00980E28">
        <w:rPr>
          <w:rFonts w:ascii="Times New Roman" w:hAnsi="Times New Roman" w:cs="Times New Roman"/>
          <w:sz w:val="28"/>
          <w:szCs w:val="28"/>
        </w:rPr>
        <w:t>товары(ДТ) –графу1ДТ «Декларация» и графу 37 ДТ «Процедура», при помещении данных товаров под</w:t>
      </w:r>
      <w:r w:rsidR="00840696">
        <w:rPr>
          <w:rFonts w:ascii="Times New Roman" w:hAnsi="Times New Roman" w:cs="Times New Roman"/>
          <w:sz w:val="28"/>
          <w:szCs w:val="28"/>
        </w:rPr>
        <w:t xml:space="preserve"> </w:t>
      </w:r>
      <w:r w:rsidRPr="00980E28">
        <w:rPr>
          <w:rFonts w:ascii="Times New Roman" w:hAnsi="Times New Roman" w:cs="Times New Roman"/>
          <w:sz w:val="28"/>
          <w:szCs w:val="28"/>
        </w:rPr>
        <w:t>указанные таможенные</w:t>
      </w:r>
      <w:r w:rsidR="00840696">
        <w:rPr>
          <w:rFonts w:ascii="Times New Roman" w:hAnsi="Times New Roman" w:cs="Times New Roman"/>
          <w:sz w:val="28"/>
          <w:szCs w:val="28"/>
        </w:rPr>
        <w:t xml:space="preserve"> </w:t>
      </w:r>
      <w:r w:rsidRPr="00980E28">
        <w:rPr>
          <w:rFonts w:ascii="Times New Roman" w:hAnsi="Times New Roman" w:cs="Times New Roman"/>
          <w:sz w:val="28"/>
          <w:szCs w:val="28"/>
        </w:rPr>
        <w:t>процедуры</w:t>
      </w:r>
      <w:r w:rsidR="00840696">
        <w:rPr>
          <w:rFonts w:ascii="Times New Roman" w:hAnsi="Times New Roman" w:cs="Times New Roman"/>
          <w:sz w:val="28"/>
          <w:szCs w:val="28"/>
        </w:rPr>
        <w:t xml:space="preserve"> </w:t>
      </w:r>
      <w:r w:rsidRPr="00980E28">
        <w:rPr>
          <w:rFonts w:ascii="Times New Roman" w:hAnsi="Times New Roman" w:cs="Times New Roman"/>
          <w:sz w:val="28"/>
          <w:szCs w:val="28"/>
        </w:rPr>
        <w:t>при</w:t>
      </w:r>
      <w:r w:rsidR="00840696">
        <w:rPr>
          <w:rFonts w:ascii="Times New Roman" w:hAnsi="Times New Roman" w:cs="Times New Roman"/>
          <w:sz w:val="28"/>
          <w:szCs w:val="28"/>
        </w:rPr>
        <w:t xml:space="preserve"> </w:t>
      </w:r>
      <w:r w:rsidRPr="00980E28">
        <w:rPr>
          <w:rFonts w:ascii="Times New Roman" w:hAnsi="Times New Roman" w:cs="Times New Roman"/>
          <w:sz w:val="28"/>
          <w:szCs w:val="28"/>
        </w:rPr>
        <w:t>заполнении</w:t>
      </w:r>
      <w:r w:rsidR="00840696">
        <w:rPr>
          <w:rFonts w:ascii="Times New Roman" w:hAnsi="Times New Roman" w:cs="Times New Roman"/>
          <w:sz w:val="28"/>
          <w:szCs w:val="28"/>
        </w:rPr>
        <w:t xml:space="preserve"> </w:t>
      </w:r>
      <w:r w:rsidRPr="00980E28">
        <w:rPr>
          <w:rFonts w:ascii="Times New Roman" w:hAnsi="Times New Roman" w:cs="Times New Roman"/>
          <w:sz w:val="28"/>
          <w:szCs w:val="28"/>
        </w:rPr>
        <w:t>ДТ,</w:t>
      </w:r>
      <w:r w:rsidR="00840696">
        <w:rPr>
          <w:rFonts w:ascii="Times New Roman" w:hAnsi="Times New Roman" w:cs="Times New Roman"/>
          <w:sz w:val="28"/>
          <w:szCs w:val="28"/>
        </w:rPr>
        <w:t xml:space="preserve"> </w:t>
      </w:r>
      <w:r w:rsidRPr="00980E28">
        <w:rPr>
          <w:rFonts w:ascii="Times New Roman" w:hAnsi="Times New Roman" w:cs="Times New Roman"/>
          <w:sz w:val="28"/>
          <w:szCs w:val="28"/>
        </w:rPr>
        <w:t>а</w:t>
      </w:r>
      <w:r w:rsidR="00840696">
        <w:rPr>
          <w:rFonts w:ascii="Times New Roman" w:hAnsi="Times New Roman" w:cs="Times New Roman"/>
          <w:sz w:val="28"/>
          <w:szCs w:val="28"/>
        </w:rPr>
        <w:t xml:space="preserve"> </w:t>
      </w:r>
      <w:r w:rsidRPr="00980E28">
        <w:rPr>
          <w:rFonts w:ascii="Times New Roman" w:hAnsi="Times New Roman" w:cs="Times New Roman"/>
          <w:sz w:val="28"/>
          <w:szCs w:val="28"/>
        </w:rPr>
        <w:t>так</w:t>
      </w:r>
      <w:r w:rsidR="00840696">
        <w:rPr>
          <w:rFonts w:ascii="Times New Roman" w:hAnsi="Times New Roman" w:cs="Times New Roman"/>
          <w:sz w:val="28"/>
          <w:szCs w:val="28"/>
        </w:rPr>
        <w:t xml:space="preserve"> </w:t>
      </w:r>
      <w:r w:rsidRPr="00980E28">
        <w:rPr>
          <w:rFonts w:ascii="Times New Roman" w:hAnsi="Times New Roman" w:cs="Times New Roman"/>
          <w:sz w:val="28"/>
          <w:szCs w:val="28"/>
        </w:rPr>
        <w:t>же другие графы ДТ, исходя из условий задачи (1 балл).</w:t>
      </w:r>
    </w:p>
    <w:p w14:paraId="10CE0674" w14:textId="77777777" w:rsidR="00980E28" w:rsidRDefault="00980E28" w:rsidP="00441D1A">
      <w:pPr>
        <w:pStyle w:val="aa"/>
        <w:spacing w:after="0"/>
        <w:ind w:left="0" w:firstLine="426"/>
        <w:jc w:val="both"/>
        <w:rPr>
          <w:rFonts w:ascii="Times New Roman" w:hAnsi="Times New Roman" w:cs="Times New Roman"/>
          <w:sz w:val="28"/>
          <w:szCs w:val="28"/>
        </w:rPr>
      </w:pPr>
      <w:r w:rsidRPr="00980E28">
        <w:rPr>
          <w:rFonts w:ascii="Times New Roman" w:hAnsi="Times New Roman" w:cs="Times New Roman"/>
          <w:sz w:val="28"/>
          <w:szCs w:val="28"/>
        </w:rPr>
        <w:t>2. Указать виды и суммы платежей, подлежащих уплате при помещении товаров под данные таможенные</w:t>
      </w:r>
      <w:r w:rsidR="00840696">
        <w:rPr>
          <w:rFonts w:ascii="Times New Roman" w:hAnsi="Times New Roman" w:cs="Times New Roman"/>
          <w:sz w:val="28"/>
          <w:szCs w:val="28"/>
        </w:rPr>
        <w:t xml:space="preserve"> </w:t>
      </w:r>
      <w:r w:rsidRPr="00980E28">
        <w:rPr>
          <w:rFonts w:ascii="Times New Roman" w:hAnsi="Times New Roman" w:cs="Times New Roman"/>
          <w:sz w:val="28"/>
          <w:szCs w:val="28"/>
        </w:rPr>
        <w:t>процедуры (</w:t>
      </w:r>
      <w:r>
        <w:rPr>
          <w:rFonts w:ascii="Times New Roman" w:hAnsi="Times New Roman" w:cs="Times New Roman"/>
          <w:sz w:val="28"/>
          <w:szCs w:val="28"/>
        </w:rPr>
        <w:t>10</w:t>
      </w:r>
      <w:r w:rsidRPr="00980E28">
        <w:rPr>
          <w:rFonts w:ascii="Times New Roman" w:hAnsi="Times New Roman" w:cs="Times New Roman"/>
          <w:sz w:val="28"/>
          <w:szCs w:val="28"/>
        </w:rPr>
        <w:t xml:space="preserve"> баллов). </w:t>
      </w:r>
    </w:p>
    <w:p w14:paraId="4ADA5A52" w14:textId="77777777" w:rsidR="00980E28" w:rsidRDefault="00980E28" w:rsidP="00441D1A">
      <w:pPr>
        <w:pStyle w:val="aa"/>
        <w:spacing w:after="0"/>
        <w:ind w:left="0" w:firstLine="426"/>
        <w:jc w:val="both"/>
        <w:rPr>
          <w:rFonts w:ascii="Times New Roman" w:hAnsi="Times New Roman" w:cs="Times New Roman"/>
          <w:sz w:val="28"/>
          <w:szCs w:val="28"/>
        </w:rPr>
      </w:pPr>
      <w:r w:rsidRPr="00980E28">
        <w:rPr>
          <w:rFonts w:ascii="Times New Roman" w:hAnsi="Times New Roman" w:cs="Times New Roman"/>
          <w:sz w:val="28"/>
          <w:szCs w:val="28"/>
        </w:rPr>
        <w:lastRenderedPageBreak/>
        <w:t xml:space="preserve">3. Указать название организаций (фирм) которые должны быть указаны в графах ДТ </w:t>
      </w:r>
      <w:r>
        <w:rPr>
          <w:rFonts w:ascii="Times New Roman" w:hAnsi="Times New Roman" w:cs="Times New Roman"/>
          <w:sz w:val="28"/>
          <w:szCs w:val="28"/>
        </w:rPr>
        <w:t>№</w:t>
      </w:r>
      <w:r w:rsidRPr="00980E28">
        <w:rPr>
          <w:rFonts w:ascii="Times New Roman" w:hAnsi="Times New Roman" w:cs="Times New Roman"/>
          <w:sz w:val="28"/>
          <w:szCs w:val="28"/>
        </w:rPr>
        <w:t xml:space="preserve"> 2 «Отправитель/Экспортер»,8 «Получатель», 9 «Лицо, ответственное за финансовое регулирование», 14 «Декларант» по данной поставке (1 балл).</w:t>
      </w:r>
    </w:p>
    <w:p w14:paraId="35C7CEE3" w14:textId="6AED5B87" w:rsidR="00980E28" w:rsidRDefault="00980E28" w:rsidP="00441D1A">
      <w:pPr>
        <w:pStyle w:val="aa"/>
        <w:spacing w:after="0"/>
        <w:ind w:left="0" w:firstLine="426"/>
        <w:jc w:val="both"/>
        <w:rPr>
          <w:rFonts w:ascii="Times New Roman" w:hAnsi="Times New Roman" w:cs="Times New Roman"/>
          <w:sz w:val="28"/>
          <w:szCs w:val="28"/>
        </w:rPr>
      </w:pPr>
      <w:r w:rsidRPr="00980E28">
        <w:rPr>
          <w:rFonts w:ascii="Times New Roman" w:hAnsi="Times New Roman" w:cs="Times New Roman"/>
          <w:sz w:val="28"/>
          <w:szCs w:val="28"/>
        </w:rPr>
        <w:t>4.Указатьназваниеорганизации(фирмы),</w:t>
      </w:r>
      <w:r w:rsidR="00593E98">
        <w:rPr>
          <w:rFonts w:ascii="Times New Roman" w:hAnsi="Times New Roman" w:cs="Times New Roman"/>
          <w:sz w:val="28"/>
          <w:szCs w:val="28"/>
        </w:rPr>
        <w:t xml:space="preserve"> </w:t>
      </w:r>
      <w:r w:rsidRPr="00980E28">
        <w:rPr>
          <w:rFonts w:ascii="Times New Roman" w:hAnsi="Times New Roman" w:cs="Times New Roman"/>
          <w:sz w:val="28"/>
          <w:szCs w:val="28"/>
        </w:rPr>
        <w:t>сведения</w:t>
      </w:r>
      <w:r w:rsidR="00273D74" w:rsidRPr="00273D74">
        <w:rPr>
          <w:rFonts w:ascii="Times New Roman" w:hAnsi="Times New Roman" w:cs="Times New Roman"/>
          <w:sz w:val="28"/>
          <w:szCs w:val="28"/>
        </w:rPr>
        <w:t xml:space="preserve"> </w:t>
      </w:r>
      <w:r w:rsidRPr="00980E28">
        <w:rPr>
          <w:rFonts w:ascii="Times New Roman" w:hAnsi="Times New Roman" w:cs="Times New Roman"/>
          <w:sz w:val="28"/>
          <w:szCs w:val="28"/>
        </w:rPr>
        <w:t>о</w:t>
      </w:r>
      <w:r w:rsidR="00273D74" w:rsidRPr="00273D74">
        <w:rPr>
          <w:rFonts w:ascii="Times New Roman" w:hAnsi="Times New Roman" w:cs="Times New Roman"/>
          <w:sz w:val="28"/>
          <w:szCs w:val="28"/>
        </w:rPr>
        <w:t xml:space="preserve"> </w:t>
      </w:r>
      <w:r w:rsidRPr="00980E28">
        <w:rPr>
          <w:rFonts w:ascii="Times New Roman" w:hAnsi="Times New Roman" w:cs="Times New Roman"/>
          <w:sz w:val="28"/>
          <w:szCs w:val="28"/>
        </w:rPr>
        <w:t>которой, должны указываться в графе 54 «Место и дата» ДТ (1 балл).</w:t>
      </w:r>
    </w:p>
    <w:p w14:paraId="4D589ECD" w14:textId="77777777" w:rsidR="00980E28" w:rsidRDefault="00980E28" w:rsidP="00441D1A">
      <w:pPr>
        <w:pStyle w:val="aa"/>
        <w:spacing w:after="0"/>
        <w:ind w:left="0" w:firstLine="426"/>
        <w:jc w:val="both"/>
        <w:rPr>
          <w:rFonts w:ascii="Times New Roman" w:hAnsi="Times New Roman" w:cs="Times New Roman"/>
          <w:sz w:val="28"/>
          <w:szCs w:val="28"/>
        </w:rPr>
      </w:pPr>
      <w:r w:rsidRPr="00980E28">
        <w:rPr>
          <w:rFonts w:ascii="Times New Roman" w:hAnsi="Times New Roman" w:cs="Times New Roman"/>
          <w:sz w:val="28"/>
          <w:szCs w:val="28"/>
        </w:rPr>
        <w:t>5. Привести обоснование: возможно ли деление партии товара, помеще</w:t>
      </w:r>
      <w:r>
        <w:rPr>
          <w:rFonts w:ascii="Times New Roman" w:hAnsi="Times New Roman" w:cs="Times New Roman"/>
          <w:sz w:val="28"/>
          <w:szCs w:val="28"/>
        </w:rPr>
        <w:t>нн</w:t>
      </w:r>
      <w:r w:rsidRPr="00980E28">
        <w:rPr>
          <w:rFonts w:ascii="Times New Roman" w:hAnsi="Times New Roman" w:cs="Times New Roman"/>
          <w:sz w:val="28"/>
          <w:szCs w:val="28"/>
        </w:rPr>
        <w:t>ого под таможенную процедуру таможенного склада (2 балла).</w:t>
      </w:r>
    </w:p>
    <w:p w14:paraId="5BD0EB1F" w14:textId="77777777" w:rsidR="00441D1A" w:rsidRDefault="00441D1A" w:rsidP="009E7528">
      <w:pPr>
        <w:pStyle w:val="aa"/>
        <w:spacing w:after="0"/>
        <w:ind w:left="426"/>
        <w:jc w:val="both"/>
        <w:rPr>
          <w:rFonts w:ascii="Times New Roman" w:hAnsi="Times New Roman" w:cs="Times New Roman"/>
          <w:sz w:val="28"/>
          <w:szCs w:val="28"/>
        </w:rPr>
      </w:pPr>
    </w:p>
    <w:p w14:paraId="78D8FD7E" w14:textId="77777777" w:rsidR="00441D1A" w:rsidRDefault="00441D1A" w:rsidP="009E7528">
      <w:pPr>
        <w:pStyle w:val="aa"/>
        <w:spacing w:after="0"/>
        <w:ind w:left="426"/>
        <w:jc w:val="both"/>
        <w:rPr>
          <w:rFonts w:ascii="Times New Roman" w:hAnsi="Times New Roman" w:cs="Times New Roman"/>
          <w:sz w:val="28"/>
          <w:szCs w:val="28"/>
        </w:rPr>
      </w:pPr>
    </w:p>
    <w:p w14:paraId="3781C6EE" w14:textId="77777777" w:rsidR="00C715D4" w:rsidRPr="00E10D14" w:rsidRDefault="00BB4A8B" w:rsidP="00086ECF">
      <w:pPr>
        <w:spacing w:after="0"/>
        <w:ind w:firstLine="567"/>
        <w:jc w:val="both"/>
        <w:outlineLvl w:val="1"/>
        <w:rPr>
          <w:rFonts w:ascii="Times New Roman" w:hAnsi="Times New Roman" w:cs="Times New Roman"/>
          <w:b/>
          <w:sz w:val="28"/>
          <w:szCs w:val="28"/>
        </w:rPr>
      </w:pPr>
      <w:bookmarkStart w:id="19" w:name="_Toc40348599"/>
      <w:r w:rsidRPr="00D84AC9">
        <w:rPr>
          <w:rFonts w:ascii="Times New Roman" w:hAnsi="Times New Roman" w:cs="Times New Roman"/>
          <w:b/>
          <w:sz w:val="28"/>
          <w:szCs w:val="28"/>
        </w:rPr>
        <w:t>7.</w:t>
      </w:r>
      <w:r w:rsidR="00C43BD1" w:rsidRPr="00D84AC9">
        <w:rPr>
          <w:rFonts w:ascii="Times New Roman" w:hAnsi="Times New Roman" w:cs="Times New Roman"/>
          <w:b/>
          <w:sz w:val="28"/>
          <w:szCs w:val="28"/>
        </w:rPr>
        <w:t>3</w:t>
      </w:r>
      <w:r w:rsidR="00C715D4" w:rsidRPr="00D84AC9">
        <w:rPr>
          <w:rFonts w:ascii="Times New Roman" w:hAnsi="Times New Roman" w:cs="Times New Roman"/>
          <w:b/>
          <w:sz w:val="28"/>
          <w:szCs w:val="28"/>
        </w:rPr>
        <w:t>.</w:t>
      </w:r>
      <w:r w:rsidR="00C715D4" w:rsidRPr="00E10D14">
        <w:rPr>
          <w:rFonts w:ascii="Times New Roman" w:hAnsi="Times New Roman" w:cs="Times New Roman"/>
          <w:b/>
          <w:sz w:val="28"/>
          <w:szCs w:val="28"/>
        </w:rPr>
        <w:t xml:space="preserve"> Методические материалы, определяющие процедуры оценивания знаний, умений и владений</w:t>
      </w:r>
      <w:bookmarkEnd w:id="19"/>
    </w:p>
    <w:p w14:paraId="08B9718E" w14:textId="77777777" w:rsidR="00C43BD1" w:rsidRPr="00064DA7" w:rsidRDefault="00C43BD1" w:rsidP="00C43BD1">
      <w:pPr>
        <w:ind w:firstLine="709"/>
        <w:jc w:val="both"/>
        <w:rPr>
          <w:rFonts w:ascii="Times New Roman" w:eastAsia="Calibri" w:hAnsi="Times New Roman" w:cs="Times New Roman"/>
          <w:sz w:val="28"/>
          <w:szCs w:val="28"/>
        </w:rPr>
      </w:pPr>
      <w:r w:rsidRPr="00D84AC9">
        <w:rPr>
          <w:rFonts w:ascii="Times New Roman" w:eastAsia="Calibri"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D4606F0" w14:textId="77777777" w:rsidR="00C715D4" w:rsidRPr="00E10D14" w:rsidRDefault="00C715D4" w:rsidP="00C715D4">
      <w:pPr>
        <w:pStyle w:val="1"/>
        <w:keepNext w:val="0"/>
        <w:widowControl w:val="0"/>
        <w:spacing w:before="0"/>
        <w:ind w:left="851"/>
        <w:jc w:val="both"/>
        <w:rPr>
          <w:rFonts w:ascii="Times New Roman" w:hAnsi="Times New Roman" w:cs="Times New Roman"/>
          <w:color w:val="000000" w:themeColor="text1"/>
        </w:rPr>
      </w:pPr>
    </w:p>
    <w:p w14:paraId="1285016D" w14:textId="77777777" w:rsidR="00C715D4" w:rsidRPr="00E10D14" w:rsidRDefault="00C715D4" w:rsidP="00086ECF">
      <w:pPr>
        <w:spacing w:after="0"/>
        <w:ind w:firstLine="567"/>
        <w:jc w:val="both"/>
        <w:outlineLvl w:val="1"/>
        <w:rPr>
          <w:rFonts w:ascii="Times New Roman" w:hAnsi="Times New Roman" w:cs="Times New Roman"/>
          <w:b/>
          <w:sz w:val="28"/>
          <w:szCs w:val="28"/>
        </w:rPr>
      </w:pPr>
      <w:bookmarkStart w:id="20" w:name="_Toc40348600"/>
      <w:bookmarkStart w:id="21" w:name="_Toc423080118"/>
      <w:bookmarkStart w:id="22" w:name="_Toc425166074"/>
      <w:bookmarkStart w:id="23" w:name="_Toc424404906"/>
      <w:r w:rsidRPr="00E10D14">
        <w:rPr>
          <w:rFonts w:ascii="Times New Roman" w:hAnsi="Times New Roman" w:cs="Times New Roman"/>
          <w:b/>
          <w:sz w:val="28"/>
          <w:szCs w:val="28"/>
        </w:rPr>
        <w:t xml:space="preserve">8. Перечень основной и дополнительной </w:t>
      </w:r>
      <w:r w:rsidR="00BB4A8B" w:rsidRPr="00E10D14">
        <w:rPr>
          <w:rFonts w:ascii="Times New Roman" w:hAnsi="Times New Roman" w:cs="Times New Roman"/>
          <w:b/>
          <w:sz w:val="28"/>
          <w:szCs w:val="28"/>
        </w:rPr>
        <w:t xml:space="preserve">учебной </w:t>
      </w:r>
      <w:r w:rsidRPr="00E10D14">
        <w:rPr>
          <w:rFonts w:ascii="Times New Roman" w:hAnsi="Times New Roman" w:cs="Times New Roman"/>
          <w:b/>
          <w:sz w:val="28"/>
          <w:szCs w:val="28"/>
        </w:rPr>
        <w:t>литературы</w:t>
      </w:r>
      <w:r w:rsidR="00BB4A8B" w:rsidRPr="00E10D14">
        <w:rPr>
          <w:rFonts w:ascii="Times New Roman" w:hAnsi="Times New Roman" w:cs="Times New Roman"/>
          <w:b/>
          <w:sz w:val="28"/>
          <w:szCs w:val="28"/>
        </w:rPr>
        <w:t>, необходимой для освоения дисциплины</w:t>
      </w:r>
      <w:bookmarkEnd w:id="20"/>
    </w:p>
    <w:p w14:paraId="13947D14" w14:textId="578A8319" w:rsidR="00C715D4" w:rsidRPr="00E10D14" w:rsidRDefault="00C715D4" w:rsidP="00C715D4">
      <w:pPr>
        <w:spacing w:after="0"/>
        <w:ind w:firstLine="851"/>
        <w:rPr>
          <w:rFonts w:ascii="Times New Roman" w:eastAsia="Times New Roman" w:hAnsi="Times New Roman" w:cs="Times New Roman"/>
          <w:b/>
          <w:sz w:val="28"/>
          <w:u w:val="single"/>
        </w:rPr>
      </w:pPr>
      <w:r w:rsidRPr="00E10D14">
        <w:rPr>
          <w:rFonts w:ascii="Times New Roman" w:eastAsia="Times New Roman" w:hAnsi="Times New Roman" w:cs="Times New Roman"/>
          <w:b/>
          <w:sz w:val="28"/>
          <w:u w:val="single"/>
        </w:rPr>
        <w:t>8.1.</w:t>
      </w:r>
      <w:r w:rsidR="006C058B">
        <w:rPr>
          <w:rFonts w:ascii="Times New Roman" w:eastAsia="Times New Roman" w:hAnsi="Times New Roman" w:cs="Times New Roman"/>
          <w:b/>
          <w:sz w:val="28"/>
          <w:u w:val="single"/>
        </w:rPr>
        <w:t xml:space="preserve"> </w:t>
      </w:r>
      <w:r w:rsidR="0096069D" w:rsidRPr="00E10D14">
        <w:rPr>
          <w:rFonts w:ascii="Times New Roman" w:eastAsia="Times New Roman" w:hAnsi="Times New Roman" w:cs="Times New Roman"/>
          <w:b/>
          <w:sz w:val="28"/>
          <w:u w:val="single"/>
        </w:rPr>
        <w:t>Нормативно -</w:t>
      </w:r>
      <w:r w:rsidRPr="00E10D14">
        <w:rPr>
          <w:rFonts w:ascii="Times New Roman" w:eastAsia="Times New Roman" w:hAnsi="Times New Roman" w:cs="Times New Roman"/>
          <w:b/>
          <w:sz w:val="28"/>
          <w:u w:val="single"/>
        </w:rPr>
        <w:t xml:space="preserve"> правовые акты</w:t>
      </w:r>
    </w:p>
    <w:p w14:paraId="428F30DF" w14:textId="77777777" w:rsidR="007346D8" w:rsidRPr="00E10D14" w:rsidRDefault="007346D8" w:rsidP="00CD61AC">
      <w:pPr>
        <w:widowControl w:val="0"/>
        <w:numPr>
          <w:ilvl w:val="0"/>
          <w:numId w:val="16"/>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E10D14">
        <w:rPr>
          <w:rFonts w:ascii="Times New Roman" w:eastAsia="Times New Roman" w:hAnsi="Times New Roman" w:cs="Times New Roman"/>
          <w:sz w:val="28"/>
          <w:szCs w:val="28"/>
        </w:rPr>
        <w:t>Конституция Российской Федерации (Принята всенародным голосованием 12.12.1993).</w:t>
      </w:r>
    </w:p>
    <w:p w14:paraId="0A52B53B" w14:textId="77777777" w:rsidR="007346D8" w:rsidRPr="00E10D14" w:rsidRDefault="007346D8" w:rsidP="00CD61AC">
      <w:pPr>
        <w:widowControl w:val="0"/>
        <w:numPr>
          <w:ilvl w:val="0"/>
          <w:numId w:val="16"/>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E10D14">
        <w:rPr>
          <w:rFonts w:ascii="Times New Roman" w:eastAsia="Times New Roman" w:hAnsi="Times New Roman" w:cs="Times New Roman"/>
          <w:sz w:val="28"/>
          <w:szCs w:val="28"/>
        </w:rPr>
        <w:t>Налоговый кодекс Российской Федерации. Часть первая (Федеральный закон от 31.07.1998 № 146-ФЗ, с учетом изменений и дополнений).</w:t>
      </w:r>
    </w:p>
    <w:p w14:paraId="21FF4039" w14:textId="77777777" w:rsidR="007346D8" w:rsidRPr="00E10D14" w:rsidRDefault="007346D8" w:rsidP="00CD61AC">
      <w:pPr>
        <w:widowControl w:val="0"/>
        <w:numPr>
          <w:ilvl w:val="0"/>
          <w:numId w:val="16"/>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E10D14">
        <w:rPr>
          <w:rFonts w:ascii="Times New Roman" w:eastAsia="Times New Roman" w:hAnsi="Times New Roman" w:cs="Times New Roman"/>
          <w:sz w:val="28"/>
          <w:szCs w:val="28"/>
        </w:rPr>
        <w:t>Налоговый кодекс Российской Федерации. Часть вторая (Федеральный закон от 05.08.2000 № 117-ФЗ, с учетом изменений и дополнений).</w:t>
      </w:r>
    </w:p>
    <w:p w14:paraId="584F8F7D" w14:textId="77777777" w:rsidR="007346D8" w:rsidRPr="00E10D14" w:rsidRDefault="007346D8" w:rsidP="007346D8">
      <w:pPr>
        <w:pStyle w:val="aa"/>
        <w:spacing w:after="0" w:line="240" w:lineRule="auto"/>
        <w:rPr>
          <w:rFonts w:ascii="Times New Roman" w:hAnsi="Times New Roman" w:cs="Times New Roman"/>
          <w:sz w:val="36"/>
          <w:szCs w:val="28"/>
        </w:rPr>
      </w:pPr>
    </w:p>
    <w:p w14:paraId="7F40A4DE" w14:textId="77D42AE6" w:rsidR="007346D8" w:rsidRPr="00840696" w:rsidRDefault="00C715D4" w:rsidP="00840696">
      <w:pPr>
        <w:spacing w:after="0"/>
        <w:ind w:firstLine="709"/>
        <w:rPr>
          <w:rFonts w:ascii="Times New Roman" w:eastAsia="Times New Roman" w:hAnsi="Times New Roman" w:cs="Times New Roman"/>
          <w:b/>
          <w:sz w:val="28"/>
          <w:u w:val="single"/>
        </w:rPr>
      </w:pPr>
      <w:r w:rsidRPr="00E10D14">
        <w:rPr>
          <w:rFonts w:ascii="Times New Roman" w:eastAsia="Times New Roman" w:hAnsi="Times New Roman" w:cs="Times New Roman"/>
          <w:b/>
          <w:sz w:val="28"/>
          <w:u w:val="single"/>
        </w:rPr>
        <w:t>8.2.</w:t>
      </w:r>
      <w:r w:rsidR="006C058B">
        <w:rPr>
          <w:rFonts w:ascii="Times New Roman" w:eastAsia="Times New Roman" w:hAnsi="Times New Roman" w:cs="Times New Roman"/>
          <w:b/>
          <w:sz w:val="28"/>
          <w:u w:val="single"/>
        </w:rPr>
        <w:t xml:space="preserve"> </w:t>
      </w:r>
      <w:r w:rsidRPr="00E10D14">
        <w:rPr>
          <w:rFonts w:ascii="Times New Roman" w:eastAsia="Times New Roman" w:hAnsi="Times New Roman" w:cs="Times New Roman"/>
          <w:b/>
          <w:sz w:val="28"/>
          <w:u w:val="single"/>
        </w:rPr>
        <w:t>Рекомендуемая литература</w:t>
      </w:r>
    </w:p>
    <w:p w14:paraId="6E01DF84" w14:textId="77777777" w:rsidR="00840696" w:rsidRPr="00E10D14" w:rsidRDefault="00840696" w:rsidP="00840696">
      <w:pPr>
        <w:widowControl w:val="0"/>
        <w:tabs>
          <w:tab w:val="left" w:pos="993"/>
        </w:tabs>
        <w:spacing w:after="0" w:line="360" w:lineRule="auto"/>
        <w:ind w:firstLine="709"/>
        <w:jc w:val="both"/>
        <w:rPr>
          <w:rFonts w:ascii="Times New Roman" w:eastAsia="Times New Roman" w:hAnsi="Times New Roman" w:cs="Times New Roman"/>
          <w:b/>
          <w:iCs/>
          <w:spacing w:val="-7"/>
          <w:sz w:val="28"/>
          <w:szCs w:val="28"/>
        </w:rPr>
      </w:pPr>
      <w:r w:rsidRPr="00E10D14">
        <w:rPr>
          <w:rFonts w:ascii="Times New Roman" w:eastAsia="Times New Roman" w:hAnsi="Times New Roman" w:cs="Times New Roman"/>
          <w:b/>
          <w:iCs/>
          <w:spacing w:val="-7"/>
          <w:sz w:val="28"/>
          <w:szCs w:val="28"/>
        </w:rPr>
        <w:t>а) основная:</w:t>
      </w:r>
    </w:p>
    <w:p w14:paraId="4F7C81EE" w14:textId="541D0663" w:rsidR="00641229" w:rsidRDefault="00641229" w:rsidP="00840696">
      <w:pPr>
        <w:widowControl w:val="0"/>
        <w:tabs>
          <w:tab w:val="left" w:pos="993"/>
          <w:tab w:val="left" w:pos="1440"/>
        </w:tabs>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641229">
        <w:rPr>
          <w:rFonts w:ascii="Times New Roman" w:eastAsia="Times New Roman" w:hAnsi="Times New Roman" w:cs="Times New Roman"/>
          <w:sz w:val="28"/>
          <w:szCs w:val="28"/>
        </w:rPr>
        <w:t xml:space="preserve">Налогообложение </w:t>
      </w:r>
      <w:proofErr w:type="gramStart"/>
      <w:r w:rsidRPr="00641229">
        <w:rPr>
          <w:rFonts w:ascii="Times New Roman" w:eastAsia="Times New Roman" w:hAnsi="Times New Roman" w:cs="Times New Roman"/>
          <w:sz w:val="28"/>
          <w:szCs w:val="28"/>
        </w:rPr>
        <w:t>организаций :</w:t>
      </w:r>
      <w:proofErr w:type="gramEnd"/>
      <w:r w:rsidRPr="00641229">
        <w:rPr>
          <w:rFonts w:ascii="Times New Roman" w:eastAsia="Times New Roman" w:hAnsi="Times New Roman" w:cs="Times New Roman"/>
          <w:sz w:val="28"/>
          <w:szCs w:val="28"/>
        </w:rPr>
        <w:t xml:space="preserve"> учебник / А.С. </w:t>
      </w:r>
      <w:proofErr w:type="spellStart"/>
      <w:r w:rsidRPr="00641229">
        <w:rPr>
          <w:rFonts w:ascii="Times New Roman" w:eastAsia="Times New Roman" w:hAnsi="Times New Roman" w:cs="Times New Roman"/>
          <w:sz w:val="28"/>
          <w:szCs w:val="28"/>
        </w:rPr>
        <w:t>Адвокатова</w:t>
      </w:r>
      <w:proofErr w:type="spellEnd"/>
      <w:r w:rsidRPr="00641229">
        <w:rPr>
          <w:rFonts w:ascii="Times New Roman" w:eastAsia="Times New Roman" w:hAnsi="Times New Roman" w:cs="Times New Roman"/>
          <w:sz w:val="28"/>
          <w:szCs w:val="28"/>
        </w:rPr>
        <w:t xml:space="preserve">, А.А. Артемьев, О.И. Борисов [и др.]; </w:t>
      </w:r>
      <w:proofErr w:type="spellStart"/>
      <w:r w:rsidRPr="00641229">
        <w:rPr>
          <w:rFonts w:ascii="Times New Roman" w:eastAsia="Times New Roman" w:hAnsi="Times New Roman" w:cs="Times New Roman"/>
          <w:sz w:val="28"/>
          <w:szCs w:val="28"/>
        </w:rPr>
        <w:t>Финуниверситет</w:t>
      </w:r>
      <w:proofErr w:type="spellEnd"/>
      <w:r w:rsidRPr="00641229">
        <w:rPr>
          <w:rFonts w:ascii="Times New Roman" w:eastAsia="Times New Roman" w:hAnsi="Times New Roman" w:cs="Times New Roman"/>
          <w:sz w:val="28"/>
          <w:szCs w:val="28"/>
        </w:rPr>
        <w:t xml:space="preserve">; под ред. д-р </w:t>
      </w:r>
      <w:proofErr w:type="spellStart"/>
      <w:r w:rsidRPr="00641229">
        <w:rPr>
          <w:rFonts w:ascii="Times New Roman" w:eastAsia="Times New Roman" w:hAnsi="Times New Roman" w:cs="Times New Roman"/>
          <w:sz w:val="28"/>
          <w:szCs w:val="28"/>
        </w:rPr>
        <w:t>экон</w:t>
      </w:r>
      <w:proofErr w:type="spellEnd"/>
      <w:r w:rsidRPr="00641229">
        <w:rPr>
          <w:rFonts w:ascii="Times New Roman" w:eastAsia="Times New Roman" w:hAnsi="Times New Roman" w:cs="Times New Roman"/>
          <w:sz w:val="28"/>
          <w:szCs w:val="28"/>
        </w:rPr>
        <w:t xml:space="preserve">. наук, проф. Л.И. Гончаренко. — 2-е изд., </w:t>
      </w:r>
      <w:proofErr w:type="spellStart"/>
      <w:r w:rsidRPr="00641229">
        <w:rPr>
          <w:rFonts w:ascii="Times New Roman" w:eastAsia="Times New Roman" w:hAnsi="Times New Roman" w:cs="Times New Roman"/>
          <w:sz w:val="28"/>
          <w:szCs w:val="28"/>
        </w:rPr>
        <w:t>перераб</w:t>
      </w:r>
      <w:proofErr w:type="spellEnd"/>
      <w:r w:rsidRPr="00641229">
        <w:rPr>
          <w:rFonts w:ascii="Times New Roman" w:eastAsia="Times New Roman" w:hAnsi="Times New Roman" w:cs="Times New Roman"/>
          <w:sz w:val="28"/>
          <w:szCs w:val="28"/>
        </w:rPr>
        <w:t xml:space="preserve">. - </w:t>
      </w:r>
      <w:proofErr w:type="gramStart"/>
      <w:r w:rsidRPr="00641229">
        <w:rPr>
          <w:rFonts w:ascii="Times New Roman" w:eastAsia="Times New Roman" w:hAnsi="Times New Roman" w:cs="Times New Roman"/>
          <w:sz w:val="28"/>
          <w:szCs w:val="28"/>
        </w:rPr>
        <w:t>Москва :</w:t>
      </w:r>
      <w:proofErr w:type="gramEnd"/>
      <w:r w:rsidRPr="00641229">
        <w:rPr>
          <w:rFonts w:ascii="Times New Roman" w:eastAsia="Times New Roman" w:hAnsi="Times New Roman" w:cs="Times New Roman"/>
          <w:sz w:val="28"/>
          <w:szCs w:val="28"/>
        </w:rPr>
        <w:t xml:space="preserve"> </w:t>
      </w:r>
      <w:proofErr w:type="spellStart"/>
      <w:r w:rsidRPr="00641229">
        <w:rPr>
          <w:rFonts w:ascii="Times New Roman" w:eastAsia="Times New Roman" w:hAnsi="Times New Roman" w:cs="Times New Roman"/>
          <w:sz w:val="28"/>
          <w:szCs w:val="28"/>
        </w:rPr>
        <w:t>КноРус</w:t>
      </w:r>
      <w:proofErr w:type="spellEnd"/>
      <w:r w:rsidRPr="00641229">
        <w:rPr>
          <w:rFonts w:ascii="Times New Roman" w:eastAsia="Times New Roman" w:hAnsi="Times New Roman" w:cs="Times New Roman"/>
          <w:sz w:val="28"/>
          <w:szCs w:val="28"/>
        </w:rPr>
        <w:t>, 2021. — 529 с. — (</w:t>
      </w:r>
      <w:proofErr w:type="spellStart"/>
      <w:r w:rsidRPr="00641229">
        <w:rPr>
          <w:rFonts w:ascii="Times New Roman" w:eastAsia="Times New Roman" w:hAnsi="Times New Roman" w:cs="Times New Roman"/>
          <w:sz w:val="28"/>
          <w:szCs w:val="28"/>
        </w:rPr>
        <w:t>Бакалавриат</w:t>
      </w:r>
      <w:proofErr w:type="spellEnd"/>
      <w:r w:rsidRPr="00641229">
        <w:rPr>
          <w:rFonts w:ascii="Times New Roman" w:eastAsia="Times New Roman" w:hAnsi="Times New Roman" w:cs="Times New Roman"/>
          <w:sz w:val="28"/>
          <w:szCs w:val="28"/>
        </w:rPr>
        <w:t>). - ЭБС BOOK.ru. — URL: https://book.ru/book/938848 (дата обращения: 2</w:t>
      </w:r>
      <w:r>
        <w:rPr>
          <w:rFonts w:ascii="Times New Roman" w:eastAsia="Times New Roman" w:hAnsi="Times New Roman" w:cs="Times New Roman"/>
          <w:sz w:val="28"/>
          <w:szCs w:val="28"/>
        </w:rPr>
        <w:t>3</w:t>
      </w:r>
      <w:r w:rsidRPr="00641229">
        <w:rPr>
          <w:rFonts w:ascii="Times New Roman" w:eastAsia="Times New Roman" w:hAnsi="Times New Roman" w:cs="Times New Roman"/>
          <w:sz w:val="28"/>
          <w:szCs w:val="28"/>
        </w:rPr>
        <w:t>.</w:t>
      </w:r>
      <w:r>
        <w:rPr>
          <w:rFonts w:ascii="Times New Roman" w:eastAsia="Times New Roman" w:hAnsi="Times New Roman" w:cs="Times New Roman"/>
          <w:sz w:val="28"/>
          <w:szCs w:val="28"/>
        </w:rPr>
        <w:t>08</w:t>
      </w:r>
      <w:r w:rsidRPr="00641229">
        <w:rPr>
          <w:rFonts w:ascii="Times New Roman" w:eastAsia="Times New Roman" w:hAnsi="Times New Roman" w:cs="Times New Roman"/>
          <w:sz w:val="28"/>
          <w:szCs w:val="28"/>
        </w:rPr>
        <w:t>.202</w:t>
      </w:r>
      <w:r>
        <w:rPr>
          <w:rFonts w:ascii="Times New Roman" w:eastAsia="Times New Roman" w:hAnsi="Times New Roman" w:cs="Times New Roman"/>
          <w:sz w:val="28"/>
          <w:szCs w:val="28"/>
        </w:rPr>
        <w:t>3</w:t>
      </w:r>
      <w:r w:rsidRPr="00641229">
        <w:rPr>
          <w:rFonts w:ascii="Times New Roman" w:eastAsia="Times New Roman" w:hAnsi="Times New Roman" w:cs="Times New Roman"/>
          <w:sz w:val="28"/>
          <w:szCs w:val="28"/>
        </w:rPr>
        <w:t>). — Текст: электронный</w:t>
      </w:r>
    </w:p>
    <w:p w14:paraId="3ED03F07" w14:textId="047FCFF9" w:rsidR="00641229" w:rsidRDefault="00641229" w:rsidP="00840696">
      <w:pPr>
        <w:widowControl w:val="0"/>
        <w:tabs>
          <w:tab w:val="left" w:pos="993"/>
          <w:tab w:val="left" w:pos="1440"/>
        </w:tabs>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w:t>
      </w:r>
      <w:r w:rsidRPr="00641229">
        <w:rPr>
          <w:rFonts w:ascii="Times New Roman" w:eastAsia="Times New Roman" w:hAnsi="Times New Roman" w:cs="Times New Roman"/>
          <w:sz w:val="28"/>
          <w:szCs w:val="28"/>
        </w:rPr>
        <w:t xml:space="preserve">Налогообложение организаций. Задачи и тесты: учебник для студ., </w:t>
      </w:r>
      <w:proofErr w:type="spellStart"/>
      <w:r w:rsidRPr="00641229">
        <w:rPr>
          <w:rFonts w:ascii="Times New Roman" w:eastAsia="Times New Roman" w:hAnsi="Times New Roman" w:cs="Times New Roman"/>
          <w:sz w:val="28"/>
          <w:szCs w:val="28"/>
        </w:rPr>
        <w:lastRenderedPageBreak/>
        <w:t>обуч</w:t>
      </w:r>
      <w:proofErr w:type="spellEnd"/>
      <w:r w:rsidRPr="00641229">
        <w:rPr>
          <w:rFonts w:ascii="Times New Roman" w:eastAsia="Times New Roman" w:hAnsi="Times New Roman" w:cs="Times New Roman"/>
          <w:sz w:val="28"/>
          <w:szCs w:val="28"/>
        </w:rPr>
        <w:t>. по напр. "Экономика" (</w:t>
      </w:r>
      <w:proofErr w:type="spellStart"/>
      <w:r w:rsidRPr="00641229">
        <w:rPr>
          <w:rFonts w:ascii="Times New Roman" w:eastAsia="Times New Roman" w:hAnsi="Times New Roman" w:cs="Times New Roman"/>
          <w:sz w:val="28"/>
          <w:szCs w:val="28"/>
        </w:rPr>
        <w:t>квалиф</w:t>
      </w:r>
      <w:proofErr w:type="spellEnd"/>
      <w:r w:rsidRPr="00641229">
        <w:rPr>
          <w:rFonts w:ascii="Times New Roman" w:eastAsia="Times New Roman" w:hAnsi="Times New Roman" w:cs="Times New Roman"/>
          <w:sz w:val="28"/>
          <w:szCs w:val="28"/>
        </w:rPr>
        <w:t xml:space="preserve">. - бакалавр) / Л.М. Архипцева, А.А. Артемьев, Е.И. Жукова [и др.]; </w:t>
      </w:r>
      <w:proofErr w:type="spellStart"/>
      <w:proofErr w:type="gramStart"/>
      <w:r w:rsidRPr="00641229">
        <w:rPr>
          <w:rFonts w:ascii="Times New Roman" w:eastAsia="Times New Roman" w:hAnsi="Times New Roman" w:cs="Times New Roman"/>
          <w:sz w:val="28"/>
          <w:szCs w:val="28"/>
        </w:rPr>
        <w:t>Финуниверситет</w:t>
      </w:r>
      <w:proofErr w:type="spellEnd"/>
      <w:r w:rsidRPr="00641229">
        <w:rPr>
          <w:rFonts w:ascii="Times New Roman" w:eastAsia="Times New Roman" w:hAnsi="Times New Roman" w:cs="Times New Roman"/>
          <w:sz w:val="28"/>
          <w:szCs w:val="28"/>
        </w:rPr>
        <w:t xml:space="preserve"> ;</w:t>
      </w:r>
      <w:proofErr w:type="gramEnd"/>
      <w:r w:rsidRPr="00641229">
        <w:rPr>
          <w:rFonts w:ascii="Times New Roman" w:eastAsia="Times New Roman" w:hAnsi="Times New Roman" w:cs="Times New Roman"/>
          <w:sz w:val="28"/>
          <w:szCs w:val="28"/>
        </w:rPr>
        <w:t xml:space="preserve"> под науч. ред. Л.И. Гончаренко. - Москва: </w:t>
      </w:r>
      <w:proofErr w:type="spellStart"/>
      <w:r w:rsidRPr="00641229">
        <w:rPr>
          <w:rFonts w:ascii="Times New Roman" w:eastAsia="Times New Roman" w:hAnsi="Times New Roman" w:cs="Times New Roman"/>
          <w:sz w:val="28"/>
          <w:szCs w:val="28"/>
        </w:rPr>
        <w:t>Кнорус</w:t>
      </w:r>
      <w:proofErr w:type="spellEnd"/>
      <w:r w:rsidRPr="00641229">
        <w:rPr>
          <w:rFonts w:ascii="Times New Roman" w:eastAsia="Times New Roman" w:hAnsi="Times New Roman" w:cs="Times New Roman"/>
          <w:sz w:val="28"/>
          <w:szCs w:val="28"/>
        </w:rPr>
        <w:t>, 2014. - 192 с. – (</w:t>
      </w:r>
      <w:proofErr w:type="spellStart"/>
      <w:r w:rsidRPr="00641229">
        <w:rPr>
          <w:rFonts w:ascii="Times New Roman" w:eastAsia="Times New Roman" w:hAnsi="Times New Roman" w:cs="Times New Roman"/>
          <w:sz w:val="28"/>
          <w:szCs w:val="28"/>
        </w:rPr>
        <w:t>Бакалавриат</w:t>
      </w:r>
      <w:proofErr w:type="spellEnd"/>
      <w:r w:rsidRPr="00641229">
        <w:rPr>
          <w:rFonts w:ascii="Times New Roman" w:eastAsia="Times New Roman" w:hAnsi="Times New Roman" w:cs="Times New Roman"/>
          <w:sz w:val="28"/>
          <w:szCs w:val="28"/>
        </w:rPr>
        <w:t>). - Текст: непосредственный. - То же. - 2022. - ЭБС BOOK.ru. — URL:https://book.ru/book/942980 (дата обращения:23.0</w:t>
      </w:r>
      <w:r>
        <w:rPr>
          <w:rFonts w:ascii="Times New Roman" w:eastAsia="Times New Roman" w:hAnsi="Times New Roman" w:cs="Times New Roman"/>
          <w:sz w:val="28"/>
          <w:szCs w:val="28"/>
        </w:rPr>
        <w:t>8</w:t>
      </w:r>
      <w:r w:rsidRPr="00641229">
        <w:rPr>
          <w:rFonts w:ascii="Times New Roman" w:eastAsia="Times New Roman" w:hAnsi="Times New Roman" w:cs="Times New Roman"/>
          <w:sz w:val="28"/>
          <w:szCs w:val="28"/>
        </w:rPr>
        <w:t xml:space="preserve">.2023). — </w:t>
      </w:r>
      <w:proofErr w:type="gramStart"/>
      <w:r w:rsidRPr="00641229">
        <w:rPr>
          <w:rFonts w:ascii="Times New Roman" w:eastAsia="Times New Roman" w:hAnsi="Times New Roman" w:cs="Times New Roman"/>
          <w:sz w:val="28"/>
          <w:szCs w:val="28"/>
        </w:rPr>
        <w:t>Текст :</w:t>
      </w:r>
      <w:proofErr w:type="gramEnd"/>
      <w:r w:rsidRPr="00641229">
        <w:rPr>
          <w:rFonts w:ascii="Times New Roman" w:eastAsia="Times New Roman" w:hAnsi="Times New Roman" w:cs="Times New Roman"/>
          <w:sz w:val="28"/>
          <w:szCs w:val="28"/>
        </w:rPr>
        <w:t xml:space="preserve"> электронный.</w:t>
      </w:r>
    </w:p>
    <w:p w14:paraId="06D989C7" w14:textId="6DA22304" w:rsidR="00840696" w:rsidRDefault="00840696" w:rsidP="00840696">
      <w:pPr>
        <w:widowControl w:val="0"/>
        <w:tabs>
          <w:tab w:val="left" w:pos="993"/>
          <w:tab w:val="left" w:pos="1440"/>
        </w:tabs>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 </w:t>
      </w:r>
      <w:r w:rsidR="00641229" w:rsidRPr="00641229">
        <w:rPr>
          <w:rFonts w:ascii="Times New Roman" w:eastAsia="Times New Roman" w:hAnsi="Times New Roman" w:cs="Times New Roman"/>
          <w:sz w:val="28"/>
          <w:szCs w:val="28"/>
        </w:rPr>
        <w:t xml:space="preserve">Налоги и налогообложение: учебник и практикум для академического </w:t>
      </w:r>
      <w:proofErr w:type="spellStart"/>
      <w:r w:rsidR="00641229" w:rsidRPr="00641229">
        <w:rPr>
          <w:rFonts w:ascii="Times New Roman" w:eastAsia="Times New Roman" w:hAnsi="Times New Roman" w:cs="Times New Roman"/>
          <w:sz w:val="28"/>
          <w:szCs w:val="28"/>
        </w:rPr>
        <w:t>бакалавриата</w:t>
      </w:r>
      <w:proofErr w:type="spellEnd"/>
      <w:r w:rsidR="00641229" w:rsidRPr="00641229">
        <w:rPr>
          <w:rFonts w:ascii="Times New Roman" w:eastAsia="Times New Roman" w:hAnsi="Times New Roman" w:cs="Times New Roman"/>
          <w:sz w:val="28"/>
          <w:szCs w:val="28"/>
        </w:rPr>
        <w:t xml:space="preserve"> / Г.Б. Поляк, Л.И. Гончаренко, И.В. Горский [и др.]; отв. ред. Г.Б. Поляк, Е.Е. Смирнова. — 3-е изд., </w:t>
      </w:r>
      <w:proofErr w:type="spellStart"/>
      <w:r w:rsidR="00641229" w:rsidRPr="00641229">
        <w:rPr>
          <w:rFonts w:ascii="Times New Roman" w:eastAsia="Times New Roman" w:hAnsi="Times New Roman" w:cs="Times New Roman"/>
          <w:sz w:val="28"/>
          <w:szCs w:val="28"/>
        </w:rPr>
        <w:t>перераб</w:t>
      </w:r>
      <w:proofErr w:type="spellEnd"/>
      <w:r w:rsidR="00641229" w:rsidRPr="00641229">
        <w:rPr>
          <w:rFonts w:ascii="Times New Roman" w:eastAsia="Times New Roman" w:hAnsi="Times New Roman" w:cs="Times New Roman"/>
          <w:sz w:val="28"/>
          <w:szCs w:val="28"/>
        </w:rPr>
        <w:t xml:space="preserve">. и доп. — Москва: </w:t>
      </w:r>
      <w:proofErr w:type="spellStart"/>
      <w:r w:rsidR="00641229" w:rsidRPr="00641229">
        <w:rPr>
          <w:rFonts w:ascii="Times New Roman" w:eastAsia="Times New Roman" w:hAnsi="Times New Roman" w:cs="Times New Roman"/>
          <w:sz w:val="28"/>
          <w:szCs w:val="28"/>
        </w:rPr>
        <w:t>Юрайт</w:t>
      </w:r>
      <w:proofErr w:type="spellEnd"/>
      <w:r w:rsidR="00641229" w:rsidRPr="00641229">
        <w:rPr>
          <w:rFonts w:ascii="Times New Roman" w:eastAsia="Times New Roman" w:hAnsi="Times New Roman" w:cs="Times New Roman"/>
          <w:sz w:val="28"/>
          <w:szCs w:val="28"/>
        </w:rPr>
        <w:t xml:space="preserve">, 2019. — 385 с. – ЭБС </w:t>
      </w:r>
      <w:proofErr w:type="spellStart"/>
      <w:r w:rsidR="00641229" w:rsidRPr="00641229">
        <w:rPr>
          <w:rFonts w:ascii="Times New Roman" w:eastAsia="Times New Roman" w:hAnsi="Times New Roman" w:cs="Times New Roman"/>
          <w:sz w:val="28"/>
          <w:szCs w:val="28"/>
        </w:rPr>
        <w:t>Юрайт</w:t>
      </w:r>
      <w:proofErr w:type="spellEnd"/>
      <w:r w:rsidR="00641229" w:rsidRPr="00641229">
        <w:rPr>
          <w:rFonts w:ascii="Times New Roman" w:eastAsia="Times New Roman" w:hAnsi="Times New Roman" w:cs="Times New Roman"/>
          <w:sz w:val="28"/>
          <w:szCs w:val="28"/>
        </w:rPr>
        <w:t xml:space="preserve">. - URL: https://urait.ru/bcode/431888 (дата обращения: </w:t>
      </w:r>
      <w:r w:rsidR="00641229">
        <w:rPr>
          <w:rFonts w:ascii="Times New Roman" w:eastAsia="Times New Roman" w:hAnsi="Times New Roman" w:cs="Times New Roman"/>
          <w:sz w:val="28"/>
          <w:szCs w:val="28"/>
        </w:rPr>
        <w:t>23</w:t>
      </w:r>
      <w:r w:rsidR="00641229" w:rsidRPr="00641229">
        <w:rPr>
          <w:rFonts w:ascii="Times New Roman" w:eastAsia="Times New Roman" w:hAnsi="Times New Roman" w:cs="Times New Roman"/>
          <w:sz w:val="28"/>
          <w:szCs w:val="28"/>
        </w:rPr>
        <w:t>.0</w:t>
      </w:r>
      <w:r w:rsidR="00641229">
        <w:rPr>
          <w:rFonts w:ascii="Times New Roman" w:eastAsia="Times New Roman" w:hAnsi="Times New Roman" w:cs="Times New Roman"/>
          <w:sz w:val="28"/>
          <w:szCs w:val="28"/>
        </w:rPr>
        <w:t>8</w:t>
      </w:r>
      <w:r w:rsidR="00641229" w:rsidRPr="00641229">
        <w:rPr>
          <w:rFonts w:ascii="Times New Roman" w:eastAsia="Times New Roman" w:hAnsi="Times New Roman" w:cs="Times New Roman"/>
          <w:sz w:val="28"/>
          <w:szCs w:val="28"/>
        </w:rPr>
        <w:t>.202</w:t>
      </w:r>
      <w:r w:rsidR="00641229">
        <w:rPr>
          <w:rFonts w:ascii="Times New Roman" w:eastAsia="Times New Roman" w:hAnsi="Times New Roman" w:cs="Times New Roman"/>
          <w:sz w:val="28"/>
          <w:szCs w:val="28"/>
        </w:rPr>
        <w:t>3</w:t>
      </w:r>
      <w:proofErr w:type="gramStart"/>
      <w:r w:rsidR="00641229" w:rsidRPr="00641229">
        <w:rPr>
          <w:rFonts w:ascii="Times New Roman" w:eastAsia="Times New Roman" w:hAnsi="Times New Roman" w:cs="Times New Roman"/>
          <w:sz w:val="28"/>
          <w:szCs w:val="28"/>
        </w:rPr>
        <w:t>).-</w:t>
      </w:r>
      <w:proofErr w:type="gramEnd"/>
      <w:r w:rsidR="00641229" w:rsidRPr="00641229">
        <w:rPr>
          <w:rFonts w:ascii="Times New Roman" w:eastAsia="Times New Roman" w:hAnsi="Times New Roman" w:cs="Times New Roman"/>
          <w:sz w:val="28"/>
          <w:szCs w:val="28"/>
        </w:rPr>
        <w:t xml:space="preserve"> Текст : электронный.</w:t>
      </w:r>
    </w:p>
    <w:p w14:paraId="6287588E" w14:textId="77777777" w:rsidR="00840696" w:rsidRPr="00E10D14" w:rsidRDefault="00840696" w:rsidP="00840696">
      <w:pPr>
        <w:widowControl w:val="0"/>
        <w:tabs>
          <w:tab w:val="left" w:pos="993"/>
          <w:tab w:val="left" w:pos="1440"/>
        </w:tabs>
        <w:spacing w:after="0" w:line="36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Pr="00E10D14">
        <w:rPr>
          <w:rFonts w:ascii="Times New Roman" w:eastAsia="Times New Roman" w:hAnsi="Times New Roman" w:cs="Times New Roman"/>
          <w:b/>
          <w:bCs/>
          <w:sz w:val="28"/>
          <w:szCs w:val="28"/>
        </w:rPr>
        <w:t>б) дополнительная:</w:t>
      </w:r>
    </w:p>
    <w:p w14:paraId="7D5D2170" w14:textId="6998A348" w:rsidR="00840696" w:rsidRDefault="00840696" w:rsidP="00840696">
      <w:pPr>
        <w:tabs>
          <w:tab w:val="left" w:pos="709"/>
        </w:tabs>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 </w:t>
      </w:r>
      <w:r w:rsidR="00641229" w:rsidRPr="00641229">
        <w:rPr>
          <w:rFonts w:ascii="Times New Roman" w:eastAsia="Times New Roman" w:hAnsi="Times New Roman" w:cs="Times New Roman"/>
          <w:sz w:val="28"/>
          <w:szCs w:val="28"/>
        </w:rPr>
        <w:t xml:space="preserve">Аронов А.В. Налоговая политика и налоговое администрирование: учебное пособие / А.В. Аронов, В.А. Кашин. - 2-е изд. – </w:t>
      </w:r>
      <w:proofErr w:type="gramStart"/>
      <w:r w:rsidR="00641229" w:rsidRPr="00641229">
        <w:rPr>
          <w:rFonts w:ascii="Times New Roman" w:eastAsia="Times New Roman" w:hAnsi="Times New Roman" w:cs="Times New Roman"/>
          <w:sz w:val="28"/>
          <w:szCs w:val="28"/>
        </w:rPr>
        <w:t>Москва :</w:t>
      </w:r>
      <w:proofErr w:type="gramEnd"/>
      <w:r w:rsidR="00641229" w:rsidRPr="00641229">
        <w:rPr>
          <w:rFonts w:ascii="Times New Roman" w:eastAsia="Times New Roman" w:hAnsi="Times New Roman" w:cs="Times New Roman"/>
          <w:sz w:val="28"/>
          <w:szCs w:val="28"/>
        </w:rPr>
        <w:t xml:space="preserve"> Магистр, НИЦ ИНФРА-М, 2019. - 544 с. - ЭБС </w:t>
      </w:r>
      <w:proofErr w:type="gramStart"/>
      <w:r w:rsidR="00641229" w:rsidRPr="00641229">
        <w:rPr>
          <w:rFonts w:ascii="Times New Roman" w:eastAsia="Times New Roman" w:hAnsi="Times New Roman" w:cs="Times New Roman"/>
          <w:sz w:val="28"/>
          <w:szCs w:val="28"/>
        </w:rPr>
        <w:t>ZNANIUM.com.–</w:t>
      </w:r>
      <w:proofErr w:type="gramEnd"/>
      <w:r w:rsidR="00641229" w:rsidRPr="00641229">
        <w:rPr>
          <w:rFonts w:ascii="Times New Roman" w:eastAsia="Times New Roman" w:hAnsi="Times New Roman" w:cs="Times New Roman"/>
          <w:sz w:val="28"/>
          <w:szCs w:val="28"/>
        </w:rPr>
        <w:t xml:space="preserve"> URL: http://znanium.com/catalog/product/1002046 (дата обращения: </w:t>
      </w:r>
      <w:r w:rsidR="00641229">
        <w:rPr>
          <w:rFonts w:ascii="Times New Roman" w:eastAsia="Times New Roman" w:hAnsi="Times New Roman" w:cs="Times New Roman"/>
          <w:sz w:val="28"/>
          <w:szCs w:val="28"/>
        </w:rPr>
        <w:t>23</w:t>
      </w:r>
      <w:r w:rsidR="00641229" w:rsidRPr="00641229">
        <w:rPr>
          <w:rFonts w:ascii="Times New Roman" w:eastAsia="Times New Roman" w:hAnsi="Times New Roman" w:cs="Times New Roman"/>
          <w:sz w:val="28"/>
          <w:szCs w:val="28"/>
        </w:rPr>
        <w:t>.0</w:t>
      </w:r>
      <w:r w:rsidR="00641229">
        <w:rPr>
          <w:rFonts w:ascii="Times New Roman" w:eastAsia="Times New Roman" w:hAnsi="Times New Roman" w:cs="Times New Roman"/>
          <w:sz w:val="28"/>
          <w:szCs w:val="28"/>
        </w:rPr>
        <w:t>8</w:t>
      </w:r>
      <w:r w:rsidR="00641229" w:rsidRPr="00641229">
        <w:rPr>
          <w:rFonts w:ascii="Times New Roman" w:eastAsia="Times New Roman" w:hAnsi="Times New Roman" w:cs="Times New Roman"/>
          <w:sz w:val="28"/>
          <w:szCs w:val="28"/>
        </w:rPr>
        <w:t xml:space="preserve">.2023). — </w:t>
      </w:r>
      <w:proofErr w:type="gramStart"/>
      <w:r w:rsidR="00641229" w:rsidRPr="00641229">
        <w:rPr>
          <w:rFonts w:ascii="Times New Roman" w:eastAsia="Times New Roman" w:hAnsi="Times New Roman" w:cs="Times New Roman"/>
          <w:sz w:val="28"/>
          <w:szCs w:val="28"/>
        </w:rPr>
        <w:t>Текст :</w:t>
      </w:r>
      <w:proofErr w:type="gramEnd"/>
      <w:r w:rsidR="00641229" w:rsidRPr="00641229">
        <w:rPr>
          <w:rFonts w:ascii="Times New Roman" w:eastAsia="Times New Roman" w:hAnsi="Times New Roman" w:cs="Times New Roman"/>
          <w:sz w:val="28"/>
          <w:szCs w:val="28"/>
        </w:rPr>
        <w:t xml:space="preserve"> электронный.</w:t>
      </w:r>
    </w:p>
    <w:p w14:paraId="769B485E" w14:textId="77777777" w:rsidR="00840696" w:rsidRPr="00E10D14" w:rsidRDefault="00840696" w:rsidP="009D70ED">
      <w:pPr>
        <w:tabs>
          <w:tab w:val="left" w:pos="709"/>
        </w:tabs>
        <w:spacing w:after="0"/>
        <w:rPr>
          <w:rFonts w:ascii="Times New Roman" w:eastAsia="Times New Roman" w:hAnsi="Times New Roman" w:cs="Times New Roman"/>
          <w:sz w:val="28"/>
        </w:rPr>
      </w:pPr>
    </w:p>
    <w:p w14:paraId="3E3439EE" w14:textId="42C5569B" w:rsidR="00C715D4" w:rsidRDefault="00086ECF" w:rsidP="00086ECF">
      <w:pPr>
        <w:spacing w:after="0"/>
        <w:ind w:firstLine="567"/>
        <w:jc w:val="both"/>
        <w:outlineLvl w:val="1"/>
        <w:rPr>
          <w:rFonts w:ascii="Times New Roman" w:hAnsi="Times New Roman" w:cs="Times New Roman"/>
          <w:b/>
          <w:sz w:val="28"/>
          <w:szCs w:val="28"/>
        </w:rPr>
      </w:pPr>
      <w:r w:rsidRPr="00E10D14">
        <w:rPr>
          <w:rFonts w:ascii="Times New Roman" w:hAnsi="Times New Roman" w:cs="Times New Roman"/>
          <w:b/>
          <w:sz w:val="28"/>
          <w:szCs w:val="28"/>
        </w:rPr>
        <w:t xml:space="preserve">9. </w:t>
      </w:r>
      <w:bookmarkStart w:id="24" w:name="_Toc40348601"/>
      <w:r w:rsidR="00C715D4" w:rsidRPr="00E10D14">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bookmarkEnd w:id="24"/>
    </w:p>
    <w:p w14:paraId="27985166" w14:textId="77777777" w:rsidR="0046048B" w:rsidRPr="00E10D14" w:rsidRDefault="0046048B" w:rsidP="00086ECF">
      <w:pPr>
        <w:spacing w:after="0"/>
        <w:ind w:firstLine="567"/>
        <w:jc w:val="both"/>
        <w:outlineLvl w:val="1"/>
        <w:rPr>
          <w:rFonts w:ascii="Times New Roman" w:hAnsi="Times New Roman" w:cs="Times New Roman"/>
          <w:b/>
          <w:sz w:val="28"/>
          <w:szCs w:val="28"/>
        </w:rPr>
      </w:pPr>
    </w:p>
    <w:p w14:paraId="2BC72B8F" w14:textId="77777777" w:rsidR="006C058B" w:rsidRPr="00312C2F" w:rsidRDefault="006C058B" w:rsidP="006C058B">
      <w:pPr>
        <w:pStyle w:val="3"/>
        <w:widowControl w:val="0"/>
        <w:numPr>
          <w:ilvl w:val="0"/>
          <w:numId w:val="13"/>
        </w:numPr>
        <w:spacing w:after="0" w:line="240" w:lineRule="auto"/>
        <w:ind w:left="851" w:hanging="425"/>
        <w:jc w:val="both"/>
        <w:rPr>
          <w:rFonts w:ascii="Times New Roman" w:hAnsi="Times New Roman" w:cs="Times New Roman"/>
          <w:color w:val="000000"/>
          <w:sz w:val="28"/>
          <w:szCs w:val="28"/>
          <w:shd w:val="clear" w:color="auto" w:fill="FFFFFF"/>
        </w:rPr>
      </w:pPr>
      <w:r w:rsidRPr="00312C2F">
        <w:rPr>
          <w:rFonts w:ascii="Times New Roman" w:hAnsi="Times New Roman" w:cs="Times New Roman"/>
          <w:color w:val="000000"/>
          <w:sz w:val="28"/>
          <w:szCs w:val="28"/>
          <w:shd w:val="clear" w:color="auto" w:fill="FFFFFF"/>
        </w:rPr>
        <w:t>http://www.consultant.ru/ - СПС Консультант Плюс.</w:t>
      </w:r>
    </w:p>
    <w:p w14:paraId="12DED1A9" w14:textId="77777777" w:rsidR="006C058B" w:rsidRPr="00312C2F" w:rsidRDefault="0045182B" w:rsidP="006C058B">
      <w:pPr>
        <w:pStyle w:val="3"/>
        <w:widowControl w:val="0"/>
        <w:numPr>
          <w:ilvl w:val="0"/>
          <w:numId w:val="13"/>
        </w:numPr>
        <w:spacing w:after="0" w:line="240" w:lineRule="auto"/>
        <w:ind w:left="851" w:hanging="425"/>
        <w:jc w:val="both"/>
        <w:rPr>
          <w:rFonts w:ascii="Times New Roman" w:hAnsi="Times New Roman" w:cs="Times New Roman"/>
          <w:color w:val="000000"/>
          <w:sz w:val="28"/>
          <w:szCs w:val="28"/>
          <w:shd w:val="clear" w:color="auto" w:fill="FFFFFF"/>
        </w:rPr>
      </w:pPr>
      <w:hyperlink r:id="rId8" w:history="1">
        <w:r w:rsidR="006C058B" w:rsidRPr="00312C2F">
          <w:rPr>
            <w:rFonts w:ascii="Times New Roman" w:hAnsi="Times New Roman" w:cs="Times New Roman"/>
            <w:color w:val="000000"/>
            <w:sz w:val="28"/>
            <w:szCs w:val="28"/>
            <w:shd w:val="clear" w:color="auto" w:fill="FFFFFF"/>
          </w:rPr>
          <w:t>http://www/garant.ru/</w:t>
        </w:r>
      </w:hyperlink>
      <w:r w:rsidR="006C058B" w:rsidRPr="00312C2F">
        <w:rPr>
          <w:rFonts w:ascii="Times New Roman" w:hAnsi="Times New Roman" w:cs="Times New Roman"/>
          <w:color w:val="000000"/>
          <w:sz w:val="28"/>
          <w:szCs w:val="28"/>
          <w:shd w:val="clear" w:color="auto" w:fill="FFFFFF"/>
        </w:rPr>
        <w:t xml:space="preserve"> - СПС Гарант. </w:t>
      </w:r>
    </w:p>
    <w:p w14:paraId="091E0987" w14:textId="77777777" w:rsidR="006C058B" w:rsidRPr="00312C2F" w:rsidRDefault="006C058B" w:rsidP="006C058B">
      <w:pPr>
        <w:pStyle w:val="ad"/>
        <w:numPr>
          <w:ilvl w:val="0"/>
          <w:numId w:val="13"/>
        </w:numPr>
        <w:ind w:left="851" w:hanging="425"/>
        <w:rPr>
          <w:sz w:val="28"/>
          <w:szCs w:val="28"/>
          <w:u w:val="single"/>
        </w:rPr>
      </w:pPr>
      <w:r w:rsidRPr="00312C2F">
        <w:rPr>
          <w:sz w:val="28"/>
          <w:szCs w:val="28"/>
        </w:rPr>
        <w:t xml:space="preserve">Электронная библиотека Финансового университета (ЭБ) </w:t>
      </w:r>
      <w:r w:rsidRPr="00312C2F">
        <w:rPr>
          <w:sz w:val="28"/>
          <w:szCs w:val="28"/>
          <w:u w:val="single"/>
        </w:rPr>
        <w:t xml:space="preserve">http://elib.fa.ru/ (http://library.fa.ru/files/elibfa.pdf) </w:t>
      </w:r>
    </w:p>
    <w:p w14:paraId="60603E4F" w14:textId="77777777" w:rsidR="006C058B" w:rsidRPr="00312C2F" w:rsidRDefault="006C058B" w:rsidP="006C058B">
      <w:pPr>
        <w:pStyle w:val="ad"/>
        <w:numPr>
          <w:ilvl w:val="0"/>
          <w:numId w:val="13"/>
        </w:numPr>
        <w:ind w:left="851" w:hanging="425"/>
        <w:rPr>
          <w:sz w:val="28"/>
          <w:szCs w:val="28"/>
        </w:rPr>
      </w:pPr>
      <w:r w:rsidRPr="00312C2F">
        <w:rPr>
          <w:sz w:val="28"/>
          <w:szCs w:val="28"/>
        </w:rPr>
        <w:t xml:space="preserve">Электронно-библиотечная система BOOK.RU </w:t>
      </w:r>
      <w:r w:rsidRPr="00312C2F">
        <w:rPr>
          <w:sz w:val="28"/>
          <w:szCs w:val="28"/>
          <w:u w:val="single"/>
        </w:rPr>
        <w:t xml:space="preserve">http://www.book.ru </w:t>
      </w:r>
    </w:p>
    <w:p w14:paraId="6743345D" w14:textId="77777777" w:rsidR="006C058B" w:rsidRPr="00312C2F" w:rsidRDefault="006C058B" w:rsidP="006C058B">
      <w:pPr>
        <w:pStyle w:val="ad"/>
        <w:numPr>
          <w:ilvl w:val="0"/>
          <w:numId w:val="13"/>
        </w:numPr>
        <w:ind w:left="851" w:hanging="425"/>
        <w:rPr>
          <w:sz w:val="28"/>
          <w:szCs w:val="28"/>
        </w:rPr>
      </w:pPr>
      <w:r w:rsidRPr="00312C2F">
        <w:rPr>
          <w:sz w:val="28"/>
          <w:szCs w:val="28"/>
        </w:rPr>
        <w:t xml:space="preserve">Электронно-библиотечная система «Университетская библиотека ОНЛАЙН» </w:t>
      </w:r>
      <w:hyperlink r:id="rId9" w:history="1">
        <w:r w:rsidRPr="00312C2F">
          <w:rPr>
            <w:rStyle w:val="af"/>
            <w:sz w:val="28"/>
            <w:szCs w:val="28"/>
          </w:rPr>
          <w:t>http://biblioclub.ru/</w:t>
        </w:r>
      </w:hyperlink>
    </w:p>
    <w:p w14:paraId="183CC18F" w14:textId="77777777" w:rsidR="006C058B" w:rsidRPr="00312C2F" w:rsidRDefault="006C058B" w:rsidP="006C058B">
      <w:pPr>
        <w:pStyle w:val="ad"/>
        <w:numPr>
          <w:ilvl w:val="0"/>
          <w:numId w:val="13"/>
        </w:numPr>
        <w:ind w:left="851" w:hanging="425"/>
        <w:rPr>
          <w:sz w:val="28"/>
          <w:szCs w:val="28"/>
        </w:rPr>
      </w:pPr>
      <w:r w:rsidRPr="00312C2F">
        <w:rPr>
          <w:sz w:val="28"/>
          <w:szCs w:val="28"/>
        </w:rPr>
        <w:t>Электронно-библиотечная система Znanium</w:t>
      </w:r>
      <w:r w:rsidRPr="00312C2F">
        <w:rPr>
          <w:sz w:val="28"/>
          <w:szCs w:val="28"/>
          <w:u w:val="single"/>
        </w:rPr>
        <w:t xml:space="preserve">http://www.znanium.com </w:t>
      </w:r>
    </w:p>
    <w:p w14:paraId="6DDA4265" w14:textId="77777777" w:rsidR="006C058B" w:rsidRPr="00312C2F" w:rsidRDefault="006C058B" w:rsidP="006C058B">
      <w:pPr>
        <w:pStyle w:val="ad"/>
        <w:numPr>
          <w:ilvl w:val="0"/>
          <w:numId w:val="13"/>
        </w:numPr>
        <w:ind w:left="851" w:hanging="425"/>
        <w:rPr>
          <w:sz w:val="28"/>
          <w:szCs w:val="28"/>
        </w:rPr>
      </w:pPr>
      <w:r w:rsidRPr="00312C2F">
        <w:rPr>
          <w:sz w:val="28"/>
          <w:szCs w:val="28"/>
        </w:rPr>
        <w:t xml:space="preserve"> «Деловая онлайн библиотека» издательства «Альпина Паблишер» </w:t>
      </w:r>
      <w:r w:rsidRPr="00312C2F">
        <w:rPr>
          <w:sz w:val="28"/>
          <w:szCs w:val="28"/>
          <w:u w:val="single"/>
        </w:rPr>
        <w:t>http://lib.alpinadigital.ru/en/library</w:t>
      </w:r>
    </w:p>
    <w:p w14:paraId="6932066A" w14:textId="77777777" w:rsidR="006C058B" w:rsidRPr="00312C2F" w:rsidRDefault="006C058B" w:rsidP="006C058B">
      <w:pPr>
        <w:pStyle w:val="ad"/>
        <w:numPr>
          <w:ilvl w:val="0"/>
          <w:numId w:val="13"/>
        </w:numPr>
        <w:ind w:left="851" w:hanging="425"/>
        <w:rPr>
          <w:sz w:val="28"/>
          <w:szCs w:val="28"/>
        </w:rPr>
      </w:pPr>
      <w:r w:rsidRPr="00312C2F">
        <w:rPr>
          <w:sz w:val="28"/>
          <w:szCs w:val="28"/>
        </w:rPr>
        <w:t xml:space="preserve"> Электронно-библиотечная система издательства «Лань» </w:t>
      </w:r>
      <w:r w:rsidRPr="00312C2F">
        <w:rPr>
          <w:sz w:val="28"/>
          <w:szCs w:val="28"/>
          <w:u w:val="single"/>
        </w:rPr>
        <w:t>https://e.lanbook.com/</w:t>
      </w:r>
    </w:p>
    <w:p w14:paraId="3F2CF5BC" w14:textId="77777777" w:rsidR="006C058B" w:rsidRPr="00312C2F" w:rsidRDefault="006C058B" w:rsidP="006C058B">
      <w:pPr>
        <w:pStyle w:val="ad"/>
        <w:numPr>
          <w:ilvl w:val="0"/>
          <w:numId w:val="13"/>
        </w:numPr>
        <w:ind w:left="851" w:hanging="425"/>
        <w:rPr>
          <w:sz w:val="28"/>
          <w:szCs w:val="28"/>
        </w:rPr>
      </w:pPr>
      <w:r w:rsidRPr="00312C2F">
        <w:rPr>
          <w:sz w:val="28"/>
          <w:szCs w:val="28"/>
        </w:rPr>
        <w:t xml:space="preserve">Электронно-библиотечная система издательства «ЮРАЙТ» </w:t>
      </w:r>
      <w:r w:rsidRPr="00312C2F">
        <w:rPr>
          <w:sz w:val="28"/>
          <w:szCs w:val="28"/>
          <w:u w:val="single"/>
        </w:rPr>
        <w:t>https://www.biblio-online.ru/</w:t>
      </w:r>
    </w:p>
    <w:p w14:paraId="3ADC1659" w14:textId="113BB59D" w:rsidR="006C058B" w:rsidRPr="00593E98" w:rsidRDefault="006C058B" w:rsidP="006C058B">
      <w:pPr>
        <w:pStyle w:val="ad"/>
        <w:numPr>
          <w:ilvl w:val="0"/>
          <w:numId w:val="13"/>
        </w:numPr>
        <w:ind w:left="851" w:hanging="425"/>
        <w:rPr>
          <w:sz w:val="28"/>
          <w:szCs w:val="28"/>
        </w:rPr>
      </w:pPr>
      <w:r w:rsidRPr="00312C2F">
        <w:rPr>
          <w:sz w:val="28"/>
          <w:szCs w:val="28"/>
        </w:rPr>
        <w:t xml:space="preserve">Научная электронная библиотека eLibrary.ru </w:t>
      </w:r>
      <w:hyperlink r:id="rId10" w:history="1">
        <w:r w:rsidR="00593E98" w:rsidRPr="004C3F5C">
          <w:rPr>
            <w:rStyle w:val="af"/>
            <w:sz w:val="28"/>
            <w:szCs w:val="28"/>
          </w:rPr>
          <w:t>http://elibrary.ru</w:t>
        </w:r>
      </w:hyperlink>
    </w:p>
    <w:p w14:paraId="69A94CB1" w14:textId="77777777" w:rsidR="00593E98" w:rsidRPr="00312C2F" w:rsidRDefault="00593E98" w:rsidP="00593E98">
      <w:pPr>
        <w:pStyle w:val="ad"/>
        <w:rPr>
          <w:sz w:val="28"/>
          <w:szCs w:val="28"/>
        </w:rPr>
      </w:pPr>
    </w:p>
    <w:p w14:paraId="066B0D17" w14:textId="77777777" w:rsidR="00C715D4" w:rsidRPr="00E10D14" w:rsidRDefault="00C715D4" w:rsidP="00865EFC">
      <w:pPr>
        <w:pStyle w:val="1"/>
        <w:keepNext w:val="0"/>
        <w:keepLines w:val="0"/>
        <w:widowControl w:val="0"/>
        <w:numPr>
          <w:ilvl w:val="0"/>
          <w:numId w:val="1"/>
        </w:numPr>
        <w:spacing w:before="0"/>
        <w:ind w:left="0" w:firstLine="851"/>
        <w:jc w:val="both"/>
        <w:rPr>
          <w:rFonts w:ascii="Times New Roman" w:hAnsi="Times New Roman" w:cs="Times New Roman"/>
          <w:color w:val="000000" w:themeColor="text1"/>
        </w:rPr>
      </w:pPr>
      <w:bookmarkStart w:id="25" w:name="_Toc424404907"/>
      <w:bookmarkStart w:id="26" w:name="_Toc40348602"/>
      <w:bookmarkEnd w:id="21"/>
      <w:bookmarkEnd w:id="22"/>
      <w:bookmarkEnd w:id="23"/>
      <w:r w:rsidRPr="00E10D14">
        <w:rPr>
          <w:rFonts w:ascii="Times New Roman" w:hAnsi="Times New Roman" w:cs="Times New Roman"/>
          <w:color w:val="000000" w:themeColor="text1"/>
        </w:rPr>
        <w:lastRenderedPageBreak/>
        <w:t>Методические указания для обучающихся по освоению дисциплины</w:t>
      </w:r>
      <w:bookmarkEnd w:id="25"/>
      <w:bookmarkEnd w:id="26"/>
    </w:p>
    <w:p w14:paraId="622C3D75" w14:textId="77777777" w:rsidR="0046048B" w:rsidRPr="0046048B" w:rsidRDefault="0046048B" w:rsidP="006C058B">
      <w:pPr>
        <w:spacing w:before="100" w:beforeAutospacing="1" w:after="100" w:afterAutospacing="1" w:line="360" w:lineRule="auto"/>
        <w:ind w:firstLine="567"/>
        <w:contextualSpacing/>
        <w:jc w:val="both"/>
        <w:rPr>
          <w:rFonts w:ascii="Times New Roman" w:eastAsia="Times New Roman" w:hAnsi="Times New Roman" w:cs="Times New Roman"/>
          <w:color w:val="000000"/>
          <w:sz w:val="28"/>
          <w:szCs w:val="28"/>
        </w:rPr>
      </w:pPr>
      <w:r w:rsidRPr="006C058B">
        <w:rPr>
          <w:rFonts w:ascii="Times New Roman" w:eastAsia="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6C058B">
        <w:rPr>
          <w:rFonts w:ascii="Times New Roman" w:eastAsia="Times New Roman" w:hAnsi="Times New Roman" w:cs="Times New Roman"/>
          <w:color w:val="000000"/>
          <w:sz w:val="28"/>
          <w:szCs w:val="28"/>
        </w:rPr>
        <w:t>Финуниверситета</w:t>
      </w:r>
      <w:proofErr w:type="spellEnd"/>
      <w:r w:rsidRPr="006C058B">
        <w:rPr>
          <w:rFonts w:ascii="Times New Roman" w:eastAsia="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C058B">
        <w:rPr>
          <w:rFonts w:ascii="Times New Roman" w:eastAsia="Times New Roman" w:hAnsi="Times New Roman" w:cs="Times New Roman"/>
          <w:color w:val="000000"/>
          <w:sz w:val="28"/>
          <w:szCs w:val="28"/>
        </w:rPr>
        <w:t>Финуниверситета</w:t>
      </w:r>
      <w:proofErr w:type="spellEnd"/>
      <w:r w:rsidRPr="006C058B">
        <w:rPr>
          <w:rFonts w:ascii="Times New Roman" w:eastAsia="Times New Roman" w:hAnsi="Times New Roman" w:cs="Times New Roman"/>
          <w:color w:val="000000"/>
          <w:sz w:val="28"/>
          <w:szCs w:val="28"/>
        </w:rPr>
        <w:t>»), использовать методические рекомендации департамента.</w:t>
      </w:r>
    </w:p>
    <w:p w14:paraId="4C004A1C" w14:textId="77777777" w:rsidR="009D70ED" w:rsidRPr="00E10D14" w:rsidRDefault="00086ECF" w:rsidP="00086ECF">
      <w:pPr>
        <w:spacing w:after="0"/>
        <w:ind w:firstLine="567"/>
        <w:jc w:val="both"/>
        <w:outlineLvl w:val="1"/>
        <w:rPr>
          <w:rFonts w:ascii="Times New Roman" w:hAnsi="Times New Roman" w:cs="Times New Roman"/>
          <w:b/>
          <w:sz w:val="28"/>
          <w:szCs w:val="28"/>
        </w:rPr>
      </w:pPr>
      <w:bookmarkStart w:id="27" w:name="_Toc40348603"/>
      <w:r w:rsidRPr="00E10D14">
        <w:rPr>
          <w:rFonts w:ascii="Times New Roman" w:hAnsi="Times New Roman" w:cs="Times New Roman"/>
          <w:b/>
          <w:sz w:val="28"/>
          <w:szCs w:val="28"/>
        </w:rPr>
        <w:t xml:space="preserve">11. </w:t>
      </w:r>
      <w:r w:rsidR="009D70ED" w:rsidRPr="00E10D14">
        <w:rPr>
          <w:rFonts w:ascii="Times New Roman" w:hAnsi="Times New Roman" w:cs="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14:paraId="114D15FB" w14:textId="77777777" w:rsidR="009D70ED" w:rsidRPr="00E10D14" w:rsidRDefault="009D70ED" w:rsidP="00086ECF">
      <w:pPr>
        <w:spacing w:after="0"/>
        <w:ind w:firstLine="567"/>
        <w:jc w:val="both"/>
        <w:outlineLvl w:val="1"/>
        <w:rPr>
          <w:rFonts w:ascii="Times New Roman" w:hAnsi="Times New Roman" w:cs="Times New Roman"/>
          <w:b/>
          <w:sz w:val="28"/>
          <w:szCs w:val="28"/>
        </w:rPr>
      </w:pPr>
      <w:bookmarkStart w:id="28" w:name="_Toc40348604"/>
      <w:r w:rsidRPr="00E10D14">
        <w:rPr>
          <w:rFonts w:ascii="Times New Roman" w:hAnsi="Times New Roman" w:cs="Times New Roman"/>
          <w:b/>
          <w:sz w:val="28"/>
          <w:szCs w:val="28"/>
        </w:rPr>
        <w:t>11.1. Комплект лицензионного программного обеспечения:</w:t>
      </w:r>
      <w:bookmarkEnd w:id="28"/>
    </w:p>
    <w:p w14:paraId="31EF88BC" w14:textId="77777777" w:rsidR="00593E98" w:rsidRPr="00243ACD" w:rsidRDefault="00593E98" w:rsidP="00593E98">
      <w:pPr>
        <w:shd w:val="clear" w:color="auto" w:fill="FFFFFF"/>
        <w:tabs>
          <w:tab w:val="left" w:pos="442"/>
        </w:tabs>
        <w:spacing w:line="240" w:lineRule="auto"/>
        <w:jc w:val="both"/>
        <w:rPr>
          <w:rFonts w:ascii="Times New Roman" w:eastAsia="Calibri" w:hAnsi="Times New Roman" w:cs="Times New Roman"/>
          <w:bCs/>
          <w:sz w:val="28"/>
          <w:szCs w:val="28"/>
        </w:rPr>
      </w:pPr>
      <w:bookmarkStart w:id="29" w:name="_Toc40348605"/>
      <w:r w:rsidRPr="00243ACD">
        <w:rPr>
          <w:rFonts w:ascii="Times New Roman" w:eastAsia="Calibri" w:hAnsi="Times New Roman" w:cs="Times New Roman"/>
          <w:bCs/>
          <w:sz w:val="28"/>
          <w:szCs w:val="28"/>
        </w:rPr>
        <w:t xml:space="preserve">1. </w:t>
      </w:r>
      <w:bookmarkStart w:id="30" w:name="_Toc531614952"/>
      <w:bookmarkStart w:id="31" w:name="_Toc531686469"/>
      <w:r w:rsidRPr="00243ACD">
        <w:rPr>
          <w:rFonts w:ascii="Times New Roman" w:eastAsia="Calibri" w:hAnsi="Times New Roman" w:cs="Times New Roman"/>
          <w:bCs/>
          <w:sz w:val="28"/>
          <w:szCs w:val="28"/>
        </w:rPr>
        <w:t xml:space="preserve">Компьютерные программы общего назначения </w:t>
      </w:r>
      <w:r w:rsidRPr="00243ACD">
        <w:rPr>
          <w:rFonts w:ascii="Times New Roman" w:eastAsia="Calibri" w:hAnsi="Times New Roman" w:cs="Times New Roman"/>
          <w:bCs/>
          <w:sz w:val="28"/>
          <w:szCs w:val="28"/>
          <w:lang w:val="en-US"/>
        </w:rPr>
        <w:t>Linux</w:t>
      </w:r>
      <w:r w:rsidRPr="00243ACD">
        <w:rPr>
          <w:rFonts w:ascii="Times New Roman" w:eastAsia="Calibri" w:hAnsi="Times New Roman" w:cs="Times New Roman"/>
          <w:bCs/>
          <w:sz w:val="28"/>
          <w:szCs w:val="28"/>
        </w:rPr>
        <w:t xml:space="preserve">, </w:t>
      </w:r>
      <w:proofErr w:type="spellStart"/>
      <w:r w:rsidRPr="00243ACD">
        <w:rPr>
          <w:rFonts w:ascii="Times New Roman" w:eastAsia="Calibri" w:hAnsi="Times New Roman" w:cs="Times New Roman"/>
          <w:bCs/>
          <w:sz w:val="28"/>
          <w:szCs w:val="28"/>
          <w:lang w:val="en-US"/>
        </w:rPr>
        <w:t>Libre</w:t>
      </w:r>
      <w:r w:rsidRPr="00243ACD">
        <w:rPr>
          <w:rFonts w:ascii="Times New Roman" w:eastAsia="Calibri" w:hAnsi="Times New Roman" w:cs="Times New Roman"/>
          <w:bCs/>
          <w:sz w:val="28"/>
          <w:szCs w:val="28"/>
        </w:rPr>
        <w:t>Office</w:t>
      </w:r>
      <w:proofErr w:type="spellEnd"/>
      <w:r w:rsidRPr="00243ACD">
        <w:rPr>
          <w:rFonts w:ascii="Times New Roman" w:eastAsia="Calibri" w:hAnsi="Times New Roman" w:cs="Times New Roman"/>
          <w:bCs/>
          <w:sz w:val="28"/>
          <w:szCs w:val="28"/>
        </w:rPr>
        <w:t>;</w:t>
      </w:r>
    </w:p>
    <w:p w14:paraId="4D5D59FB" w14:textId="77777777" w:rsidR="00593E98" w:rsidRPr="00243ACD" w:rsidRDefault="00593E98" w:rsidP="00593E98">
      <w:pPr>
        <w:shd w:val="clear" w:color="auto" w:fill="FFFFFF"/>
        <w:tabs>
          <w:tab w:val="left" w:pos="442"/>
        </w:tabs>
        <w:spacing w:line="240" w:lineRule="auto"/>
        <w:jc w:val="both"/>
        <w:rPr>
          <w:rFonts w:ascii="Times New Roman" w:eastAsia="Calibri" w:hAnsi="Times New Roman" w:cs="Times New Roman"/>
          <w:bCs/>
          <w:sz w:val="28"/>
          <w:szCs w:val="28"/>
        </w:rPr>
      </w:pPr>
      <w:r w:rsidRPr="00243ACD">
        <w:rPr>
          <w:rFonts w:ascii="Times New Roman" w:eastAsia="Calibri" w:hAnsi="Times New Roman" w:cs="Times New Roman"/>
          <w:bCs/>
          <w:sz w:val="28"/>
          <w:szCs w:val="28"/>
        </w:rPr>
        <w:t xml:space="preserve">2. Антивирус </w:t>
      </w:r>
      <w:bookmarkEnd w:id="30"/>
      <w:bookmarkEnd w:id="31"/>
      <w:proofErr w:type="spellStart"/>
      <w:r w:rsidRPr="00243ACD">
        <w:rPr>
          <w:rFonts w:ascii="Times New Roman" w:eastAsia="Calibri" w:hAnsi="Times New Roman" w:cs="Times New Roman"/>
          <w:bCs/>
          <w:sz w:val="28"/>
          <w:szCs w:val="28"/>
        </w:rPr>
        <w:t>Kaspersky</w:t>
      </w:r>
      <w:proofErr w:type="spellEnd"/>
    </w:p>
    <w:p w14:paraId="6EEF2D51" w14:textId="5F7D5C70" w:rsidR="009D70ED" w:rsidRPr="00E10D14" w:rsidRDefault="009D70ED" w:rsidP="0046048B">
      <w:pPr>
        <w:spacing w:after="0" w:line="240" w:lineRule="auto"/>
        <w:ind w:firstLine="426"/>
        <w:jc w:val="both"/>
        <w:rPr>
          <w:rFonts w:ascii="Times New Roman" w:hAnsi="Times New Roman" w:cs="Times New Roman"/>
          <w:b/>
          <w:sz w:val="28"/>
          <w:szCs w:val="28"/>
        </w:rPr>
      </w:pPr>
      <w:r w:rsidRPr="00E10D14">
        <w:rPr>
          <w:rFonts w:ascii="Times New Roman" w:hAnsi="Times New Roman" w:cs="Times New Roman"/>
          <w:b/>
          <w:sz w:val="28"/>
          <w:szCs w:val="28"/>
        </w:rPr>
        <w:t>11.2. Современные профессиональные базы данных и информационные справочные системы:</w:t>
      </w:r>
      <w:bookmarkEnd w:id="29"/>
    </w:p>
    <w:p w14:paraId="68AA7C40" w14:textId="77777777" w:rsidR="009D70ED" w:rsidRPr="00E10D14" w:rsidRDefault="009D70ED" w:rsidP="009D70ED">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31"/>
        <w:gridCol w:w="3803"/>
      </w:tblGrid>
      <w:tr w:rsidR="009D70ED" w:rsidRPr="00D84AC9" w14:paraId="0DC30072" w14:textId="77777777" w:rsidTr="003D3A80">
        <w:tc>
          <w:tcPr>
            <w:tcW w:w="861" w:type="dxa"/>
            <w:vAlign w:val="center"/>
          </w:tcPr>
          <w:p w14:paraId="6F6D9EF4" w14:textId="77777777" w:rsidR="009D70ED" w:rsidRPr="00D84AC9"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D84AC9">
              <w:rPr>
                <w:rFonts w:ascii="Times New Roman" w:eastAsia="Times New Roman" w:hAnsi="Times New Roman" w:cs="Times New Roman"/>
                <w:color w:val="000000"/>
                <w:sz w:val="28"/>
                <w:szCs w:val="28"/>
              </w:rPr>
              <w:t>№п/п</w:t>
            </w:r>
          </w:p>
        </w:tc>
        <w:tc>
          <w:tcPr>
            <w:tcW w:w="4431" w:type="dxa"/>
            <w:vAlign w:val="center"/>
          </w:tcPr>
          <w:p w14:paraId="5B77F292" w14:textId="77777777" w:rsidR="009D70ED" w:rsidRPr="00D84AC9"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D84AC9">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03" w:type="dxa"/>
            <w:vAlign w:val="center"/>
          </w:tcPr>
          <w:p w14:paraId="23A1B5AA" w14:textId="77777777" w:rsidR="009D70ED" w:rsidRPr="00D84AC9"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D84AC9">
              <w:rPr>
                <w:rFonts w:ascii="Times New Roman" w:eastAsia="Times New Roman" w:hAnsi="Times New Roman" w:cs="Times New Roman"/>
                <w:color w:val="000000"/>
                <w:sz w:val="28"/>
                <w:szCs w:val="28"/>
              </w:rPr>
              <w:t>Наименование разделов и тем</w:t>
            </w:r>
          </w:p>
        </w:tc>
      </w:tr>
      <w:tr w:rsidR="009D70ED" w:rsidRPr="00D84AC9" w14:paraId="1A7F605A" w14:textId="77777777" w:rsidTr="003D3A80">
        <w:tc>
          <w:tcPr>
            <w:tcW w:w="861" w:type="dxa"/>
          </w:tcPr>
          <w:p w14:paraId="0CF4C60C" w14:textId="77777777" w:rsidR="009D70ED" w:rsidRPr="00D84AC9"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D84AC9">
              <w:rPr>
                <w:rFonts w:ascii="Times New Roman" w:eastAsia="Times New Roman" w:hAnsi="Times New Roman" w:cs="Times New Roman"/>
                <w:color w:val="000000"/>
                <w:sz w:val="28"/>
                <w:szCs w:val="28"/>
              </w:rPr>
              <w:t>1</w:t>
            </w:r>
          </w:p>
        </w:tc>
        <w:tc>
          <w:tcPr>
            <w:tcW w:w="4431" w:type="dxa"/>
          </w:tcPr>
          <w:p w14:paraId="255E696B" w14:textId="77777777" w:rsidR="009D70ED" w:rsidRPr="00D84AC9"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D84AC9">
              <w:rPr>
                <w:rFonts w:ascii="Times New Roman" w:eastAsia="Times New Roman" w:hAnsi="Times New Roman" w:cs="Times New Roman"/>
                <w:color w:val="000000"/>
                <w:sz w:val="28"/>
                <w:szCs w:val="28"/>
              </w:rPr>
              <w:t>Правовая база данных «КонсультантПлюс»</w:t>
            </w:r>
          </w:p>
        </w:tc>
        <w:tc>
          <w:tcPr>
            <w:tcW w:w="3803" w:type="dxa"/>
          </w:tcPr>
          <w:p w14:paraId="31FEE40C" w14:textId="21763310" w:rsidR="009D70ED" w:rsidRPr="00D84AC9" w:rsidRDefault="009D70ED" w:rsidP="00593E98">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D84AC9">
              <w:rPr>
                <w:rFonts w:ascii="Times New Roman" w:eastAsia="Times New Roman" w:hAnsi="Times New Roman" w:cs="Times New Roman"/>
                <w:color w:val="000000"/>
                <w:sz w:val="28"/>
                <w:szCs w:val="28"/>
              </w:rPr>
              <w:t xml:space="preserve">Темы 1 </w:t>
            </w:r>
            <w:r w:rsidR="00690C1F" w:rsidRPr="00D84AC9">
              <w:rPr>
                <w:rFonts w:ascii="Times New Roman" w:eastAsia="Times New Roman" w:hAnsi="Times New Roman" w:cs="Times New Roman"/>
                <w:color w:val="000000"/>
                <w:sz w:val="28"/>
                <w:szCs w:val="28"/>
              </w:rPr>
              <w:t>–</w:t>
            </w:r>
            <w:r w:rsidR="00593E98">
              <w:rPr>
                <w:rFonts w:ascii="Times New Roman" w:eastAsia="Times New Roman" w:hAnsi="Times New Roman" w:cs="Times New Roman"/>
                <w:color w:val="000000"/>
                <w:sz w:val="28"/>
                <w:szCs w:val="28"/>
              </w:rPr>
              <w:t>6</w:t>
            </w:r>
          </w:p>
        </w:tc>
      </w:tr>
      <w:tr w:rsidR="003D3A80" w:rsidRPr="00D84AC9" w14:paraId="45AF5908" w14:textId="77777777" w:rsidTr="003D3A80">
        <w:tc>
          <w:tcPr>
            <w:tcW w:w="861" w:type="dxa"/>
          </w:tcPr>
          <w:p w14:paraId="23A014D2" w14:textId="77777777" w:rsidR="003D3A80" w:rsidRPr="00D84AC9" w:rsidRDefault="003D3A80" w:rsidP="003D3A80">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D84AC9">
              <w:rPr>
                <w:rFonts w:ascii="Times New Roman" w:eastAsia="Times New Roman" w:hAnsi="Times New Roman" w:cs="Times New Roman"/>
                <w:color w:val="000000"/>
                <w:sz w:val="28"/>
                <w:szCs w:val="28"/>
              </w:rPr>
              <w:t>2</w:t>
            </w:r>
          </w:p>
        </w:tc>
        <w:tc>
          <w:tcPr>
            <w:tcW w:w="4431" w:type="dxa"/>
          </w:tcPr>
          <w:p w14:paraId="4F4B71A3" w14:textId="77777777" w:rsidR="003D3A80" w:rsidRPr="00D84AC9" w:rsidRDefault="003D3A80" w:rsidP="003D3A80">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D84AC9">
              <w:rPr>
                <w:rFonts w:ascii="Times New Roman" w:eastAsia="Times New Roman" w:hAnsi="Times New Roman" w:cs="Times New Roman"/>
                <w:color w:val="000000"/>
                <w:sz w:val="28"/>
                <w:szCs w:val="28"/>
              </w:rPr>
              <w:t>Справочно-правовая система «Гарант»</w:t>
            </w:r>
          </w:p>
        </w:tc>
        <w:tc>
          <w:tcPr>
            <w:tcW w:w="3803" w:type="dxa"/>
          </w:tcPr>
          <w:p w14:paraId="1C5360A5" w14:textId="1A7B6D38" w:rsidR="003D3A80" w:rsidRPr="00D84AC9" w:rsidRDefault="003D3A80" w:rsidP="00593E98">
            <w:pPr>
              <w:spacing w:after="0" w:line="240" w:lineRule="auto"/>
              <w:jc w:val="center"/>
              <w:rPr>
                <w:rFonts w:ascii="Times New Roman" w:eastAsia="Times New Roman" w:hAnsi="Times New Roman" w:cs="Times New Roman"/>
                <w:sz w:val="28"/>
                <w:szCs w:val="24"/>
              </w:rPr>
            </w:pPr>
            <w:r w:rsidRPr="00D84AC9">
              <w:rPr>
                <w:rFonts w:ascii="Times New Roman" w:eastAsia="Times New Roman" w:hAnsi="Times New Roman" w:cs="Times New Roman"/>
                <w:color w:val="000000"/>
                <w:sz w:val="28"/>
                <w:szCs w:val="28"/>
              </w:rPr>
              <w:t xml:space="preserve">Темы 1 – </w:t>
            </w:r>
            <w:r w:rsidR="00593E98">
              <w:rPr>
                <w:rFonts w:ascii="Times New Roman" w:eastAsia="Times New Roman" w:hAnsi="Times New Roman" w:cs="Times New Roman"/>
                <w:color w:val="000000"/>
                <w:sz w:val="28"/>
                <w:szCs w:val="28"/>
              </w:rPr>
              <w:t>6</w:t>
            </w:r>
          </w:p>
        </w:tc>
      </w:tr>
      <w:tr w:rsidR="003D3A80" w:rsidRPr="00D84AC9" w14:paraId="7ADAF63F" w14:textId="77777777" w:rsidTr="003D3A80">
        <w:tc>
          <w:tcPr>
            <w:tcW w:w="861" w:type="dxa"/>
            <w:tcBorders>
              <w:top w:val="single" w:sz="4" w:space="0" w:color="auto"/>
              <w:left w:val="single" w:sz="4" w:space="0" w:color="auto"/>
              <w:bottom w:val="single" w:sz="4" w:space="0" w:color="auto"/>
              <w:right w:val="single" w:sz="4" w:space="0" w:color="auto"/>
            </w:tcBorders>
            <w:shd w:val="clear" w:color="auto" w:fill="FFFFFF"/>
          </w:tcPr>
          <w:p w14:paraId="72F75F7F" w14:textId="77777777" w:rsidR="003D3A80" w:rsidRPr="00D84AC9" w:rsidRDefault="003D3A80" w:rsidP="003D3A80">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D84AC9">
              <w:rPr>
                <w:rFonts w:ascii="Times New Roman" w:eastAsia="Times New Roman" w:hAnsi="Times New Roman" w:cs="Times New Roman"/>
                <w:color w:val="000000"/>
                <w:sz w:val="28"/>
                <w:szCs w:val="28"/>
              </w:rPr>
              <w:t>3</w:t>
            </w:r>
          </w:p>
        </w:tc>
        <w:tc>
          <w:tcPr>
            <w:tcW w:w="4431" w:type="dxa"/>
            <w:tcBorders>
              <w:top w:val="single" w:sz="4" w:space="0" w:color="auto"/>
              <w:left w:val="single" w:sz="4" w:space="0" w:color="auto"/>
              <w:bottom w:val="single" w:sz="4" w:space="0" w:color="auto"/>
              <w:right w:val="single" w:sz="4" w:space="0" w:color="auto"/>
            </w:tcBorders>
            <w:shd w:val="clear" w:color="auto" w:fill="FFFFFF"/>
          </w:tcPr>
          <w:p w14:paraId="171771F1" w14:textId="77777777" w:rsidR="003D3A80" w:rsidRPr="00D84AC9" w:rsidRDefault="003D3A80" w:rsidP="003D3A80">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D84AC9">
              <w:rPr>
                <w:rFonts w:ascii="Times New Roman" w:eastAsia="Times New Roman" w:hAnsi="Times New Roman" w:cs="Times New Roman"/>
                <w:color w:val="000000"/>
                <w:sz w:val="28"/>
                <w:szCs w:val="28"/>
              </w:rPr>
              <w:t>Информационная система СПАРК.</w:t>
            </w:r>
          </w:p>
        </w:tc>
        <w:tc>
          <w:tcPr>
            <w:tcW w:w="3803" w:type="dxa"/>
            <w:tcBorders>
              <w:top w:val="single" w:sz="4" w:space="0" w:color="auto"/>
              <w:left w:val="single" w:sz="4" w:space="0" w:color="auto"/>
              <w:bottom w:val="single" w:sz="4" w:space="0" w:color="auto"/>
              <w:right w:val="single" w:sz="4" w:space="0" w:color="auto"/>
            </w:tcBorders>
            <w:shd w:val="clear" w:color="auto" w:fill="FFFFFF"/>
          </w:tcPr>
          <w:p w14:paraId="797AE61E" w14:textId="425A2D34" w:rsidR="003D3A80" w:rsidRPr="00D84AC9" w:rsidRDefault="003D3A80" w:rsidP="00593E98">
            <w:pPr>
              <w:spacing w:after="0" w:line="240" w:lineRule="auto"/>
              <w:jc w:val="center"/>
              <w:rPr>
                <w:rFonts w:ascii="Times New Roman" w:eastAsia="Times New Roman" w:hAnsi="Times New Roman" w:cs="Times New Roman"/>
                <w:sz w:val="28"/>
                <w:szCs w:val="24"/>
              </w:rPr>
            </w:pPr>
            <w:r w:rsidRPr="00D84AC9">
              <w:rPr>
                <w:rFonts w:ascii="Times New Roman" w:eastAsia="Times New Roman" w:hAnsi="Times New Roman" w:cs="Times New Roman"/>
                <w:color w:val="000000"/>
                <w:sz w:val="28"/>
                <w:szCs w:val="28"/>
              </w:rPr>
              <w:t xml:space="preserve">Темы 1 – </w:t>
            </w:r>
            <w:r w:rsidR="00593E98">
              <w:rPr>
                <w:rFonts w:ascii="Times New Roman" w:eastAsia="Times New Roman" w:hAnsi="Times New Roman" w:cs="Times New Roman"/>
                <w:color w:val="000000"/>
                <w:sz w:val="28"/>
                <w:szCs w:val="28"/>
              </w:rPr>
              <w:t>6</w:t>
            </w:r>
          </w:p>
        </w:tc>
      </w:tr>
    </w:tbl>
    <w:p w14:paraId="4830364B" w14:textId="77777777" w:rsidR="009D70ED" w:rsidRPr="00E10D14" w:rsidRDefault="009D70ED" w:rsidP="009D70ED">
      <w:pPr>
        <w:spacing w:after="0" w:line="240" w:lineRule="auto"/>
        <w:rPr>
          <w:rFonts w:ascii="Times New Roman" w:eastAsia="Times New Roman" w:hAnsi="Times New Roman" w:cs="Times New Roman"/>
          <w:b/>
          <w:sz w:val="28"/>
          <w:szCs w:val="24"/>
        </w:rPr>
      </w:pPr>
    </w:p>
    <w:p w14:paraId="7C9FB1A3" w14:textId="77777777" w:rsidR="009D70ED" w:rsidRPr="00E10D14" w:rsidRDefault="009D70ED" w:rsidP="00086ECF">
      <w:pPr>
        <w:spacing w:after="0"/>
        <w:ind w:firstLine="567"/>
        <w:jc w:val="both"/>
        <w:outlineLvl w:val="1"/>
        <w:rPr>
          <w:rFonts w:ascii="Times New Roman" w:hAnsi="Times New Roman" w:cs="Times New Roman"/>
          <w:b/>
          <w:sz w:val="28"/>
          <w:szCs w:val="28"/>
        </w:rPr>
      </w:pPr>
      <w:bookmarkStart w:id="32" w:name="_Toc40348606"/>
      <w:r w:rsidRPr="00E10D14">
        <w:rPr>
          <w:rFonts w:ascii="Times New Roman" w:hAnsi="Times New Roman" w:cs="Times New Roman"/>
          <w:b/>
          <w:sz w:val="28"/>
          <w:szCs w:val="28"/>
        </w:rPr>
        <w:t>11.3. Сертифицированные программные и аппаратные средства защиты информации: не предусмотрены.</w:t>
      </w:r>
      <w:bookmarkEnd w:id="32"/>
    </w:p>
    <w:p w14:paraId="156EA49E" w14:textId="77777777" w:rsidR="009D70ED" w:rsidRPr="00E10D14" w:rsidRDefault="009D70ED" w:rsidP="00086ECF">
      <w:pPr>
        <w:widowControl w:val="0"/>
        <w:shd w:val="clear" w:color="auto" w:fill="FFFFFF"/>
        <w:spacing w:after="0"/>
        <w:jc w:val="both"/>
        <w:rPr>
          <w:rFonts w:ascii="Times New Roman" w:eastAsia="Times New Roman" w:hAnsi="Times New Roman" w:cs="Times New Roman"/>
          <w:sz w:val="28"/>
          <w:szCs w:val="28"/>
        </w:rPr>
      </w:pPr>
    </w:p>
    <w:p w14:paraId="50ADF22D" w14:textId="77777777" w:rsidR="00C715D4" w:rsidRPr="00E10D14" w:rsidRDefault="00086ECF" w:rsidP="00086ECF">
      <w:pPr>
        <w:spacing w:after="0"/>
        <w:ind w:firstLine="567"/>
        <w:jc w:val="both"/>
        <w:outlineLvl w:val="1"/>
        <w:rPr>
          <w:rFonts w:ascii="Times New Roman" w:hAnsi="Times New Roman" w:cs="Times New Roman"/>
          <w:b/>
          <w:sz w:val="28"/>
          <w:szCs w:val="28"/>
        </w:rPr>
      </w:pPr>
      <w:bookmarkStart w:id="33" w:name="_Toc40348607"/>
      <w:r w:rsidRPr="00E10D14">
        <w:rPr>
          <w:rFonts w:ascii="Times New Roman" w:hAnsi="Times New Roman" w:cs="Times New Roman"/>
          <w:b/>
          <w:sz w:val="28"/>
          <w:szCs w:val="28"/>
        </w:rPr>
        <w:t xml:space="preserve">12. </w:t>
      </w:r>
      <w:bookmarkStart w:id="34" w:name="_Toc424404909"/>
      <w:r w:rsidR="00C715D4" w:rsidRPr="00E10D14">
        <w:rPr>
          <w:rFonts w:ascii="Times New Roman" w:hAnsi="Times New Roman" w:cs="Times New Roman"/>
          <w:b/>
          <w:sz w:val="28"/>
          <w:szCs w:val="28"/>
        </w:rPr>
        <w:t>Описание материально-технической базы, необходимой для осуществления образовательного процесса по дисциплине</w:t>
      </w:r>
      <w:bookmarkEnd w:id="33"/>
      <w:bookmarkEnd w:id="34"/>
    </w:p>
    <w:p w14:paraId="3C308BB4" w14:textId="77777777" w:rsidR="00C715D4" w:rsidRPr="00E10D14" w:rsidRDefault="00C715D4" w:rsidP="007E0054">
      <w:pPr>
        <w:widowControl w:val="0"/>
        <w:shd w:val="clear" w:color="auto" w:fill="FFFFFF"/>
        <w:tabs>
          <w:tab w:val="left" w:pos="442"/>
        </w:tabs>
        <w:autoSpaceDE w:val="0"/>
        <w:autoSpaceDN w:val="0"/>
        <w:adjustRightInd w:val="0"/>
        <w:spacing w:after="0" w:line="240" w:lineRule="auto"/>
        <w:ind w:right="11"/>
        <w:jc w:val="both"/>
        <w:rPr>
          <w:rFonts w:ascii="Times New Roman" w:hAnsi="Times New Roman" w:cs="Times New Roman"/>
          <w:bCs/>
          <w:i/>
          <w:sz w:val="28"/>
          <w:szCs w:val="28"/>
        </w:rPr>
      </w:pPr>
    </w:p>
    <w:p w14:paraId="2D6C4CB0" w14:textId="77777777" w:rsidR="00C715D4" w:rsidRPr="00E10D14" w:rsidRDefault="00C715D4" w:rsidP="007E0054">
      <w:pPr>
        <w:widowControl w:val="0"/>
        <w:shd w:val="clear" w:color="auto" w:fill="FFFFFF"/>
        <w:spacing w:after="0" w:line="240" w:lineRule="auto"/>
        <w:ind w:firstLine="851"/>
        <w:jc w:val="both"/>
        <w:rPr>
          <w:rFonts w:ascii="Times New Roman" w:hAnsi="Times New Roman" w:cs="Times New Roman"/>
          <w:color w:val="000000"/>
          <w:sz w:val="28"/>
          <w:szCs w:val="28"/>
        </w:rPr>
      </w:pPr>
      <w:r w:rsidRPr="00E10D14">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10D14">
        <w:rPr>
          <w:rFonts w:ascii="Times New Roman" w:hAnsi="Times New Roman" w:cs="Times New Roman"/>
          <w:color w:val="000000"/>
          <w:sz w:val="28"/>
          <w:szCs w:val="28"/>
          <w:lang w:val="en-US"/>
        </w:rPr>
        <w:t>Internet</w:t>
      </w:r>
      <w:r w:rsidRPr="00E10D14">
        <w:rPr>
          <w:rFonts w:ascii="Times New Roman" w:hAnsi="Times New Roman" w:cs="Times New Roman"/>
          <w:color w:val="000000"/>
          <w:sz w:val="28"/>
          <w:szCs w:val="28"/>
        </w:rPr>
        <w:t>;</w:t>
      </w:r>
    </w:p>
    <w:p w14:paraId="2EC6BCAD" w14:textId="77777777" w:rsidR="008422F4" w:rsidRPr="00E10D14" w:rsidRDefault="00C715D4" w:rsidP="009D70ED">
      <w:pPr>
        <w:widowControl w:val="0"/>
        <w:shd w:val="clear" w:color="auto" w:fill="FFFFFF"/>
        <w:spacing w:after="0" w:line="240" w:lineRule="auto"/>
        <w:ind w:firstLine="851"/>
        <w:jc w:val="both"/>
        <w:rPr>
          <w:rFonts w:ascii="Times New Roman" w:hAnsi="Times New Roman" w:cs="Times New Roman"/>
          <w:color w:val="000000"/>
          <w:sz w:val="28"/>
          <w:szCs w:val="28"/>
        </w:rPr>
      </w:pPr>
      <w:r w:rsidRPr="00E10D14">
        <w:rPr>
          <w:rFonts w:ascii="Times New Roman" w:hAnsi="Times New Roman" w:cs="Times New Roman"/>
          <w:color w:val="000000"/>
          <w:sz w:val="28"/>
          <w:szCs w:val="28"/>
        </w:rPr>
        <w:lastRenderedPageBreak/>
        <w:t>2. Skype, для проведения консультаций.</w:t>
      </w:r>
    </w:p>
    <w:sectPr w:rsidR="008422F4" w:rsidRPr="00E10D14" w:rsidSect="004B2762">
      <w:footerReference w:type="default" r:id="rId11"/>
      <w:footerReference w:type="first" r:id="rId12"/>
      <w:pgSz w:w="11906" w:h="16838"/>
      <w:pgMar w:top="709"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EF889" w14:textId="77777777" w:rsidR="0045182B" w:rsidRDefault="0045182B" w:rsidP="002A3CF8">
      <w:pPr>
        <w:spacing w:after="0" w:line="240" w:lineRule="auto"/>
      </w:pPr>
      <w:r>
        <w:separator/>
      </w:r>
    </w:p>
  </w:endnote>
  <w:endnote w:type="continuationSeparator" w:id="0">
    <w:p w14:paraId="6D04C7FD" w14:textId="77777777" w:rsidR="0045182B" w:rsidRDefault="0045182B"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EndPr/>
    <w:sdtContent>
      <w:p w14:paraId="43B58E7D" w14:textId="40D31142" w:rsidR="004B2762" w:rsidRDefault="004B2762">
        <w:pPr>
          <w:pStyle w:val="a5"/>
          <w:jc w:val="center"/>
        </w:pPr>
        <w:r>
          <w:fldChar w:fldCharType="begin"/>
        </w:r>
        <w:r>
          <w:instrText>PAGE   \* MERGEFORMAT</w:instrText>
        </w:r>
        <w:r>
          <w:fldChar w:fldCharType="separate"/>
        </w:r>
        <w:r w:rsidR="00933AB7">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48462"/>
      <w:docPartObj>
        <w:docPartGallery w:val="Page Numbers (Bottom of Page)"/>
        <w:docPartUnique/>
      </w:docPartObj>
    </w:sdtPr>
    <w:sdtEndPr/>
    <w:sdtContent>
      <w:p w14:paraId="4A3591C0" w14:textId="09FBEF58" w:rsidR="004B2762" w:rsidRDefault="004B2762">
        <w:pPr>
          <w:pStyle w:val="a5"/>
          <w:jc w:val="center"/>
        </w:pPr>
        <w:r>
          <w:fldChar w:fldCharType="begin"/>
        </w:r>
        <w:r>
          <w:instrText>PAGE   \* MERGEFORMAT</w:instrText>
        </w:r>
        <w:r>
          <w:fldChar w:fldCharType="separate"/>
        </w:r>
        <w:r w:rsidR="00933AB7">
          <w:rPr>
            <w:noProof/>
          </w:rPr>
          <w:t>0</w:t>
        </w:r>
        <w:r>
          <w:fldChar w:fldCharType="end"/>
        </w:r>
      </w:p>
    </w:sdtContent>
  </w:sdt>
  <w:p w14:paraId="04255270" w14:textId="77777777" w:rsidR="004B2762" w:rsidRDefault="004B276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46281" w14:textId="77777777" w:rsidR="0045182B" w:rsidRDefault="0045182B" w:rsidP="002A3CF8">
      <w:pPr>
        <w:spacing w:after="0" w:line="240" w:lineRule="auto"/>
      </w:pPr>
      <w:r>
        <w:separator/>
      </w:r>
    </w:p>
  </w:footnote>
  <w:footnote w:type="continuationSeparator" w:id="0">
    <w:p w14:paraId="25EB9229" w14:textId="77777777" w:rsidR="0045182B" w:rsidRDefault="0045182B"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B3A"/>
    <w:multiLevelType w:val="hybridMultilevel"/>
    <w:tmpl w:val="291A57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1E2472"/>
    <w:multiLevelType w:val="hybridMultilevel"/>
    <w:tmpl w:val="A8ECF266"/>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0E42D4A"/>
    <w:multiLevelType w:val="hybridMultilevel"/>
    <w:tmpl w:val="A210C9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14C4A9B"/>
    <w:multiLevelType w:val="hybridMultilevel"/>
    <w:tmpl w:val="D05E4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B3385B"/>
    <w:multiLevelType w:val="hybridMultilevel"/>
    <w:tmpl w:val="7DA484DC"/>
    <w:lvl w:ilvl="0" w:tplc="87A075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D04B18"/>
    <w:multiLevelType w:val="hybridMultilevel"/>
    <w:tmpl w:val="2F9CF342"/>
    <w:lvl w:ilvl="0" w:tplc="AA285B1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577235C"/>
    <w:multiLevelType w:val="hybridMultilevel"/>
    <w:tmpl w:val="5CC21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7F2FB1"/>
    <w:multiLevelType w:val="hybridMultilevel"/>
    <w:tmpl w:val="8D440A06"/>
    <w:lvl w:ilvl="0" w:tplc="C30404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0"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0225F4"/>
    <w:multiLevelType w:val="hybridMultilevel"/>
    <w:tmpl w:val="236684D6"/>
    <w:lvl w:ilvl="0" w:tplc="04190001">
      <w:start w:val="1"/>
      <w:numFmt w:val="bullet"/>
      <w:lvlText w:val=""/>
      <w:lvlJc w:val="left"/>
      <w:pPr>
        <w:ind w:left="720" w:hanging="360"/>
      </w:pPr>
      <w:rPr>
        <w:rFonts w:ascii="Symbol" w:hAnsi="Symbol" w:hint="default"/>
      </w:rPr>
    </w:lvl>
    <w:lvl w:ilvl="1" w:tplc="9ACC053C">
      <w:start w:val="1"/>
      <w:numFmt w:val="decimal"/>
      <w:lvlText w:val="%2."/>
      <w:lvlJc w:val="left"/>
      <w:pPr>
        <w:ind w:left="1549" w:hanging="84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7E549C"/>
    <w:multiLevelType w:val="hybridMultilevel"/>
    <w:tmpl w:val="3F68DE40"/>
    <w:lvl w:ilvl="0" w:tplc="370E5B32">
      <w:start w:val="1"/>
      <w:numFmt w:val="decimal"/>
      <w:lvlText w:val="%1."/>
      <w:lvlJc w:val="left"/>
      <w:pPr>
        <w:ind w:left="1407" w:hanging="84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654425"/>
    <w:multiLevelType w:val="hybridMultilevel"/>
    <w:tmpl w:val="E5F2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0B2919"/>
    <w:multiLevelType w:val="hybridMultilevel"/>
    <w:tmpl w:val="C130D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1337DB"/>
    <w:multiLevelType w:val="hybridMultilevel"/>
    <w:tmpl w:val="0D7A507A"/>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AA53329"/>
    <w:multiLevelType w:val="hybridMultilevel"/>
    <w:tmpl w:val="E32A4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E33C93"/>
    <w:multiLevelType w:val="hybridMultilevel"/>
    <w:tmpl w:val="E7809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1F2794"/>
    <w:multiLevelType w:val="hybridMultilevel"/>
    <w:tmpl w:val="3A205AC2"/>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1B056F1"/>
    <w:multiLevelType w:val="hybridMultilevel"/>
    <w:tmpl w:val="B2700D00"/>
    <w:lvl w:ilvl="0" w:tplc="04190001">
      <w:start w:val="1"/>
      <w:numFmt w:val="bullet"/>
      <w:lvlText w:val=""/>
      <w:lvlJc w:val="left"/>
      <w:pPr>
        <w:ind w:left="720" w:hanging="360"/>
      </w:pPr>
      <w:rPr>
        <w:rFonts w:ascii="Symbol" w:hAnsi="Symbol" w:hint="default"/>
      </w:rPr>
    </w:lvl>
    <w:lvl w:ilvl="1" w:tplc="23221A30">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E5634F"/>
    <w:multiLevelType w:val="hybridMultilevel"/>
    <w:tmpl w:val="A8BCD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7F17A8"/>
    <w:multiLevelType w:val="hybridMultilevel"/>
    <w:tmpl w:val="68CCD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A26DB7"/>
    <w:multiLevelType w:val="hybridMultilevel"/>
    <w:tmpl w:val="CA76AD9E"/>
    <w:lvl w:ilvl="0" w:tplc="C4D0D582">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A12499"/>
    <w:multiLevelType w:val="hybridMultilevel"/>
    <w:tmpl w:val="CDDCE9CC"/>
    <w:lvl w:ilvl="0" w:tplc="7DF6EA22">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2B65E3"/>
    <w:multiLevelType w:val="hybridMultilevel"/>
    <w:tmpl w:val="7FE62180"/>
    <w:lvl w:ilvl="0" w:tplc="572C8BE0">
      <w:start w:val="1"/>
      <w:numFmt w:val="decimal"/>
      <w:lvlText w:val="%1."/>
      <w:lvlJc w:val="left"/>
      <w:pPr>
        <w:ind w:left="1440" w:hanging="360"/>
      </w:pPr>
      <w:rPr>
        <w:rFonts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3FA904C2"/>
    <w:multiLevelType w:val="hybridMultilevel"/>
    <w:tmpl w:val="A210C9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25D2246"/>
    <w:multiLevelType w:val="hybridMultilevel"/>
    <w:tmpl w:val="1750D1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A3E7390"/>
    <w:multiLevelType w:val="hybridMultilevel"/>
    <w:tmpl w:val="CAFA899A"/>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FAA43A4"/>
    <w:multiLevelType w:val="hybridMultilevel"/>
    <w:tmpl w:val="7494C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843E2E"/>
    <w:multiLevelType w:val="hybridMultilevel"/>
    <w:tmpl w:val="41CC7B14"/>
    <w:lvl w:ilvl="0" w:tplc="67665162">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9B5C97"/>
    <w:multiLevelType w:val="hybridMultilevel"/>
    <w:tmpl w:val="0136C28C"/>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CF1A9A"/>
    <w:multiLevelType w:val="hybridMultilevel"/>
    <w:tmpl w:val="75E40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AE5AF2"/>
    <w:multiLevelType w:val="hybridMultilevel"/>
    <w:tmpl w:val="60C02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3"/>
  </w:num>
  <w:num w:numId="4">
    <w:abstractNumId w:val="21"/>
  </w:num>
  <w:num w:numId="5">
    <w:abstractNumId w:val="7"/>
  </w:num>
  <w:num w:numId="6">
    <w:abstractNumId w:val="16"/>
  </w:num>
  <w:num w:numId="7">
    <w:abstractNumId w:val="14"/>
  </w:num>
  <w:num w:numId="8">
    <w:abstractNumId w:val="32"/>
  </w:num>
  <w:num w:numId="9">
    <w:abstractNumId w:val="28"/>
  </w:num>
  <w:num w:numId="10">
    <w:abstractNumId w:val="24"/>
  </w:num>
  <w:num w:numId="11">
    <w:abstractNumId w:val="10"/>
  </w:num>
  <w:num w:numId="12">
    <w:abstractNumId w:val="0"/>
  </w:num>
  <w:num w:numId="13">
    <w:abstractNumId w:val="22"/>
  </w:num>
  <w:num w:numId="14">
    <w:abstractNumId w:val="3"/>
  </w:num>
  <w:num w:numId="15">
    <w:abstractNumId w:val="25"/>
  </w:num>
  <w:num w:numId="16">
    <w:abstractNumId w:val="2"/>
  </w:num>
  <w:num w:numId="17">
    <w:abstractNumId w:val="8"/>
  </w:num>
  <w:num w:numId="18">
    <w:abstractNumId w:val="5"/>
  </w:num>
  <w:num w:numId="19">
    <w:abstractNumId w:val="31"/>
  </w:num>
  <w:num w:numId="20">
    <w:abstractNumId w:val="11"/>
  </w:num>
  <w:num w:numId="21">
    <w:abstractNumId w:val="6"/>
  </w:num>
  <w:num w:numId="22">
    <w:abstractNumId w:val="15"/>
  </w:num>
  <w:num w:numId="23">
    <w:abstractNumId w:val="30"/>
  </w:num>
  <w:num w:numId="24">
    <w:abstractNumId w:val="27"/>
  </w:num>
  <w:num w:numId="25">
    <w:abstractNumId w:val="18"/>
  </w:num>
  <w:num w:numId="26">
    <w:abstractNumId w:val="12"/>
  </w:num>
  <w:num w:numId="27">
    <w:abstractNumId w:val="26"/>
  </w:num>
  <w:num w:numId="28">
    <w:abstractNumId w:val="19"/>
  </w:num>
  <w:num w:numId="29">
    <w:abstractNumId w:val="29"/>
  </w:num>
  <w:num w:numId="30">
    <w:abstractNumId w:val="17"/>
  </w:num>
  <w:num w:numId="31">
    <w:abstractNumId w:val="20"/>
  </w:num>
  <w:num w:numId="32">
    <w:abstractNumId w:val="1"/>
  </w:num>
  <w:num w:numId="33">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tjAxNjcyNbMwMDBS0lEKTi0uzszPAykwrgUA+CPY9ywAAAA="/>
  </w:docVars>
  <w:rsids>
    <w:rsidRoot w:val="001428A0"/>
    <w:rsid w:val="00005826"/>
    <w:rsid w:val="000106AE"/>
    <w:rsid w:val="00012E16"/>
    <w:rsid w:val="0001362C"/>
    <w:rsid w:val="00015B05"/>
    <w:rsid w:val="000162E9"/>
    <w:rsid w:val="00022D04"/>
    <w:rsid w:val="00024034"/>
    <w:rsid w:val="00025F45"/>
    <w:rsid w:val="00026C61"/>
    <w:rsid w:val="00030868"/>
    <w:rsid w:val="00036E52"/>
    <w:rsid w:val="00040528"/>
    <w:rsid w:val="000409FE"/>
    <w:rsid w:val="0004141C"/>
    <w:rsid w:val="00041F9A"/>
    <w:rsid w:val="00044F63"/>
    <w:rsid w:val="000501C5"/>
    <w:rsid w:val="00050C96"/>
    <w:rsid w:val="00052939"/>
    <w:rsid w:val="000530F5"/>
    <w:rsid w:val="000539BA"/>
    <w:rsid w:val="00053B4A"/>
    <w:rsid w:val="00056308"/>
    <w:rsid w:val="000567CA"/>
    <w:rsid w:val="00057B3C"/>
    <w:rsid w:val="00057F92"/>
    <w:rsid w:val="000607CF"/>
    <w:rsid w:val="00060BC2"/>
    <w:rsid w:val="00065E36"/>
    <w:rsid w:val="00066377"/>
    <w:rsid w:val="000664D5"/>
    <w:rsid w:val="00067897"/>
    <w:rsid w:val="00072092"/>
    <w:rsid w:val="00074C95"/>
    <w:rsid w:val="00077D19"/>
    <w:rsid w:val="0008033E"/>
    <w:rsid w:val="00086ECF"/>
    <w:rsid w:val="00091D9E"/>
    <w:rsid w:val="000A1FE3"/>
    <w:rsid w:val="000A3B7C"/>
    <w:rsid w:val="000A5C48"/>
    <w:rsid w:val="000A6787"/>
    <w:rsid w:val="000B0D66"/>
    <w:rsid w:val="000B1374"/>
    <w:rsid w:val="000B4222"/>
    <w:rsid w:val="000B5339"/>
    <w:rsid w:val="000B5600"/>
    <w:rsid w:val="000B66C3"/>
    <w:rsid w:val="000B7772"/>
    <w:rsid w:val="000B7F1A"/>
    <w:rsid w:val="000C06BD"/>
    <w:rsid w:val="000C1E58"/>
    <w:rsid w:val="000C3C2B"/>
    <w:rsid w:val="000C5A63"/>
    <w:rsid w:val="000D3F36"/>
    <w:rsid w:val="000D509A"/>
    <w:rsid w:val="000D7E9D"/>
    <w:rsid w:val="000E3043"/>
    <w:rsid w:val="000E7E2C"/>
    <w:rsid w:val="000F1803"/>
    <w:rsid w:val="000F2DD9"/>
    <w:rsid w:val="00101268"/>
    <w:rsid w:val="001014B6"/>
    <w:rsid w:val="001016E2"/>
    <w:rsid w:val="00107304"/>
    <w:rsid w:val="001124E9"/>
    <w:rsid w:val="00112843"/>
    <w:rsid w:val="00114FE7"/>
    <w:rsid w:val="00115386"/>
    <w:rsid w:val="001175AE"/>
    <w:rsid w:val="00122106"/>
    <w:rsid w:val="00124EF9"/>
    <w:rsid w:val="00125A2B"/>
    <w:rsid w:val="0013083A"/>
    <w:rsid w:val="00131924"/>
    <w:rsid w:val="00133AA0"/>
    <w:rsid w:val="00136E86"/>
    <w:rsid w:val="00140589"/>
    <w:rsid w:val="00142444"/>
    <w:rsid w:val="001428A0"/>
    <w:rsid w:val="00147BA4"/>
    <w:rsid w:val="001502BD"/>
    <w:rsid w:val="00151276"/>
    <w:rsid w:val="001550A7"/>
    <w:rsid w:val="00155DBC"/>
    <w:rsid w:val="00160823"/>
    <w:rsid w:val="00161233"/>
    <w:rsid w:val="00162F18"/>
    <w:rsid w:val="00167BC8"/>
    <w:rsid w:val="00170256"/>
    <w:rsid w:val="001716FB"/>
    <w:rsid w:val="00172721"/>
    <w:rsid w:val="00172931"/>
    <w:rsid w:val="00175AF0"/>
    <w:rsid w:val="00177C2B"/>
    <w:rsid w:val="0018112F"/>
    <w:rsid w:val="00183DC8"/>
    <w:rsid w:val="00190FB4"/>
    <w:rsid w:val="0019354F"/>
    <w:rsid w:val="00197877"/>
    <w:rsid w:val="001A031C"/>
    <w:rsid w:val="001A2ADF"/>
    <w:rsid w:val="001A2D30"/>
    <w:rsid w:val="001A3CE3"/>
    <w:rsid w:val="001A3F73"/>
    <w:rsid w:val="001A4EB6"/>
    <w:rsid w:val="001B0B11"/>
    <w:rsid w:val="001B251C"/>
    <w:rsid w:val="001B36C9"/>
    <w:rsid w:val="001B758D"/>
    <w:rsid w:val="001C1541"/>
    <w:rsid w:val="001C3D88"/>
    <w:rsid w:val="001D4E01"/>
    <w:rsid w:val="001D5A91"/>
    <w:rsid w:val="001D6724"/>
    <w:rsid w:val="001E4B90"/>
    <w:rsid w:val="001E7652"/>
    <w:rsid w:val="001F25FE"/>
    <w:rsid w:val="001F2F12"/>
    <w:rsid w:val="001F373A"/>
    <w:rsid w:val="001F5334"/>
    <w:rsid w:val="002003F5"/>
    <w:rsid w:val="002004C4"/>
    <w:rsid w:val="00200888"/>
    <w:rsid w:val="00200DFF"/>
    <w:rsid w:val="0020116F"/>
    <w:rsid w:val="00202CD2"/>
    <w:rsid w:val="002069A9"/>
    <w:rsid w:val="00207658"/>
    <w:rsid w:val="002100EB"/>
    <w:rsid w:val="00212649"/>
    <w:rsid w:val="00213942"/>
    <w:rsid w:val="002149AE"/>
    <w:rsid w:val="002149AF"/>
    <w:rsid w:val="002170D7"/>
    <w:rsid w:val="00223BF0"/>
    <w:rsid w:val="00227F8A"/>
    <w:rsid w:val="00231358"/>
    <w:rsid w:val="002334A0"/>
    <w:rsid w:val="00233E56"/>
    <w:rsid w:val="0023668D"/>
    <w:rsid w:val="0023679B"/>
    <w:rsid w:val="00237142"/>
    <w:rsid w:val="00237C10"/>
    <w:rsid w:val="0024234C"/>
    <w:rsid w:val="00246DB0"/>
    <w:rsid w:val="00250A86"/>
    <w:rsid w:val="00250E9B"/>
    <w:rsid w:val="002513ED"/>
    <w:rsid w:val="00251BA2"/>
    <w:rsid w:val="00254790"/>
    <w:rsid w:val="00256BF0"/>
    <w:rsid w:val="00262B79"/>
    <w:rsid w:val="0026335D"/>
    <w:rsid w:val="00266052"/>
    <w:rsid w:val="00271725"/>
    <w:rsid w:val="00272FF6"/>
    <w:rsid w:val="0027339A"/>
    <w:rsid w:val="00273D74"/>
    <w:rsid w:val="00274858"/>
    <w:rsid w:val="00275FD0"/>
    <w:rsid w:val="002765DD"/>
    <w:rsid w:val="00276884"/>
    <w:rsid w:val="00277980"/>
    <w:rsid w:val="00280425"/>
    <w:rsid w:val="00280729"/>
    <w:rsid w:val="00281B5C"/>
    <w:rsid w:val="00283144"/>
    <w:rsid w:val="002843B2"/>
    <w:rsid w:val="00286BEC"/>
    <w:rsid w:val="0029187C"/>
    <w:rsid w:val="00292A0C"/>
    <w:rsid w:val="00296443"/>
    <w:rsid w:val="002970C0"/>
    <w:rsid w:val="002A3CF8"/>
    <w:rsid w:val="002B03E8"/>
    <w:rsid w:val="002B321D"/>
    <w:rsid w:val="002B7AB9"/>
    <w:rsid w:val="002C134A"/>
    <w:rsid w:val="002C45A3"/>
    <w:rsid w:val="002D001C"/>
    <w:rsid w:val="002D4A5C"/>
    <w:rsid w:val="002D5518"/>
    <w:rsid w:val="002E5400"/>
    <w:rsid w:val="002E69ED"/>
    <w:rsid w:val="002E6EAD"/>
    <w:rsid w:val="002F0B63"/>
    <w:rsid w:val="002F0F2A"/>
    <w:rsid w:val="002F100A"/>
    <w:rsid w:val="002F56E6"/>
    <w:rsid w:val="002F65DB"/>
    <w:rsid w:val="002F72F8"/>
    <w:rsid w:val="0030043A"/>
    <w:rsid w:val="00301905"/>
    <w:rsid w:val="00302015"/>
    <w:rsid w:val="0030326D"/>
    <w:rsid w:val="00303E50"/>
    <w:rsid w:val="00307716"/>
    <w:rsid w:val="003100DC"/>
    <w:rsid w:val="0031154F"/>
    <w:rsid w:val="003128C3"/>
    <w:rsid w:val="00320F12"/>
    <w:rsid w:val="00321F05"/>
    <w:rsid w:val="00322BAE"/>
    <w:rsid w:val="00322FEF"/>
    <w:rsid w:val="003236D9"/>
    <w:rsid w:val="00325359"/>
    <w:rsid w:val="00332B31"/>
    <w:rsid w:val="003341A9"/>
    <w:rsid w:val="00334268"/>
    <w:rsid w:val="003400B4"/>
    <w:rsid w:val="003412DD"/>
    <w:rsid w:val="003415E6"/>
    <w:rsid w:val="00343566"/>
    <w:rsid w:val="00343CC7"/>
    <w:rsid w:val="00343D32"/>
    <w:rsid w:val="00346D8F"/>
    <w:rsid w:val="0035171B"/>
    <w:rsid w:val="00351E01"/>
    <w:rsid w:val="0035387F"/>
    <w:rsid w:val="00355820"/>
    <w:rsid w:val="0036180A"/>
    <w:rsid w:val="00362ACD"/>
    <w:rsid w:val="00362C4A"/>
    <w:rsid w:val="00364687"/>
    <w:rsid w:val="00365387"/>
    <w:rsid w:val="003679C1"/>
    <w:rsid w:val="00371642"/>
    <w:rsid w:val="00372C78"/>
    <w:rsid w:val="00373041"/>
    <w:rsid w:val="003749F4"/>
    <w:rsid w:val="00375571"/>
    <w:rsid w:val="003768D0"/>
    <w:rsid w:val="00376C81"/>
    <w:rsid w:val="00377304"/>
    <w:rsid w:val="00377A4A"/>
    <w:rsid w:val="00380D4B"/>
    <w:rsid w:val="00381005"/>
    <w:rsid w:val="003816B7"/>
    <w:rsid w:val="00381E48"/>
    <w:rsid w:val="003844A3"/>
    <w:rsid w:val="0038527B"/>
    <w:rsid w:val="00385506"/>
    <w:rsid w:val="00387856"/>
    <w:rsid w:val="00390FF5"/>
    <w:rsid w:val="0039177C"/>
    <w:rsid w:val="00391992"/>
    <w:rsid w:val="00393482"/>
    <w:rsid w:val="00393EB2"/>
    <w:rsid w:val="003949ED"/>
    <w:rsid w:val="00394F79"/>
    <w:rsid w:val="00394F7D"/>
    <w:rsid w:val="003950D8"/>
    <w:rsid w:val="0039607E"/>
    <w:rsid w:val="00396AC7"/>
    <w:rsid w:val="00397FC9"/>
    <w:rsid w:val="003A28D3"/>
    <w:rsid w:val="003A2CEC"/>
    <w:rsid w:val="003A53B9"/>
    <w:rsid w:val="003A60BF"/>
    <w:rsid w:val="003A75AE"/>
    <w:rsid w:val="003B0373"/>
    <w:rsid w:val="003B0DD0"/>
    <w:rsid w:val="003B1101"/>
    <w:rsid w:val="003B1FB6"/>
    <w:rsid w:val="003B254B"/>
    <w:rsid w:val="003B5EE2"/>
    <w:rsid w:val="003C0423"/>
    <w:rsid w:val="003C3A09"/>
    <w:rsid w:val="003D00C7"/>
    <w:rsid w:val="003D0F3D"/>
    <w:rsid w:val="003D1E1D"/>
    <w:rsid w:val="003D3A80"/>
    <w:rsid w:val="003D41A0"/>
    <w:rsid w:val="003D5F85"/>
    <w:rsid w:val="003D5FC7"/>
    <w:rsid w:val="003D6540"/>
    <w:rsid w:val="003D756F"/>
    <w:rsid w:val="003D783B"/>
    <w:rsid w:val="003E52F6"/>
    <w:rsid w:val="003F0813"/>
    <w:rsid w:val="003F085A"/>
    <w:rsid w:val="003F26DD"/>
    <w:rsid w:val="003F78A9"/>
    <w:rsid w:val="003F7A3E"/>
    <w:rsid w:val="003F7E90"/>
    <w:rsid w:val="0040067F"/>
    <w:rsid w:val="00400B81"/>
    <w:rsid w:val="0040239C"/>
    <w:rsid w:val="00403DD6"/>
    <w:rsid w:val="00406D3B"/>
    <w:rsid w:val="00406F43"/>
    <w:rsid w:val="0040768A"/>
    <w:rsid w:val="0041099B"/>
    <w:rsid w:val="004115EC"/>
    <w:rsid w:val="00412CDF"/>
    <w:rsid w:val="00414FF4"/>
    <w:rsid w:val="004172F9"/>
    <w:rsid w:val="00417702"/>
    <w:rsid w:val="004201A9"/>
    <w:rsid w:val="004234DE"/>
    <w:rsid w:val="00424F58"/>
    <w:rsid w:val="004350E1"/>
    <w:rsid w:val="0043712D"/>
    <w:rsid w:val="0044054A"/>
    <w:rsid w:val="00441D1A"/>
    <w:rsid w:val="00442828"/>
    <w:rsid w:val="00444589"/>
    <w:rsid w:val="0045182B"/>
    <w:rsid w:val="00451CDB"/>
    <w:rsid w:val="00452CD7"/>
    <w:rsid w:val="00453E5E"/>
    <w:rsid w:val="0046048B"/>
    <w:rsid w:val="00460974"/>
    <w:rsid w:val="00462E5E"/>
    <w:rsid w:val="00465FA2"/>
    <w:rsid w:val="004674EC"/>
    <w:rsid w:val="00471BED"/>
    <w:rsid w:val="00471EFB"/>
    <w:rsid w:val="004742C3"/>
    <w:rsid w:val="004744C1"/>
    <w:rsid w:val="00477AC2"/>
    <w:rsid w:val="00483040"/>
    <w:rsid w:val="00485561"/>
    <w:rsid w:val="00485D3B"/>
    <w:rsid w:val="00486FAC"/>
    <w:rsid w:val="0049018C"/>
    <w:rsid w:val="004926AA"/>
    <w:rsid w:val="0049389C"/>
    <w:rsid w:val="004953F5"/>
    <w:rsid w:val="00495ED8"/>
    <w:rsid w:val="004A2B0E"/>
    <w:rsid w:val="004A4473"/>
    <w:rsid w:val="004A47F1"/>
    <w:rsid w:val="004A53D9"/>
    <w:rsid w:val="004A6F90"/>
    <w:rsid w:val="004B2762"/>
    <w:rsid w:val="004B4107"/>
    <w:rsid w:val="004B593A"/>
    <w:rsid w:val="004B7015"/>
    <w:rsid w:val="004C37E9"/>
    <w:rsid w:val="004C3825"/>
    <w:rsid w:val="004C5978"/>
    <w:rsid w:val="004C5A6D"/>
    <w:rsid w:val="004C670D"/>
    <w:rsid w:val="004C6AA8"/>
    <w:rsid w:val="004C6B5B"/>
    <w:rsid w:val="004D20DA"/>
    <w:rsid w:val="004D270F"/>
    <w:rsid w:val="004D3E0C"/>
    <w:rsid w:val="004D6295"/>
    <w:rsid w:val="004D6BA3"/>
    <w:rsid w:val="004D7B42"/>
    <w:rsid w:val="004D7BFB"/>
    <w:rsid w:val="004E4918"/>
    <w:rsid w:val="004E5FAD"/>
    <w:rsid w:val="004E70E6"/>
    <w:rsid w:val="004F0336"/>
    <w:rsid w:val="004F0E8A"/>
    <w:rsid w:val="004F4E75"/>
    <w:rsid w:val="00501295"/>
    <w:rsid w:val="005018D3"/>
    <w:rsid w:val="00502419"/>
    <w:rsid w:val="00502E5F"/>
    <w:rsid w:val="00503488"/>
    <w:rsid w:val="005054A7"/>
    <w:rsid w:val="00512DEE"/>
    <w:rsid w:val="00513A43"/>
    <w:rsid w:val="00514FF9"/>
    <w:rsid w:val="005165B1"/>
    <w:rsid w:val="00520E4E"/>
    <w:rsid w:val="00522D63"/>
    <w:rsid w:val="00524CC1"/>
    <w:rsid w:val="00525E3F"/>
    <w:rsid w:val="00526645"/>
    <w:rsid w:val="00527697"/>
    <w:rsid w:val="00527BB5"/>
    <w:rsid w:val="005305C1"/>
    <w:rsid w:val="005315B4"/>
    <w:rsid w:val="005321C3"/>
    <w:rsid w:val="0053505E"/>
    <w:rsid w:val="00535854"/>
    <w:rsid w:val="005455A3"/>
    <w:rsid w:val="0054763B"/>
    <w:rsid w:val="00553879"/>
    <w:rsid w:val="00554782"/>
    <w:rsid w:val="005552EB"/>
    <w:rsid w:val="00555302"/>
    <w:rsid w:val="005555C1"/>
    <w:rsid w:val="00561184"/>
    <w:rsid w:val="00561631"/>
    <w:rsid w:val="00561662"/>
    <w:rsid w:val="00562696"/>
    <w:rsid w:val="005653FB"/>
    <w:rsid w:val="005715AE"/>
    <w:rsid w:val="00580439"/>
    <w:rsid w:val="00582A66"/>
    <w:rsid w:val="00583717"/>
    <w:rsid w:val="00591A42"/>
    <w:rsid w:val="00593E98"/>
    <w:rsid w:val="00594739"/>
    <w:rsid w:val="00594FE2"/>
    <w:rsid w:val="00595F34"/>
    <w:rsid w:val="005963BE"/>
    <w:rsid w:val="005973E3"/>
    <w:rsid w:val="005A0307"/>
    <w:rsid w:val="005A1D52"/>
    <w:rsid w:val="005A1EB2"/>
    <w:rsid w:val="005A3AC9"/>
    <w:rsid w:val="005A3F89"/>
    <w:rsid w:val="005A5F9E"/>
    <w:rsid w:val="005A64D2"/>
    <w:rsid w:val="005A74DC"/>
    <w:rsid w:val="005B388B"/>
    <w:rsid w:val="005B3A8E"/>
    <w:rsid w:val="005B6563"/>
    <w:rsid w:val="005C1212"/>
    <w:rsid w:val="005C5FAA"/>
    <w:rsid w:val="005C7B71"/>
    <w:rsid w:val="005D0DBA"/>
    <w:rsid w:val="005E0981"/>
    <w:rsid w:val="005E2FC6"/>
    <w:rsid w:val="005E3A79"/>
    <w:rsid w:val="005E5EAD"/>
    <w:rsid w:val="005F0AEC"/>
    <w:rsid w:val="005F1257"/>
    <w:rsid w:val="005F5EC6"/>
    <w:rsid w:val="00603180"/>
    <w:rsid w:val="00603D31"/>
    <w:rsid w:val="006040F1"/>
    <w:rsid w:val="00604AA7"/>
    <w:rsid w:val="00604E15"/>
    <w:rsid w:val="006118B0"/>
    <w:rsid w:val="00611EF8"/>
    <w:rsid w:val="006124CE"/>
    <w:rsid w:val="006148DE"/>
    <w:rsid w:val="006165C5"/>
    <w:rsid w:val="00620853"/>
    <w:rsid w:val="00622658"/>
    <w:rsid w:val="00625189"/>
    <w:rsid w:val="00625489"/>
    <w:rsid w:val="00625F74"/>
    <w:rsid w:val="00625FE2"/>
    <w:rsid w:val="0063096B"/>
    <w:rsid w:val="00630F9B"/>
    <w:rsid w:val="00637296"/>
    <w:rsid w:val="00641229"/>
    <w:rsid w:val="006426A1"/>
    <w:rsid w:val="006432BC"/>
    <w:rsid w:val="00644A31"/>
    <w:rsid w:val="00645682"/>
    <w:rsid w:val="0064755F"/>
    <w:rsid w:val="00650353"/>
    <w:rsid w:val="00651E63"/>
    <w:rsid w:val="00656240"/>
    <w:rsid w:val="00660C02"/>
    <w:rsid w:val="006617E9"/>
    <w:rsid w:val="006622A6"/>
    <w:rsid w:val="0066321A"/>
    <w:rsid w:val="006632B0"/>
    <w:rsid w:val="0066345C"/>
    <w:rsid w:val="00664A6A"/>
    <w:rsid w:val="006651F6"/>
    <w:rsid w:val="00665333"/>
    <w:rsid w:val="00666ACA"/>
    <w:rsid w:val="00670C4D"/>
    <w:rsid w:val="00670DD9"/>
    <w:rsid w:val="00681789"/>
    <w:rsid w:val="00690666"/>
    <w:rsid w:val="00690C1F"/>
    <w:rsid w:val="006936C8"/>
    <w:rsid w:val="00693AD1"/>
    <w:rsid w:val="00694466"/>
    <w:rsid w:val="00695560"/>
    <w:rsid w:val="006A29CB"/>
    <w:rsid w:val="006A488A"/>
    <w:rsid w:val="006B3D3A"/>
    <w:rsid w:val="006B7B54"/>
    <w:rsid w:val="006B7DCE"/>
    <w:rsid w:val="006C058B"/>
    <w:rsid w:val="006C4D22"/>
    <w:rsid w:val="006D090F"/>
    <w:rsid w:val="006D41CD"/>
    <w:rsid w:val="006D6536"/>
    <w:rsid w:val="006E0BB2"/>
    <w:rsid w:val="006E2130"/>
    <w:rsid w:val="006E2460"/>
    <w:rsid w:val="006E304D"/>
    <w:rsid w:val="006F22FA"/>
    <w:rsid w:val="006F3F96"/>
    <w:rsid w:val="006F6C34"/>
    <w:rsid w:val="006F7367"/>
    <w:rsid w:val="007042FC"/>
    <w:rsid w:val="0070688A"/>
    <w:rsid w:val="0070697E"/>
    <w:rsid w:val="007151F7"/>
    <w:rsid w:val="00731AE3"/>
    <w:rsid w:val="00733053"/>
    <w:rsid w:val="00733295"/>
    <w:rsid w:val="007346D8"/>
    <w:rsid w:val="00734FE4"/>
    <w:rsid w:val="0074188F"/>
    <w:rsid w:val="00742914"/>
    <w:rsid w:val="007457DE"/>
    <w:rsid w:val="00746F84"/>
    <w:rsid w:val="0074798C"/>
    <w:rsid w:val="007526EC"/>
    <w:rsid w:val="00762A29"/>
    <w:rsid w:val="007645CC"/>
    <w:rsid w:val="00770D47"/>
    <w:rsid w:val="0077246F"/>
    <w:rsid w:val="00777738"/>
    <w:rsid w:val="00780487"/>
    <w:rsid w:val="00780C91"/>
    <w:rsid w:val="00781755"/>
    <w:rsid w:val="00781B94"/>
    <w:rsid w:val="00782181"/>
    <w:rsid w:val="007828D2"/>
    <w:rsid w:val="007862B5"/>
    <w:rsid w:val="00787018"/>
    <w:rsid w:val="00791630"/>
    <w:rsid w:val="00793D1F"/>
    <w:rsid w:val="007978BD"/>
    <w:rsid w:val="00797947"/>
    <w:rsid w:val="00797D31"/>
    <w:rsid w:val="007A092E"/>
    <w:rsid w:val="007A0D39"/>
    <w:rsid w:val="007A674B"/>
    <w:rsid w:val="007B2ECB"/>
    <w:rsid w:val="007B3089"/>
    <w:rsid w:val="007B59F9"/>
    <w:rsid w:val="007B72A2"/>
    <w:rsid w:val="007C03B8"/>
    <w:rsid w:val="007C1857"/>
    <w:rsid w:val="007C2804"/>
    <w:rsid w:val="007C29E6"/>
    <w:rsid w:val="007C3945"/>
    <w:rsid w:val="007D2870"/>
    <w:rsid w:val="007D3AD2"/>
    <w:rsid w:val="007D4030"/>
    <w:rsid w:val="007D42B0"/>
    <w:rsid w:val="007D55E0"/>
    <w:rsid w:val="007D5763"/>
    <w:rsid w:val="007D5879"/>
    <w:rsid w:val="007D6FBC"/>
    <w:rsid w:val="007E0054"/>
    <w:rsid w:val="007E28EE"/>
    <w:rsid w:val="007E7B92"/>
    <w:rsid w:val="007F114F"/>
    <w:rsid w:val="007F2554"/>
    <w:rsid w:val="007F4B18"/>
    <w:rsid w:val="007F6CA6"/>
    <w:rsid w:val="00800C04"/>
    <w:rsid w:val="0080254B"/>
    <w:rsid w:val="00806CFB"/>
    <w:rsid w:val="00813319"/>
    <w:rsid w:val="008134DB"/>
    <w:rsid w:val="00813B37"/>
    <w:rsid w:val="00816407"/>
    <w:rsid w:val="00816BE6"/>
    <w:rsid w:val="00821113"/>
    <w:rsid w:val="00824678"/>
    <w:rsid w:val="008247E3"/>
    <w:rsid w:val="00824805"/>
    <w:rsid w:val="00824AB2"/>
    <w:rsid w:val="0083247F"/>
    <w:rsid w:val="00832634"/>
    <w:rsid w:val="008334B5"/>
    <w:rsid w:val="008339D1"/>
    <w:rsid w:val="00837EBE"/>
    <w:rsid w:val="00840696"/>
    <w:rsid w:val="008413FD"/>
    <w:rsid w:val="008422F4"/>
    <w:rsid w:val="00843475"/>
    <w:rsid w:val="00844B3F"/>
    <w:rsid w:val="00844E1A"/>
    <w:rsid w:val="00844E60"/>
    <w:rsid w:val="00845DE7"/>
    <w:rsid w:val="00846E8D"/>
    <w:rsid w:val="00855C3F"/>
    <w:rsid w:val="00857D6C"/>
    <w:rsid w:val="008631F8"/>
    <w:rsid w:val="00864FBA"/>
    <w:rsid w:val="00865D43"/>
    <w:rsid w:val="00865EFC"/>
    <w:rsid w:val="00867003"/>
    <w:rsid w:val="008708AB"/>
    <w:rsid w:val="00872B62"/>
    <w:rsid w:val="00873038"/>
    <w:rsid w:val="008753E2"/>
    <w:rsid w:val="00892902"/>
    <w:rsid w:val="0089304B"/>
    <w:rsid w:val="008933BF"/>
    <w:rsid w:val="00895B4C"/>
    <w:rsid w:val="00896F6B"/>
    <w:rsid w:val="0089723D"/>
    <w:rsid w:val="00897696"/>
    <w:rsid w:val="00897EF6"/>
    <w:rsid w:val="008A454D"/>
    <w:rsid w:val="008A676F"/>
    <w:rsid w:val="008B0DD3"/>
    <w:rsid w:val="008B1F9C"/>
    <w:rsid w:val="008B5021"/>
    <w:rsid w:val="008B6EB5"/>
    <w:rsid w:val="008B7999"/>
    <w:rsid w:val="008C06F0"/>
    <w:rsid w:val="008C0C28"/>
    <w:rsid w:val="008C16EE"/>
    <w:rsid w:val="008C5951"/>
    <w:rsid w:val="008C5CD0"/>
    <w:rsid w:val="008C69E1"/>
    <w:rsid w:val="008D068C"/>
    <w:rsid w:val="008D13E7"/>
    <w:rsid w:val="008D2AE2"/>
    <w:rsid w:val="008D55D3"/>
    <w:rsid w:val="008D783C"/>
    <w:rsid w:val="008E084E"/>
    <w:rsid w:val="008E2275"/>
    <w:rsid w:val="008E54B0"/>
    <w:rsid w:val="008E5CAA"/>
    <w:rsid w:val="008F05FB"/>
    <w:rsid w:val="008F0788"/>
    <w:rsid w:val="008F14FC"/>
    <w:rsid w:val="008F2ED9"/>
    <w:rsid w:val="008F5EB5"/>
    <w:rsid w:val="008F5F18"/>
    <w:rsid w:val="008F7E9B"/>
    <w:rsid w:val="00900BC2"/>
    <w:rsid w:val="00902032"/>
    <w:rsid w:val="00906156"/>
    <w:rsid w:val="009067AB"/>
    <w:rsid w:val="00907877"/>
    <w:rsid w:val="00912F7C"/>
    <w:rsid w:val="009141D2"/>
    <w:rsid w:val="0091622B"/>
    <w:rsid w:val="00916355"/>
    <w:rsid w:val="00921501"/>
    <w:rsid w:val="00921627"/>
    <w:rsid w:val="00927EA2"/>
    <w:rsid w:val="00931506"/>
    <w:rsid w:val="00932A17"/>
    <w:rsid w:val="00933AB7"/>
    <w:rsid w:val="00942121"/>
    <w:rsid w:val="009422B7"/>
    <w:rsid w:val="009433B8"/>
    <w:rsid w:val="00943912"/>
    <w:rsid w:val="00947301"/>
    <w:rsid w:val="0095129C"/>
    <w:rsid w:val="00953B32"/>
    <w:rsid w:val="00953F13"/>
    <w:rsid w:val="00955B73"/>
    <w:rsid w:val="009560F7"/>
    <w:rsid w:val="0096069D"/>
    <w:rsid w:val="00960DD3"/>
    <w:rsid w:val="00962907"/>
    <w:rsid w:val="00964307"/>
    <w:rsid w:val="00965882"/>
    <w:rsid w:val="00971593"/>
    <w:rsid w:val="0097679C"/>
    <w:rsid w:val="00980E28"/>
    <w:rsid w:val="009838C1"/>
    <w:rsid w:val="00984809"/>
    <w:rsid w:val="00985BD9"/>
    <w:rsid w:val="00987B61"/>
    <w:rsid w:val="0099097C"/>
    <w:rsid w:val="009914AC"/>
    <w:rsid w:val="00993D24"/>
    <w:rsid w:val="00995FC4"/>
    <w:rsid w:val="009A0DAD"/>
    <w:rsid w:val="009A3564"/>
    <w:rsid w:val="009B409A"/>
    <w:rsid w:val="009B6749"/>
    <w:rsid w:val="009C4D91"/>
    <w:rsid w:val="009D23EF"/>
    <w:rsid w:val="009D503D"/>
    <w:rsid w:val="009D5347"/>
    <w:rsid w:val="009D557F"/>
    <w:rsid w:val="009D70ED"/>
    <w:rsid w:val="009E1A37"/>
    <w:rsid w:val="009E7528"/>
    <w:rsid w:val="009F04E0"/>
    <w:rsid w:val="009F1545"/>
    <w:rsid w:val="009F21C4"/>
    <w:rsid w:val="00A02E95"/>
    <w:rsid w:val="00A03716"/>
    <w:rsid w:val="00A05121"/>
    <w:rsid w:val="00A109ED"/>
    <w:rsid w:val="00A1178E"/>
    <w:rsid w:val="00A121D8"/>
    <w:rsid w:val="00A12434"/>
    <w:rsid w:val="00A1278D"/>
    <w:rsid w:val="00A1764B"/>
    <w:rsid w:val="00A210EF"/>
    <w:rsid w:val="00A222D4"/>
    <w:rsid w:val="00A22FCD"/>
    <w:rsid w:val="00A23BF4"/>
    <w:rsid w:val="00A26960"/>
    <w:rsid w:val="00A307DC"/>
    <w:rsid w:val="00A31865"/>
    <w:rsid w:val="00A32024"/>
    <w:rsid w:val="00A331BD"/>
    <w:rsid w:val="00A37D02"/>
    <w:rsid w:val="00A4111E"/>
    <w:rsid w:val="00A41929"/>
    <w:rsid w:val="00A472E5"/>
    <w:rsid w:val="00A52045"/>
    <w:rsid w:val="00A54278"/>
    <w:rsid w:val="00A54AF9"/>
    <w:rsid w:val="00A5625A"/>
    <w:rsid w:val="00A7139E"/>
    <w:rsid w:val="00A71549"/>
    <w:rsid w:val="00A73181"/>
    <w:rsid w:val="00A73BEF"/>
    <w:rsid w:val="00A740FA"/>
    <w:rsid w:val="00A77263"/>
    <w:rsid w:val="00A7775B"/>
    <w:rsid w:val="00A777B5"/>
    <w:rsid w:val="00A77A7A"/>
    <w:rsid w:val="00A810F5"/>
    <w:rsid w:val="00A81A97"/>
    <w:rsid w:val="00A824F9"/>
    <w:rsid w:val="00A8284A"/>
    <w:rsid w:val="00A82B5D"/>
    <w:rsid w:val="00A82B96"/>
    <w:rsid w:val="00A85E82"/>
    <w:rsid w:val="00A92F19"/>
    <w:rsid w:val="00A93D75"/>
    <w:rsid w:val="00A979B4"/>
    <w:rsid w:val="00A97A60"/>
    <w:rsid w:val="00AA2D9F"/>
    <w:rsid w:val="00AA45BD"/>
    <w:rsid w:val="00AA7F55"/>
    <w:rsid w:val="00AB1258"/>
    <w:rsid w:val="00AB383A"/>
    <w:rsid w:val="00AB51BC"/>
    <w:rsid w:val="00AB548F"/>
    <w:rsid w:val="00AB686D"/>
    <w:rsid w:val="00AC0AD5"/>
    <w:rsid w:val="00AC128D"/>
    <w:rsid w:val="00AC1D08"/>
    <w:rsid w:val="00AC2F6C"/>
    <w:rsid w:val="00AC41F4"/>
    <w:rsid w:val="00AC661D"/>
    <w:rsid w:val="00AC71DF"/>
    <w:rsid w:val="00AD2A82"/>
    <w:rsid w:val="00AD38A8"/>
    <w:rsid w:val="00AD623A"/>
    <w:rsid w:val="00AD7790"/>
    <w:rsid w:val="00AE1B2E"/>
    <w:rsid w:val="00AE2A9F"/>
    <w:rsid w:val="00AF4F83"/>
    <w:rsid w:val="00AF6D4C"/>
    <w:rsid w:val="00B02ECC"/>
    <w:rsid w:val="00B02FBB"/>
    <w:rsid w:val="00B04914"/>
    <w:rsid w:val="00B05491"/>
    <w:rsid w:val="00B06902"/>
    <w:rsid w:val="00B11A0A"/>
    <w:rsid w:val="00B1578A"/>
    <w:rsid w:val="00B1691B"/>
    <w:rsid w:val="00B22B39"/>
    <w:rsid w:val="00B24F30"/>
    <w:rsid w:val="00B26743"/>
    <w:rsid w:val="00B30801"/>
    <w:rsid w:val="00B34A48"/>
    <w:rsid w:val="00B36E21"/>
    <w:rsid w:val="00B41C7B"/>
    <w:rsid w:val="00B430EF"/>
    <w:rsid w:val="00B44F6E"/>
    <w:rsid w:val="00B46353"/>
    <w:rsid w:val="00B46C0F"/>
    <w:rsid w:val="00B52664"/>
    <w:rsid w:val="00B552EA"/>
    <w:rsid w:val="00B56CED"/>
    <w:rsid w:val="00B571D7"/>
    <w:rsid w:val="00B57751"/>
    <w:rsid w:val="00B601A9"/>
    <w:rsid w:val="00B60DC6"/>
    <w:rsid w:val="00B6224B"/>
    <w:rsid w:val="00B63420"/>
    <w:rsid w:val="00B6342A"/>
    <w:rsid w:val="00B635AE"/>
    <w:rsid w:val="00B6529D"/>
    <w:rsid w:val="00B7070E"/>
    <w:rsid w:val="00B7353F"/>
    <w:rsid w:val="00B73A47"/>
    <w:rsid w:val="00B74D4F"/>
    <w:rsid w:val="00B762F7"/>
    <w:rsid w:val="00B81DDA"/>
    <w:rsid w:val="00B85D8E"/>
    <w:rsid w:val="00B871A8"/>
    <w:rsid w:val="00B9096F"/>
    <w:rsid w:val="00B9445C"/>
    <w:rsid w:val="00B96828"/>
    <w:rsid w:val="00B97E75"/>
    <w:rsid w:val="00BA0065"/>
    <w:rsid w:val="00BA604C"/>
    <w:rsid w:val="00BA649B"/>
    <w:rsid w:val="00BA790F"/>
    <w:rsid w:val="00BB18C3"/>
    <w:rsid w:val="00BB4A8B"/>
    <w:rsid w:val="00BC0180"/>
    <w:rsid w:val="00BC2FBB"/>
    <w:rsid w:val="00BC305D"/>
    <w:rsid w:val="00BC38EC"/>
    <w:rsid w:val="00BC5B6A"/>
    <w:rsid w:val="00BC7466"/>
    <w:rsid w:val="00BD00AB"/>
    <w:rsid w:val="00BD2109"/>
    <w:rsid w:val="00BD4376"/>
    <w:rsid w:val="00BD51D5"/>
    <w:rsid w:val="00BE30F5"/>
    <w:rsid w:val="00BE55AC"/>
    <w:rsid w:val="00BE6EA6"/>
    <w:rsid w:val="00BE78C2"/>
    <w:rsid w:val="00BF25A7"/>
    <w:rsid w:val="00BF4E17"/>
    <w:rsid w:val="00BF66A5"/>
    <w:rsid w:val="00BF76DA"/>
    <w:rsid w:val="00C11514"/>
    <w:rsid w:val="00C21DA9"/>
    <w:rsid w:val="00C227CB"/>
    <w:rsid w:val="00C22952"/>
    <w:rsid w:val="00C235EF"/>
    <w:rsid w:val="00C24788"/>
    <w:rsid w:val="00C26669"/>
    <w:rsid w:val="00C27211"/>
    <w:rsid w:val="00C31244"/>
    <w:rsid w:val="00C352FD"/>
    <w:rsid w:val="00C37711"/>
    <w:rsid w:val="00C402E9"/>
    <w:rsid w:val="00C403F4"/>
    <w:rsid w:val="00C42C75"/>
    <w:rsid w:val="00C43BD1"/>
    <w:rsid w:val="00C51DC7"/>
    <w:rsid w:val="00C53192"/>
    <w:rsid w:val="00C5427C"/>
    <w:rsid w:val="00C5462F"/>
    <w:rsid w:val="00C551E0"/>
    <w:rsid w:val="00C55F82"/>
    <w:rsid w:val="00C56AFE"/>
    <w:rsid w:val="00C70E17"/>
    <w:rsid w:val="00C715D4"/>
    <w:rsid w:val="00C7243C"/>
    <w:rsid w:val="00C742AA"/>
    <w:rsid w:val="00C77A6B"/>
    <w:rsid w:val="00C8001E"/>
    <w:rsid w:val="00C815D5"/>
    <w:rsid w:val="00C82D79"/>
    <w:rsid w:val="00C83B47"/>
    <w:rsid w:val="00C8424F"/>
    <w:rsid w:val="00C87B04"/>
    <w:rsid w:val="00C9070C"/>
    <w:rsid w:val="00C91225"/>
    <w:rsid w:val="00C94388"/>
    <w:rsid w:val="00C972F6"/>
    <w:rsid w:val="00CA0DDA"/>
    <w:rsid w:val="00CA4210"/>
    <w:rsid w:val="00CA512D"/>
    <w:rsid w:val="00CB138D"/>
    <w:rsid w:val="00CB38D9"/>
    <w:rsid w:val="00CB449F"/>
    <w:rsid w:val="00CB6A80"/>
    <w:rsid w:val="00CC0DF6"/>
    <w:rsid w:val="00CC3C51"/>
    <w:rsid w:val="00CC7141"/>
    <w:rsid w:val="00CD1758"/>
    <w:rsid w:val="00CD61AC"/>
    <w:rsid w:val="00CD6AF8"/>
    <w:rsid w:val="00CD725D"/>
    <w:rsid w:val="00CE1728"/>
    <w:rsid w:val="00CE3ADD"/>
    <w:rsid w:val="00CE5061"/>
    <w:rsid w:val="00CE595B"/>
    <w:rsid w:val="00CE67A3"/>
    <w:rsid w:val="00CF02AC"/>
    <w:rsid w:val="00CF1C3E"/>
    <w:rsid w:val="00CF2407"/>
    <w:rsid w:val="00CF2DE1"/>
    <w:rsid w:val="00CF3840"/>
    <w:rsid w:val="00CF4656"/>
    <w:rsid w:val="00CF68B2"/>
    <w:rsid w:val="00CF6B2D"/>
    <w:rsid w:val="00D022B5"/>
    <w:rsid w:val="00D0250B"/>
    <w:rsid w:val="00D02B54"/>
    <w:rsid w:val="00D0354B"/>
    <w:rsid w:val="00D06721"/>
    <w:rsid w:val="00D06B4F"/>
    <w:rsid w:val="00D0741E"/>
    <w:rsid w:val="00D07A04"/>
    <w:rsid w:val="00D11023"/>
    <w:rsid w:val="00D1207C"/>
    <w:rsid w:val="00D1620B"/>
    <w:rsid w:val="00D16FA8"/>
    <w:rsid w:val="00D17D69"/>
    <w:rsid w:val="00D20117"/>
    <w:rsid w:val="00D20373"/>
    <w:rsid w:val="00D20A76"/>
    <w:rsid w:val="00D20F55"/>
    <w:rsid w:val="00D2186E"/>
    <w:rsid w:val="00D2256D"/>
    <w:rsid w:val="00D2456A"/>
    <w:rsid w:val="00D24893"/>
    <w:rsid w:val="00D256CB"/>
    <w:rsid w:val="00D3007D"/>
    <w:rsid w:val="00D30A69"/>
    <w:rsid w:val="00D32546"/>
    <w:rsid w:val="00D3265F"/>
    <w:rsid w:val="00D33F37"/>
    <w:rsid w:val="00D403C1"/>
    <w:rsid w:val="00D4297D"/>
    <w:rsid w:val="00D432D2"/>
    <w:rsid w:val="00D43C67"/>
    <w:rsid w:val="00D53A95"/>
    <w:rsid w:val="00D547B9"/>
    <w:rsid w:val="00D55DB9"/>
    <w:rsid w:val="00D57185"/>
    <w:rsid w:val="00D602CC"/>
    <w:rsid w:val="00D614F7"/>
    <w:rsid w:val="00D623CE"/>
    <w:rsid w:val="00D63401"/>
    <w:rsid w:val="00D63EE7"/>
    <w:rsid w:val="00D6720C"/>
    <w:rsid w:val="00D67570"/>
    <w:rsid w:val="00D70A63"/>
    <w:rsid w:val="00D71728"/>
    <w:rsid w:val="00D7416F"/>
    <w:rsid w:val="00D747F4"/>
    <w:rsid w:val="00D748C9"/>
    <w:rsid w:val="00D80E99"/>
    <w:rsid w:val="00D8104A"/>
    <w:rsid w:val="00D84AC9"/>
    <w:rsid w:val="00D90B73"/>
    <w:rsid w:val="00D9256A"/>
    <w:rsid w:val="00D952B7"/>
    <w:rsid w:val="00D9794C"/>
    <w:rsid w:val="00DA1B4B"/>
    <w:rsid w:val="00DA69FC"/>
    <w:rsid w:val="00DA6B33"/>
    <w:rsid w:val="00DA79D7"/>
    <w:rsid w:val="00DC012E"/>
    <w:rsid w:val="00DC08DC"/>
    <w:rsid w:val="00DC2032"/>
    <w:rsid w:val="00DC2135"/>
    <w:rsid w:val="00DC3B09"/>
    <w:rsid w:val="00DC3FCF"/>
    <w:rsid w:val="00DC6B72"/>
    <w:rsid w:val="00DC7366"/>
    <w:rsid w:val="00DD177D"/>
    <w:rsid w:val="00DD18B1"/>
    <w:rsid w:val="00DD3534"/>
    <w:rsid w:val="00DD3F5B"/>
    <w:rsid w:val="00DD544F"/>
    <w:rsid w:val="00DE4807"/>
    <w:rsid w:val="00DE4888"/>
    <w:rsid w:val="00DE66D8"/>
    <w:rsid w:val="00DE6B6C"/>
    <w:rsid w:val="00DE716E"/>
    <w:rsid w:val="00DE7FA0"/>
    <w:rsid w:val="00DF31D5"/>
    <w:rsid w:val="00DF5B2A"/>
    <w:rsid w:val="00DF6457"/>
    <w:rsid w:val="00DF64FD"/>
    <w:rsid w:val="00DF67D5"/>
    <w:rsid w:val="00E03FCC"/>
    <w:rsid w:val="00E079F9"/>
    <w:rsid w:val="00E07E51"/>
    <w:rsid w:val="00E10D14"/>
    <w:rsid w:val="00E10FB7"/>
    <w:rsid w:val="00E14197"/>
    <w:rsid w:val="00E14FAE"/>
    <w:rsid w:val="00E16010"/>
    <w:rsid w:val="00E16BCB"/>
    <w:rsid w:val="00E2195D"/>
    <w:rsid w:val="00E22402"/>
    <w:rsid w:val="00E22F3D"/>
    <w:rsid w:val="00E233B1"/>
    <w:rsid w:val="00E237AE"/>
    <w:rsid w:val="00E30139"/>
    <w:rsid w:val="00E31BE0"/>
    <w:rsid w:val="00E36024"/>
    <w:rsid w:val="00E3699F"/>
    <w:rsid w:val="00E40D83"/>
    <w:rsid w:val="00E41F9F"/>
    <w:rsid w:val="00E4379F"/>
    <w:rsid w:val="00E45404"/>
    <w:rsid w:val="00E478C6"/>
    <w:rsid w:val="00E536CB"/>
    <w:rsid w:val="00E53EB7"/>
    <w:rsid w:val="00E571BD"/>
    <w:rsid w:val="00E57B2B"/>
    <w:rsid w:val="00E61980"/>
    <w:rsid w:val="00E621B1"/>
    <w:rsid w:val="00E62290"/>
    <w:rsid w:val="00E6555A"/>
    <w:rsid w:val="00E658A9"/>
    <w:rsid w:val="00E67617"/>
    <w:rsid w:val="00E67A25"/>
    <w:rsid w:val="00E70E4E"/>
    <w:rsid w:val="00E74DEF"/>
    <w:rsid w:val="00E811EA"/>
    <w:rsid w:val="00E83D22"/>
    <w:rsid w:val="00E85686"/>
    <w:rsid w:val="00E866DB"/>
    <w:rsid w:val="00E92FAD"/>
    <w:rsid w:val="00E948B0"/>
    <w:rsid w:val="00EA0177"/>
    <w:rsid w:val="00EA0DB3"/>
    <w:rsid w:val="00EA102D"/>
    <w:rsid w:val="00EA10F7"/>
    <w:rsid w:val="00EA1450"/>
    <w:rsid w:val="00EA4555"/>
    <w:rsid w:val="00EA5B4F"/>
    <w:rsid w:val="00EA69DA"/>
    <w:rsid w:val="00EA7429"/>
    <w:rsid w:val="00EB20BF"/>
    <w:rsid w:val="00EB3675"/>
    <w:rsid w:val="00EB3998"/>
    <w:rsid w:val="00EB4D74"/>
    <w:rsid w:val="00EB6DCE"/>
    <w:rsid w:val="00EC1ED3"/>
    <w:rsid w:val="00EC6261"/>
    <w:rsid w:val="00ED154F"/>
    <w:rsid w:val="00ED245A"/>
    <w:rsid w:val="00ED6BC5"/>
    <w:rsid w:val="00ED6F88"/>
    <w:rsid w:val="00ED7D2B"/>
    <w:rsid w:val="00EE0670"/>
    <w:rsid w:val="00EE0BD3"/>
    <w:rsid w:val="00EE374F"/>
    <w:rsid w:val="00EE6E94"/>
    <w:rsid w:val="00EE735B"/>
    <w:rsid w:val="00EF17CD"/>
    <w:rsid w:val="00EF2A1F"/>
    <w:rsid w:val="00EF514D"/>
    <w:rsid w:val="00EF5C09"/>
    <w:rsid w:val="00EF66FA"/>
    <w:rsid w:val="00EF705C"/>
    <w:rsid w:val="00EF70F7"/>
    <w:rsid w:val="00F00B29"/>
    <w:rsid w:val="00F01C26"/>
    <w:rsid w:val="00F025A3"/>
    <w:rsid w:val="00F026E5"/>
    <w:rsid w:val="00F04D34"/>
    <w:rsid w:val="00F12789"/>
    <w:rsid w:val="00F16C27"/>
    <w:rsid w:val="00F16CBA"/>
    <w:rsid w:val="00F171E7"/>
    <w:rsid w:val="00F21D46"/>
    <w:rsid w:val="00F2551D"/>
    <w:rsid w:val="00F26BA3"/>
    <w:rsid w:val="00F26FC0"/>
    <w:rsid w:val="00F27184"/>
    <w:rsid w:val="00F309BC"/>
    <w:rsid w:val="00F30B5F"/>
    <w:rsid w:val="00F31CE2"/>
    <w:rsid w:val="00F33677"/>
    <w:rsid w:val="00F340A8"/>
    <w:rsid w:val="00F35F29"/>
    <w:rsid w:val="00F37579"/>
    <w:rsid w:val="00F40C98"/>
    <w:rsid w:val="00F415E7"/>
    <w:rsid w:val="00F425BB"/>
    <w:rsid w:val="00F43BF4"/>
    <w:rsid w:val="00F44444"/>
    <w:rsid w:val="00F45653"/>
    <w:rsid w:val="00F4664B"/>
    <w:rsid w:val="00F47F6A"/>
    <w:rsid w:val="00F57013"/>
    <w:rsid w:val="00F64B48"/>
    <w:rsid w:val="00F65365"/>
    <w:rsid w:val="00F663D8"/>
    <w:rsid w:val="00F700AD"/>
    <w:rsid w:val="00F70B88"/>
    <w:rsid w:val="00F71CC3"/>
    <w:rsid w:val="00F728AB"/>
    <w:rsid w:val="00F748C1"/>
    <w:rsid w:val="00F778CF"/>
    <w:rsid w:val="00F82A05"/>
    <w:rsid w:val="00F830F3"/>
    <w:rsid w:val="00F83432"/>
    <w:rsid w:val="00F84E24"/>
    <w:rsid w:val="00F8550E"/>
    <w:rsid w:val="00F86B09"/>
    <w:rsid w:val="00F87885"/>
    <w:rsid w:val="00F907B2"/>
    <w:rsid w:val="00F918BD"/>
    <w:rsid w:val="00F91902"/>
    <w:rsid w:val="00F91D08"/>
    <w:rsid w:val="00F935AF"/>
    <w:rsid w:val="00FA1929"/>
    <w:rsid w:val="00FA3D6F"/>
    <w:rsid w:val="00FA632D"/>
    <w:rsid w:val="00FA6813"/>
    <w:rsid w:val="00FA78C3"/>
    <w:rsid w:val="00FB23F6"/>
    <w:rsid w:val="00FB7439"/>
    <w:rsid w:val="00FB7EAE"/>
    <w:rsid w:val="00FC023B"/>
    <w:rsid w:val="00FC0B04"/>
    <w:rsid w:val="00FC1592"/>
    <w:rsid w:val="00FC3C6C"/>
    <w:rsid w:val="00FC3E6F"/>
    <w:rsid w:val="00FC3F00"/>
    <w:rsid w:val="00FC4BE5"/>
    <w:rsid w:val="00FC5420"/>
    <w:rsid w:val="00FC6FEE"/>
    <w:rsid w:val="00FD0D01"/>
    <w:rsid w:val="00FD14E5"/>
    <w:rsid w:val="00FD31E7"/>
    <w:rsid w:val="00FD3B7B"/>
    <w:rsid w:val="00FE32E9"/>
    <w:rsid w:val="00FE62AF"/>
    <w:rsid w:val="00FE64DA"/>
    <w:rsid w:val="00FF0439"/>
    <w:rsid w:val="00FF39E8"/>
    <w:rsid w:val="00FF50C3"/>
    <w:rsid w:val="00FF6C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A35C3"/>
  <w15:docId w15:val="{BA6A1163-B555-4CEA-8824-4008CBF41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A2B"/>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5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aliases w:val="2 Спс точк,Имя Рисунка,List Paragraph"/>
    <w:basedOn w:val="a"/>
    <w:link w:val="ab"/>
    <w:uiPriority w:val="34"/>
    <w:qFormat/>
    <w:rsid w:val="008422F4"/>
    <w:pPr>
      <w:ind w:left="720"/>
      <w:contextualSpacing/>
    </w:pPr>
  </w:style>
  <w:style w:type="character" w:customStyle="1" w:styleId="apple-converted-space">
    <w:name w:val="apple-converted-space"/>
    <w:basedOn w:val="a0"/>
    <w:rsid w:val="008422F4"/>
  </w:style>
  <w:style w:type="character" w:styleId="ac">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d">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e"/>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f">
    <w:name w:val="Hyperlink"/>
    <w:basedOn w:val="a0"/>
    <w:uiPriority w:val="99"/>
    <w:unhideWhenUsed/>
    <w:rsid w:val="000B1374"/>
    <w:rPr>
      <w:color w:val="0000FF" w:themeColor="hyperlink"/>
      <w:u w:val="single"/>
    </w:rPr>
  </w:style>
  <w:style w:type="paragraph" w:styleId="af0">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086ECF"/>
    <w:pPr>
      <w:tabs>
        <w:tab w:val="right" w:leader="dot" w:pos="9345"/>
      </w:tabs>
      <w:spacing w:after="10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
    <w:link w:val="af2"/>
    <w:uiPriority w:val="99"/>
    <w:semiHidden/>
    <w:unhideWhenUsed/>
    <w:rsid w:val="00FD3B7B"/>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3">
    <w:name w:val="Plain Text"/>
    <w:basedOn w:val="a"/>
    <w:link w:val="af4"/>
    <w:rsid w:val="00486FAC"/>
    <w:pPr>
      <w:spacing w:after="0" w:line="240" w:lineRule="auto"/>
      <w:jc w:val="both"/>
    </w:pPr>
    <w:rPr>
      <w:rFonts w:ascii="Courier New" w:eastAsia="Times New Roman" w:hAnsi="Courier New" w:cs="Courier New"/>
      <w:sz w:val="24"/>
      <w:szCs w:val="20"/>
    </w:rPr>
  </w:style>
  <w:style w:type="character" w:customStyle="1" w:styleId="af4">
    <w:name w:val="Текст Знак"/>
    <w:basedOn w:val="a0"/>
    <w:link w:val="af3"/>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5">
    <w:name w:val="Title"/>
    <w:aliases w:val="Название Знак Знак Знак"/>
    <w:basedOn w:val="a"/>
    <w:link w:val="af6"/>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6">
    <w:name w:val="Заголовок Знак"/>
    <w:aliases w:val="Название Знак Знак Знак Знак"/>
    <w:basedOn w:val="a0"/>
    <w:link w:val="af5"/>
    <w:rsid w:val="00C715D4"/>
    <w:rPr>
      <w:rFonts w:ascii="Arial" w:eastAsia="Times New Roman" w:hAnsi="Arial" w:cs="Times New Roman"/>
      <w:b/>
      <w:sz w:val="28"/>
      <w:szCs w:val="20"/>
    </w:rPr>
  </w:style>
  <w:style w:type="paragraph" w:customStyle="1" w:styleId="af7">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8">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e">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d"/>
    <w:uiPriority w:val="99"/>
    <w:locked/>
    <w:rsid w:val="00A05121"/>
    <w:rPr>
      <w:rFonts w:ascii="Times New Roman" w:eastAsia="Times New Roman" w:hAnsi="Times New Roman" w:cs="Times New Roman"/>
      <w:sz w:val="24"/>
      <w:szCs w:val="24"/>
    </w:rPr>
  </w:style>
  <w:style w:type="character" w:styleId="af9">
    <w:name w:val="annotation reference"/>
    <w:basedOn w:val="a0"/>
    <w:uiPriority w:val="99"/>
    <w:semiHidden/>
    <w:unhideWhenUsed/>
    <w:rsid w:val="007D5879"/>
    <w:rPr>
      <w:sz w:val="16"/>
      <w:szCs w:val="16"/>
    </w:rPr>
  </w:style>
  <w:style w:type="paragraph" w:styleId="afa">
    <w:name w:val="annotation text"/>
    <w:basedOn w:val="a"/>
    <w:link w:val="afb"/>
    <w:uiPriority w:val="99"/>
    <w:semiHidden/>
    <w:unhideWhenUsed/>
    <w:rsid w:val="007D5879"/>
    <w:pPr>
      <w:spacing w:line="240" w:lineRule="auto"/>
    </w:pPr>
    <w:rPr>
      <w:sz w:val="20"/>
      <w:szCs w:val="20"/>
    </w:rPr>
  </w:style>
  <w:style w:type="character" w:customStyle="1" w:styleId="afb">
    <w:name w:val="Текст примечания Знак"/>
    <w:basedOn w:val="a0"/>
    <w:link w:val="afa"/>
    <w:uiPriority w:val="99"/>
    <w:semiHidden/>
    <w:rsid w:val="007D5879"/>
    <w:rPr>
      <w:sz w:val="20"/>
      <w:szCs w:val="20"/>
    </w:rPr>
  </w:style>
  <w:style w:type="paragraph" w:styleId="afc">
    <w:name w:val="annotation subject"/>
    <w:basedOn w:val="afa"/>
    <w:next w:val="afa"/>
    <w:link w:val="afd"/>
    <w:uiPriority w:val="99"/>
    <w:semiHidden/>
    <w:unhideWhenUsed/>
    <w:rsid w:val="007D5879"/>
    <w:rPr>
      <w:b/>
      <w:bCs/>
    </w:rPr>
  </w:style>
  <w:style w:type="character" w:customStyle="1" w:styleId="afd">
    <w:name w:val="Тема примечания Знак"/>
    <w:basedOn w:val="afb"/>
    <w:link w:val="afc"/>
    <w:uiPriority w:val="99"/>
    <w:semiHidden/>
    <w:rsid w:val="007D5879"/>
    <w:rPr>
      <w:b/>
      <w:bCs/>
      <w:sz w:val="20"/>
      <w:szCs w:val="20"/>
    </w:rPr>
  </w:style>
  <w:style w:type="character" w:customStyle="1" w:styleId="15">
    <w:name w:val="Неразрешенное упоминание1"/>
    <w:basedOn w:val="a0"/>
    <w:uiPriority w:val="99"/>
    <w:semiHidden/>
    <w:unhideWhenUsed/>
    <w:rsid w:val="00E10D14"/>
    <w:rPr>
      <w:color w:val="605E5C"/>
      <w:shd w:val="clear" w:color="auto" w:fill="E1DFDD"/>
    </w:rPr>
  </w:style>
  <w:style w:type="paragraph" w:styleId="HTML">
    <w:name w:val="HTML Preformatted"/>
    <w:basedOn w:val="a"/>
    <w:link w:val="HTML0"/>
    <w:uiPriority w:val="99"/>
    <w:semiHidden/>
    <w:unhideWhenUsed/>
    <w:rsid w:val="00F27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27184"/>
    <w:rPr>
      <w:rFonts w:ascii="Courier New" w:eastAsia="Times New Roman" w:hAnsi="Courier New" w:cs="Courier New"/>
      <w:sz w:val="20"/>
      <w:szCs w:val="20"/>
    </w:rPr>
  </w:style>
  <w:style w:type="table" w:customStyle="1" w:styleId="31">
    <w:name w:val="Сетка таблицы3"/>
    <w:basedOn w:val="a1"/>
    <w:next w:val="a7"/>
    <w:uiPriority w:val="39"/>
    <w:rsid w:val="000B66C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aliases w:val="2 Спс точк Знак,Имя Рисунка Знак,List Paragraph Знак"/>
    <w:link w:val="aa"/>
    <w:uiPriority w:val="34"/>
    <w:locked/>
    <w:rsid w:val="00762A29"/>
  </w:style>
  <w:style w:type="paragraph" w:customStyle="1" w:styleId="Style2">
    <w:name w:val="Style2"/>
    <w:basedOn w:val="a"/>
    <w:rsid w:val="00762A2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paragraph" w:styleId="afe">
    <w:name w:val="No Spacing"/>
    <w:link w:val="aff"/>
    <w:uiPriority w:val="1"/>
    <w:qFormat/>
    <w:rsid w:val="004B2762"/>
    <w:pPr>
      <w:spacing w:after="0" w:line="240" w:lineRule="auto"/>
    </w:pPr>
    <w:rPr>
      <w:rFonts w:eastAsiaTheme="minorHAnsi"/>
      <w:lang w:eastAsia="en-US"/>
    </w:rPr>
  </w:style>
  <w:style w:type="character" w:customStyle="1" w:styleId="aff">
    <w:name w:val="Без интервала Знак"/>
    <w:link w:val="afe"/>
    <w:uiPriority w:val="1"/>
    <w:locked/>
    <w:rsid w:val="004B2762"/>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328753362">
      <w:bodyDiv w:val="1"/>
      <w:marLeft w:val="0"/>
      <w:marRight w:val="0"/>
      <w:marTop w:val="0"/>
      <w:marBottom w:val="0"/>
      <w:divBdr>
        <w:top w:val="none" w:sz="0" w:space="0" w:color="auto"/>
        <w:left w:val="none" w:sz="0" w:space="0" w:color="auto"/>
        <w:bottom w:val="none" w:sz="0" w:space="0" w:color="auto"/>
        <w:right w:val="none" w:sz="0" w:space="0" w:color="auto"/>
      </w:divBdr>
      <w:divsChild>
        <w:div w:id="854807678">
          <w:marLeft w:val="0"/>
          <w:marRight w:val="0"/>
          <w:marTop w:val="0"/>
          <w:marBottom w:val="0"/>
          <w:divBdr>
            <w:top w:val="none" w:sz="0" w:space="0" w:color="auto"/>
            <w:left w:val="none" w:sz="0" w:space="0" w:color="auto"/>
            <w:bottom w:val="none" w:sz="0" w:space="0" w:color="auto"/>
            <w:right w:val="none" w:sz="0" w:space="0" w:color="auto"/>
          </w:divBdr>
          <w:divsChild>
            <w:div w:id="1126001086">
              <w:marLeft w:val="0"/>
              <w:marRight w:val="0"/>
              <w:marTop w:val="0"/>
              <w:marBottom w:val="0"/>
              <w:divBdr>
                <w:top w:val="none" w:sz="0" w:space="0" w:color="auto"/>
                <w:left w:val="none" w:sz="0" w:space="0" w:color="auto"/>
                <w:bottom w:val="none" w:sz="0" w:space="0" w:color="auto"/>
                <w:right w:val="none" w:sz="0" w:space="0" w:color="auto"/>
              </w:divBdr>
              <w:divsChild>
                <w:div w:id="249627196">
                  <w:marLeft w:val="0"/>
                  <w:marRight w:val="0"/>
                  <w:marTop w:val="0"/>
                  <w:marBottom w:val="0"/>
                  <w:divBdr>
                    <w:top w:val="none" w:sz="0" w:space="0" w:color="auto"/>
                    <w:left w:val="none" w:sz="0" w:space="0" w:color="auto"/>
                    <w:bottom w:val="none" w:sz="0" w:space="0" w:color="auto"/>
                    <w:right w:val="none" w:sz="0" w:space="0" w:color="auto"/>
                  </w:divBdr>
                </w:div>
              </w:divsChild>
            </w:div>
            <w:div w:id="906067594">
              <w:marLeft w:val="0"/>
              <w:marRight w:val="0"/>
              <w:marTop w:val="0"/>
              <w:marBottom w:val="0"/>
              <w:divBdr>
                <w:top w:val="none" w:sz="0" w:space="0" w:color="auto"/>
                <w:left w:val="none" w:sz="0" w:space="0" w:color="auto"/>
                <w:bottom w:val="none" w:sz="0" w:space="0" w:color="auto"/>
                <w:right w:val="none" w:sz="0" w:space="0" w:color="auto"/>
              </w:divBdr>
              <w:divsChild>
                <w:div w:id="1131439076">
                  <w:marLeft w:val="0"/>
                  <w:marRight w:val="0"/>
                  <w:marTop w:val="0"/>
                  <w:marBottom w:val="0"/>
                  <w:divBdr>
                    <w:top w:val="none" w:sz="0" w:space="0" w:color="auto"/>
                    <w:left w:val="none" w:sz="0" w:space="0" w:color="auto"/>
                    <w:bottom w:val="none" w:sz="0" w:space="0" w:color="auto"/>
                    <w:right w:val="none" w:sz="0" w:space="0" w:color="auto"/>
                  </w:divBdr>
                </w:div>
              </w:divsChild>
            </w:div>
            <w:div w:id="1749767704">
              <w:marLeft w:val="0"/>
              <w:marRight w:val="0"/>
              <w:marTop w:val="0"/>
              <w:marBottom w:val="0"/>
              <w:divBdr>
                <w:top w:val="none" w:sz="0" w:space="0" w:color="auto"/>
                <w:left w:val="none" w:sz="0" w:space="0" w:color="auto"/>
                <w:bottom w:val="none" w:sz="0" w:space="0" w:color="auto"/>
                <w:right w:val="none" w:sz="0" w:space="0" w:color="auto"/>
              </w:divBdr>
              <w:divsChild>
                <w:div w:id="794829202">
                  <w:marLeft w:val="0"/>
                  <w:marRight w:val="0"/>
                  <w:marTop w:val="0"/>
                  <w:marBottom w:val="0"/>
                  <w:divBdr>
                    <w:top w:val="none" w:sz="0" w:space="0" w:color="auto"/>
                    <w:left w:val="none" w:sz="0" w:space="0" w:color="auto"/>
                    <w:bottom w:val="none" w:sz="0" w:space="0" w:color="auto"/>
                    <w:right w:val="none" w:sz="0" w:space="0" w:color="auto"/>
                  </w:divBdr>
                </w:div>
              </w:divsChild>
            </w:div>
            <w:div w:id="1056124941">
              <w:marLeft w:val="0"/>
              <w:marRight w:val="0"/>
              <w:marTop w:val="0"/>
              <w:marBottom w:val="0"/>
              <w:divBdr>
                <w:top w:val="none" w:sz="0" w:space="0" w:color="auto"/>
                <w:left w:val="none" w:sz="0" w:space="0" w:color="auto"/>
                <w:bottom w:val="none" w:sz="0" w:space="0" w:color="auto"/>
                <w:right w:val="none" w:sz="0" w:space="0" w:color="auto"/>
              </w:divBdr>
              <w:divsChild>
                <w:div w:id="1971354607">
                  <w:marLeft w:val="0"/>
                  <w:marRight w:val="0"/>
                  <w:marTop w:val="0"/>
                  <w:marBottom w:val="0"/>
                  <w:divBdr>
                    <w:top w:val="none" w:sz="0" w:space="0" w:color="auto"/>
                    <w:left w:val="none" w:sz="0" w:space="0" w:color="auto"/>
                    <w:bottom w:val="none" w:sz="0" w:space="0" w:color="auto"/>
                    <w:right w:val="none" w:sz="0" w:space="0" w:color="auto"/>
                  </w:divBdr>
                </w:div>
              </w:divsChild>
            </w:div>
            <w:div w:id="2041974663">
              <w:marLeft w:val="0"/>
              <w:marRight w:val="0"/>
              <w:marTop w:val="0"/>
              <w:marBottom w:val="0"/>
              <w:divBdr>
                <w:top w:val="none" w:sz="0" w:space="0" w:color="auto"/>
                <w:left w:val="none" w:sz="0" w:space="0" w:color="auto"/>
                <w:bottom w:val="none" w:sz="0" w:space="0" w:color="auto"/>
                <w:right w:val="none" w:sz="0" w:space="0" w:color="auto"/>
              </w:divBdr>
              <w:divsChild>
                <w:div w:id="204197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21029">
          <w:marLeft w:val="0"/>
          <w:marRight w:val="0"/>
          <w:marTop w:val="0"/>
          <w:marBottom w:val="0"/>
          <w:divBdr>
            <w:top w:val="none" w:sz="0" w:space="0" w:color="auto"/>
            <w:left w:val="none" w:sz="0" w:space="0" w:color="auto"/>
            <w:bottom w:val="none" w:sz="0" w:space="0" w:color="auto"/>
            <w:right w:val="none" w:sz="0" w:space="0" w:color="auto"/>
          </w:divBdr>
          <w:divsChild>
            <w:div w:id="2123450407">
              <w:marLeft w:val="0"/>
              <w:marRight w:val="0"/>
              <w:marTop w:val="0"/>
              <w:marBottom w:val="0"/>
              <w:divBdr>
                <w:top w:val="none" w:sz="0" w:space="0" w:color="auto"/>
                <w:left w:val="none" w:sz="0" w:space="0" w:color="auto"/>
                <w:bottom w:val="none" w:sz="0" w:space="0" w:color="auto"/>
                <w:right w:val="none" w:sz="0" w:space="0" w:color="auto"/>
              </w:divBdr>
              <w:divsChild>
                <w:div w:id="405230648">
                  <w:marLeft w:val="0"/>
                  <w:marRight w:val="0"/>
                  <w:marTop w:val="0"/>
                  <w:marBottom w:val="0"/>
                  <w:divBdr>
                    <w:top w:val="none" w:sz="0" w:space="0" w:color="auto"/>
                    <w:left w:val="none" w:sz="0" w:space="0" w:color="auto"/>
                    <w:bottom w:val="none" w:sz="0" w:space="0" w:color="auto"/>
                    <w:right w:val="none" w:sz="0" w:space="0" w:color="auto"/>
                  </w:divBdr>
                </w:div>
              </w:divsChild>
            </w:div>
            <w:div w:id="281229132">
              <w:marLeft w:val="0"/>
              <w:marRight w:val="0"/>
              <w:marTop w:val="0"/>
              <w:marBottom w:val="0"/>
              <w:divBdr>
                <w:top w:val="none" w:sz="0" w:space="0" w:color="auto"/>
                <w:left w:val="none" w:sz="0" w:space="0" w:color="auto"/>
                <w:bottom w:val="none" w:sz="0" w:space="0" w:color="auto"/>
                <w:right w:val="none" w:sz="0" w:space="0" w:color="auto"/>
              </w:divBdr>
              <w:divsChild>
                <w:div w:id="74253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62388">
          <w:marLeft w:val="0"/>
          <w:marRight w:val="0"/>
          <w:marTop w:val="0"/>
          <w:marBottom w:val="0"/>
          <w:divBdr>
            <w:top w:val="none" w:sz="0" w:space="0" w:color="auto"/>
            <w:left w:val="none" w:sz="0" w:space="0" w:color="auto"/>
            <w:bottom w:val="none" w:sz="0" w:space="0" w:color="auto"/>
            <w:right w:val="none" w:sz="0" w:space="0" w:color="auto"/>
          </w:divBdr>
          <w:divsChild>
            <w:div w:id="432632588">
              <w:marLeft w:val="0"/>
              <w:marRight w:val="0"/>
              <w:marTop w:val="0"/>
              <w:marBottom w:val="0"/>
              <w:divBdr>
                <w:top w:val="none" w:sz="0" w:space="0" w:color="auto"/>
                <w:left w:val="none" w:sz="0" w:space="0" w:color="auto"/>
                <w:bottom w:val="none" w:sz="0" w:space="0" w:color="auto"/>
                <w:right w:val="none" w:sz="0" w:space="0" w:color="auto"/>
              </w:divBdr>
              <w:divsChild>
                <w:div w:id="1430278837">
                  <w:marLeft w:val="0"/>
                  <w:marRight w:val="0"/>
                  <w:marTop w:val="0"/>
                  <w:marBottom w:val="0"/>
                  <w:divBdr>
                    <w:top w:val="none" w:sz="0" w:space="0" w:color="auto"/>
                    <w:left w:val="none" w:sz="0" w:space="0" w:color="auto"/>
                    <w:bottom w:val="none" w:sz="0" w:space="0" w:color="auto"/>
                    <w:right w:val="none" w:sz="0" w:space="0" w:color="auto"/>
                  </w:divBdr>
                </w:div>
              </w:divsChild>
            </w:div>
            <w:div w:id="1405377139">
              <w:marLeft w:val="0"/>
              <w:marRight w:val="0"/>
              <w:marTop w:val="0"/>
              <w:marBottom w:val="0"/>
              <w:divBdr>
                <w:top w:val="none" w:sz="0" w:space="0" w:color="auto"/>
                <w:left w:val="none" w:sz="0" w:space="0" w:color="auto"/>
                <w:bottom w:val="none" w:sz="0" w:space="0" w:color="auto"/>
                <w:right w:val="none" w:sz="0" w:space="0" w:color="auto"/>
              </w:divBdr>
              <w:divsChild>
                <w:div w:id="105107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934245">
          <w:marLeft w:val="0"/>
          <w:marRight w:val="0"/>
          <w:marTop w:val="0"/>
          <w:marBottom w:val="0"/>
          <w:divBdr>
            <w:top w:val="none" w:sz="0" w:space="0" w:color="auto"/>
            <w:left w:val="none" w:sz="0" w:space="0" w:color="auto"/>
            <w:bottom w:val="none" w:sz="0" w:space="0" w:color="auto"/>
            <w:right w:val="none" w:sz="0" w:space="0" w:color="auto"/>
          </w:divBdr>
          <w:divsChild>
            <w:div w:id="231283955">
              <w:marLeft w:val="0"/>
              <w:marRight w:val="0"/>
              <w:marTop w:val="0"/>
              <w:marBottom w:val="0"/>
              <w:divBdr>
                <w:top w:val="none" w:sz="0" w:space="0" w:color="auto"/>
                <w:left w:val="none" w:sz="0" w:space="0" w:color="auto"/>
                <w:bottom w:val="none" w:sz="0" w:space="0" w:color="auto"/>
                <w:right w:val="none" w:sz="0" w:space="0" w:color="auto"/>
              </w:divBdr>
              <w:divsChild>
                <w:div w:id="700740503">
                  <w:marLeft w:val="0"/>
                  <w:marRight w:val="0"/>
                  <w:marTop w:val="0"/>
                  <w:marBottom w:val="0"/>
                  <w:divBdr>
                    <w:top w:val="none" w:sz="0" w:space="0" w:color="auto"/>
                    <w:left w:val="none" w:sz="0" w:space="0" w:color="auto"/>
                    <w:bottom w:val="none" w:sz="0" w:space="0" w:color="auto"/>
                    <w:right w:val="none" w:sz="0" w:space="0" w:color="auto"/>
                  </w:divBdr>
                </w:div>
              </w:divsChild>
            </w:div>
            <w:div w:id="1344816929">
              <w:marLeft w:val="0"/>
              <w:marRight w:val="0"/>
              <w:marTop w:val="0"/>
              <w:marBottom w:val="0"/>
              <w:divBdr>
                <w:top w:val="none" w:sz="0" w:space="0" w:color="auto"/>
                <w:left w:val="none" w:sz="0" w:space="0" w:color="auto"/>
                <w:bottom w:val="none" w:sz="0" w:space="0" w:color="auto"/>
                <w:right w:val="none" w:sz="0" w:space="0" w:color="auto"/>
              </w:divBdr>
              <w:divsChild>
                <w:div w:id="8000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384709">
          <w:marLeft w:val="0"/>
          <w:marRight w:val="0"/>
          <w:marTop w:val="0"/>
          <w:marBottom w:val="0"/>
          <w:divBdr>
            <w:top w:val="none" w:sz="0" w:space="0" w:color="auto"/>
            <w:left w:val="none" w:sz="0" w:space="0" w:color="auto"/>
            <w:bottom w:val="none" w:sz="0" w:space="0" w:color="auto"/>
            <w:right w:val="none" w:sz="0" w:space="0" w:color="auto"/>
          </w:divBdr>
          <w:divsChild>
            <w:div w:id="1688364904">
              <w:marLeft w:val="0"/>
              <w:marRight w:val="0"/>
              <w:marTop w:val="0"/>
              <w:marBottom w:val="0"/>
              <w:divBdr>
                <w:top w:val="none" w:sz="0" w:space="0" w:color="auto"/>
                <w:left w:val="none" w:sz="0" w:space="0" w:color="auto"/>
                <w:bottom w:val="none" w:sz="0" w:space="0" w:color="auto"/>
                <w:right w:val="none" w:sz="0" w:space="0" w:color="auto"/>
              </w:divBdr>
              <w:divsChild>
                <w:div w:id="198589450">
                  <w:marLeft w:val="0"/>
                  <w:marRight w:val="0"/>
                  <w:marTop w:val="0"/>
                  <w:marBottom w:val="0"/>
                  <w:divBdr>
                    <w:top w:val="none" w:sz="0" w:space="0" w:color="auto"/>
                    <w:left w:val="none" w:sz="0" w:space="0" w:color="auto"/>
                    <w:bottom w:val="none" w:sz="0" w:space="0" w:color="auto"/>
                    <w:right w:val="none" w:sz="0" w:space="0" w:color="auto"/>
                  </w:divBdr>
                </w:div>
              </w:divsChild>
            </w:div>
            <w:div w:id="176234070">
              <w:marLeft w:val="0"/>
              <w:marRight w:val="0"/>
              <w:marTop w:val="0"/>
              <w:marBottom w:val="0"/>
              <w:divBdr>
                <w:top w:val="none" w:sz="0" w:space="0" w:color="auto"/>
                <w:left w:val="none" w:sz="0" w:space="0" w:color="auto"/>
                <w:bottom w:val="none" w:sz="0" w:space="0" w:color="auto"/>
                <w:right w:val="none" w:sz="0" w:space="0" w:color="auto"/>
              </w:divBdr>
              <w:divsChild>
                <w:div w:id="56873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57202">
          <w:marLeft w:val="0"/>
          <w:marRight w:val="0"/>
          <w:marTop w:val="0"/>
          <w:marBottom w:val="0"/>
          <w:divBdr>
            <w:top w:val="none" w:sz="0" w:space="0" w:color="auto"/>
            <w:left w:val="none" w:sz="0" w:space="0" w:color="auto"/>
            <w:bottom w:val="none" w:sz="0" w:space="0" w:color="auto"/>
            <w:right w:val="none" w:sz="0" w:space="0" w:color="auto"/>
          </w:divBdr>
          <w:divsChild>
            <w:div w:id="1769500539">
              <w:marLeft w:val="0"/>
              <w:marRight w:val="0"/>
              <w:marTop w:val="0"/>
              <w:marBottom w:val="0"/>
              <w:divBdr>
                <w:top w:val="none" w:sz="0" w:space="0" w:color="auto"/>
                <w:left w:val="none" w:sz="0" w:space="0" w:color="auto"/>
                <w:bottom w:val="none" w:sz="0" w:space="0" w:color="auto"/>
                <w:right w:val="none" w:sz="0" w:space="0" w:color="auto"/>
              </w:divBdr>
              <w:divsChild>
                <w:div w:id="196839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1014">
          <w:marLeft w:val="0"/>
          <w:marRight w:val="0"/>
          <w:marTop w:val="0"/>
          <w:marBottom w:val="0"/>
          <w:divBdr>
            <w:top w:val="none" w:sz="0" w:space="0" w:color="auto"/>
            <w:left w:val="none" w:sz="0" w:space="0" w:color="auto"/>
            <w:bottom w:val="none" w:sz="0" w:space="0" w:color="auto"/>
            <w:right w:val="none" w:sz="0" w:space="0" w:color="auto"/>
          </w:divBdr>
          <w:divsChild>
            <w:div w:id="1127550337">
              <w:marLeft w:val="0"/>
              <w:marRight w:val="0"/>
              <w:marTop w:val="0"/>
              <w:marBottom w:val="0"/>
              <w:divBdr>
                <w:top w:val="none" w:sz="0" w:space="0" w:color="auto"/>
                <w:left w:val="none" w:sz="0" w:space="0" w:color="auto"/>
                <w:bottom w:val="none" w:sz="0" w:space="0" w:color="auto"/>
                <w:right w:val="none" w:sz="0" w:space="0" w:color="auto"/>
              </w:divBdr>
              <w:divsChild>
                <w:div w:id="1622104909">
                  <w:marLeft w:val="0"/>
                  <w:marRight w:val="0"/>
                  <w:marTop w:val="0"/>
                  <w:marBottom w:val="0"/>
                  <w:divBdr>
                    <w:top w:val="none" w:sz="0" w:space="0" w:color="auto"/>
                    <w:left w:val="none" w:sz="0" w:space="0" w:color="auto"/>
                    <w:bottom w:val="none" w:sz="0" w:space="0" w:color="auto"/>
                    <w:right w:val="none" w:sz="0" w:space="0" w:color="auto"/>
                  </w:divBdr>
                </w:div>
              </w:divsChild>
            </w:div>
            <w:div w:id="126047308">
              <w:marLeft w:val="0"/>
              <w:marRight w:val="0"/>
              <w:marTop w:val="0"/>
              <w:marBottom w:val="0"/>
              <w:divBdr>
                <w:top w:val="none" w:sz="0" w:space="0" w:color="auto"/>
                <w:left w:val="none" w:sz="0" w:space="0" w:color="auto"/>
                <w:bottom w:val="none" w:sz="0" w:space="0" w:color="auto"/>
                <w:right w:val="none" w:sz="0" w:space="0" w:color="auto"/>
              </w:divBdr>
              <w:divsChild>
                <w:div w:id="458299617">
                  <w:marLeft w:val="0"/>
                  <w:marRight w:val="0"/>
                  <w:marTop w:val="0"/>
                  <w:marBottom w:val="0"/>
                  <w:divBdr>
                    <w:top w:val="none" w:sz="0" w:space="0" w:color="auto"/>
                    <w:left w:val="none" w:sz="0" w:space="0" w:color="auto"/>
                    <w:bottom w:val="none" w:sz="0" w:space="0" w:color="auto"/>
                    <w:right w:val="none" w:sz="0" w:space="0" w:color="auto"/>
                  </w:divBdr>
                </w:div>
              </w:divsChild>
            </w:div>
            <w:div w:id="1853182088">
              <w:marLeft w:val="0"/>
              <w:marRight w:val="0"/>
              <w:marTop w:val="0"/>
              <w:marBottom w:val="0"/>
              <w:divBdr>
                <w:top w:val="none" w:sz="0" w:space="0" w:color="auto"/>
                <w:left w:val="none" w:sz="0" w:space="0" w:color="auto"/>
                <w:bottom w:val="none" w:sz="0" w:space="0" w:color="auto"/>
                <w:right w:val="none" w:sz="0" w:space="0" w:color="auto"/>
              </w:divBdr>
              <w:divsChild>
                <w:div w:id="384723188">
                  <w:marLeft w:val="0"/>
                  <w:marRight w:val="0"/>
                  <w:marTop w:val="0"/>
                  <w:marBottom w:val="0"/>
                  <w:divBdr>
                    <w:top w:val="none" w:sz="0" w:space="0" w:color="auto"/>
                    <w:left w:val="none" w:sz="0" w:space="0" w:color="auto"/>
                    <w:bottom w:val="none" w:sz="0" w:space="0" w:color="auto"/>
                    <w:right w:val="none" w:sz="0" w:space="0" w:color="auto"/>
                  </w:divBdr>
                </w:div>
              </w:divsChild>
            </w:div>
            <w:div w:id="839657342">
              <w:marLeft w:val="0"/>
              <w:marRight w:val="0"/>
              <w:marTop w:val="0"/>
              <w:marBottom w:val="0"/>
              <w:divBdr>
                <w:top w:val="none" w:sz="0" w:space="0" w:color="auto"/>
                <w:left w:val="none" w:sz="0" w:space="0" w:color="auto"/>
                <w:bottom w:val="none" w:sz="0" w:space="0" w:color="auto"/>
                <w:right w:val="none" w:sz="0" w:space="0" w:color="auto"/>
              </w:divBdr>
              <w:divsChild>
                <w:div w:id="111286332">
                  <w:marLeft w:val="0"/>
                  <w:marRight w:val="0"/>
                  <w:marTop w:val="0"/>
                  <w:marBottom w:val="0"/>
                  <w:divBdr>
                    <w:top w:val="none" w:sz="0" w:space="0" w:color="auto"/>
                    <w:left w:val="none" w:sz="0" w:space="0" w:color="auto"/>
                    <w:bottom w:val="none" w:sz="0" w:space="0" w:color="auto"/>
                    <w:right w:val="none" w:sz="0" w:space="0" w:color="auto"/>
                  </w:divBdr>
                </w:div>
              </w:divsChild>
            </w:div>
            <w:div w:id="2038502151">
              <w:marLeft w:val="0"/>
              <w:marRight w:val="0"/>
              <w:marTop w:val="0"/>
              <w:marBottom w:val="0"/>
              <w:divBdr>
                <w:top w:val="none" w:sz="0" w:space="0" w:color="auto"/>
                <w:left w:val="none" w:sz="0" w:space="0" w:color="auto"/>
                <w:bottom w:val="none" w:sz="0" w:space="0" w:color="auto"/>
                <w:right w:val="none" w:sz="0" w:space="0" w:color="auto"/>
              </w:divBdr>
              <w:divsChild>
                <w:div w:id="244996839">
                  <w:marLeft w:val="0"/>
                  <w:marRight w:val="0"/>
                  <w:marTop w:val="0"/>
                  <w:marBottom w:val="0"/>
                  <w:divBdr>
                    <w:top w:val="none" w:sz="0" w:space="0" w:color="auto"/>
                    <w:left w:val="none" w:sz="0" w:space="0" w:color="auto"/>
                    <w:bottom w:val="none" w:sz="0" w:space="0" w:color="auto"/>
                    <w:right w:val="none" w:sz="0" w:space="0" w:color="auto"/>
                  </w:divBdr>
                </w:div>
              </w:divsChild>
            </w:div>
            <w:div w:id="570819204">
              <w:marLeft w:val="0"/>
              <w:marRight w:val="0"/>
              <w:marTop w:val="0"/>
              <w:marBottom w:val="0"/>
              <w:divBdr>
                <w:top w:val="none" w:sz="0" w:space="0" w:color="auto"/>
                <w:left w:val="none" w:sz="0" w:space="0" w:color="auto"/>
                <w:bottom w:val="none" w:sz="0" w:space="0" w:color="auto"/>
                <w:right w:val="none" w:sz="0" w:space="0" w:color="auto"/>
              </w:divBdr>
              <w:divsChild>
                <w:div w:id="154497566">
                  <w:marLeft w:val="0"/>
                  <w:marRight w:val="0"/>
                  <w:marTop w:val="0"/>
                  <w:marBottom w:val="0"/>
                  <w:divBdr>
                    <w:top w:val="none" w:sz="0" w:space="0" w:color="auto"/>
                    <w:left w:val="none" w:sz="0" w:space="0" w:color="auto"/>
                    <w:bottom w:val="none" w:sz="0" w:space="0" w:color="auto"/>
                    <w:right w:val="none" w:sz="0" w:space="0" w:color="auto"/>
                  </w:divBdr>
                </w:div>
              </w:divsChild>
            </w:div>
            <w:div w:id="339164065">
              <w:marLeft w:val="0"/>
              <w:marRight w:val="0"/>
              <w:marTop w:val="0"/>
              <w:marBottom w:val="0"/>
              <w:divBdr>
                <w:top w:val="none" w:sz="0" w:space="0" w:color="auto"/>
                <w:left w:val="none" w:sz="0" w:space="0" w:color="auto"/>
                <w:bottom w:val="none" w:sz="0" w:space="0" w:color="auto"/>
                <w:right w:val="none" w:sz="0" w:space="0" w:color="auto"/>
              </w:divBdr>
              <w:divsChild>
                <w:div w:id="266352424">
                  <w:marLeft w:val="0"/>
                  <w:marRight w:val="0"/>
                  <w:marTop w:val="0"/>
                  <w:marBottom w:val="0"/>
                  <w:divBdr>
                    <w:top w:val="none" w:sz="0" w:space="0" w:color="auto"/>
                    <w:left w:val="none" w:sz="0" w:space="0" w:color="auto"/>
                    <w:bottom w:val="none" w:sz="0" w:space="0" w:color="auto"/>
                    <w:right w:val="none" w:sz="0" w:space="0" w:color="auto"/>
                  </w:divBdr>
                </w:div>
              </w:divsChild>
            </w:div>
            <w:div w:id="2002000911">
              <w:marLeft w:val="0"/>
              <w:marRight w:val="0"/>
              <w:marTop w:val="0"/>
              <w:marBottom w:val="0"/>
              <w:divBdr>
                <w:top w:val="none" w:sz="0" w:space="0" w:color="auto"/>
                <w:left w:val="none" w:sz="0" w:space="0" w:color="auto"/>
                <w:bottom w:val="none" w:sz="0" w:space="0" w:color="auto"/>
                <w:right w:val="none" w:sz="0" w:space="0" w:color="auto"/>
              </w:divBdr>
              <w:divsChild>
                <w:div w:id="861552671">
                  <w:marLeft w:val="0"/>
                  <w:marRight w:val="0"/>
                  <w:marTop w:val="0"/>
                  <w:marBottom w:val="0"/>
                  <w:divBdr>
                    <w:top w:val="none" w:sz="0" w:space="0" w:color="auto"/>
                    <w:left w:val="none" w:sz="0" w:space="0" w:color="auto"/>
                    <w:bottom w:val="none" w:sz="0" w:space="0" w:color="auto"/>
                    <w:right w:val="none" w:sz="0" w:space="0" w:color="auto"/>
                  </w:divBdr>
                </w:div>
              </w:divsChild>
            </w:div>
            <w:div w:id="46300915">
              <w:marLeft w:val="0"/>
              <w:marRight w:val="0"/>
              <w:marTop w:val="0"/>
              <w:marBottom w:val="0"/>
              <w:divBdr>
                <w:top w:val="none" w:sz="0" w:space="0" w:color="auto"/>
                <w:left w:val="none" w:sz="0" w:space="0" w:color="auto"/>
                <w:bottom w:val="none" w:sz="0" w:space="0" w:color="auto"/>
                <w:right w:val="none" w:sz="0" w:space="0" w:color="auto"/>
              </w:divBdr>
              <w:divsChild>
                <w:div w:id="1944610436">
                  <w:marLeft w:val="0"/>
                  <w:marRight w:val="0"/>
                  <w:marTop w:val="0"/>
                  <w:marBottom w:val="0"/>
                  <w:divBdr>
                    <w:top w:val="none" w:sz="0" w:space="0" w:color="auto"/>
                    <w:left w:val="none" w:sz="0" w:space="0" w:color="auto"/>
                    <w:bottom w:val="none" w:sz="0" w:space="0" w:color="auto"/>
                    <w:right w:val="none" w:sz="0" w:space="0" w:color="auto"/>
                  </w:divBdr>
                </w:div>
              </w:divsChild>
            </w:div>
            <w:div w:id="1496385244">
              <w:marLeft w:val="0"/>
              <w:marRight w:val="0"/>
              <w:marTop w:val="0"/>
              <w:marBottom w:val="0"/>
              <w:divBdr>
                <w:top w:val="none" w:sz="0" w:space="0" w:color="auto"/>
                <w:left w:val="none" w:sz="0" w:space="0" w:color="auto"/>
                <w:bottom w:val="none" w:sz="0" w:space="0" w:color="auto"/>
                <w:right w:val="none" w:sz="0" w:space="0" w:color="auto"/>
              </w:divBdr>
              <w:divsChild>
                <w:div w:id="1527864095">
                  <w:marLeft w:val="0"/>
                  <w:marRight w:val="0"/>
                  <w:marTop w:val="0"/>
                  <w:marBottom w:val="0"/>
                  <w:divBdr>
                    <w:top w:val="none" w:sz="0" w:space="0" w:color="auto"/>
                    <w:left w:val="none" w:sz="0" w:space="0" w:color="auto"/>
                    <w:bottom w:val="none" w:sz="0" w:space="0" w:color="auto"/>
                    <w:right w:val="none" w:sz="0" w:space="0" w:color="auto"/>
                  </w:divBdr>
                </w:div>
              </w:divsChild>
            </w:div>
            <w:div w:id="106003362">
              <w:marLeft w:val="0"/>
              <w:marRight w:val="0"/>
              <w:marTop w:val="0"/>
              <w:marBottom w:val="0"/>
              <w:divBdr>
                <w:top w:val="none" w:sz="0" w:space="0" w:color="auto"/>
                <w:left w:val="none" w:sz="0" w:space="0" w:color="auto"/>
                <w:bottom w:val="none" w:sz="0" w:space="0" w:color="auto"/>
                <w:right w:val="none" w:sz="0" w:space="0" w:color="auto"/>
              </w:divBdr>
              <w:divsChild>
                <w:div w:id="1000543717">
                  <w:marLeft w:val="0"/>
                  <w:marRight w:val="0"/>
                  <w:marTop w:val="0"/>
                  <w:marBottom w:val="0"/>
                  <w:divBdr>
                    <w:top w:val="none" w:sz="0" w:space="0" w:color="auto"/>
                    <w:left w:val="none" w:sz="0" w:space="0" w:color="auto"/>
                    <w:bottom w:val="none" w:sz="0" w:space="0" w:color="auto"/>
                    <w:right w:val="none" w:sz="0" w:space="0" w:color="auto"/>
                  </w:divBdr>
                </w:div>
              </w:divsChild>
            </w:div>
            <w:div w:id="466629956">
              <w:marLeft w:val="0"/>
              <w:marRight w:val="0"/>
              <w:marTop w:val="0"/>
              <w:marBottom w:val="0"/>
              <w:divBdr>
                <w:top w:val="none" w:sz="0" w:space="0" w:color="auto"/>
                <w:left w:val="none" w:sz="0" w:space="0" w:color="auto"/>
                <w:bottom w:val="none" w:sz="0" w:space="0" w:color="auto"/>
                <w:right w:val="none" w:sz="0" w:space="0" w:color="auto"/>
              </w:divBdr>
              <w:divsChild>
                <w:div w:id="763384098">
                  <w:marLeft w:val="0"/>
                  <w:marRight w:val="0"/>
                  <w:marTop w:val="0"/>
                  <w:marBottom w:val="0"/>
                  <w:divBdr>
                    <w:top w:val="none" w:sz="0" w:space="0" w:color="auto"/>
                    <w:left w:val="none" w:sz="0" w:space="0" w:color="auto"/>
                    <w:bottom w:val="none" w:sz="0" w:space="0" w:color="auto"/>
                    <w:right w:val="none" w:sz="0" w:space="0" w:color="auto"/>
                  </w:divBdr>
                </w:div>
              </w:divsChild>
            </w:div>
            <w:div w:id="1726024012">
              <w:marLeft w:val="0"/>
              <w:marRight w:val="0"/>
              <w:marTop w:val="0"/>
              <w:marBottom w:val="0"/>
              <w:divBdr>
                <w:top w:val="none" w:sz="0" w:space="0" w:color="auto"/>
                <w:left w:val="none" w:sz="0" w:space="0" w:color="auto"/>
                <w:bottom w:val="none" w:sz="0" w:space="0" w:color="auto"/>
                <w:right w:val="none" w:sz="0" w:space="0" w:color="auto"/>
              </w:divBdr>
              <w:divsChild>
                <w:div w:id="444541067">
                  <w:marLeft w:val="0"/>
                  <w:marRight w:val="0"/>
                  <w:marTop w:val="0"/>
                  <w:marBottom w:val="0"/>
                  <w:divBdr>
                    <w:top w:val="none" w:sz="0" w:space="0" w:color="auto"/>
                    <w:left w:val="none" w:sz="0" w:space="0" w:color="auto"/>
                    <w:bottom w:val="none" w:sz="0" w:space="0" w:color="auto"/>
                    <w:right w:val="none" w:sz="0" w:space="0" w:color="auto"/>
                  </w:divBdr>
                </w:div>
              </w:divsChild>
            </w:div>
            <w:div w:id="630793097">
              <w:marLeft w:val="0"/>
              <w:marRight w:val="0"/>
              <w:marTop w:val="0"/>
              <w:marBottom w:val="0"/>
              <w:divBdr>
                <w:top w:val="none" w:sz="0" w:space="0" w:color="auto"/>
                <w:left w:val="none" w:sz="0" w:space="0" w:color="auto"/>
                <w:bottom w:val="none" w:sz="0" w:space="0" w:color="auto"/>
                <w:right w:val="none" w:sz="0" w:space="0" w:color="auto"/>
              </w:divBdr>
              <w:divsChild>
                <w:div w:id="644360529">
                  <w:marLeft w:val="0"/>
                  <w:marRight w:val="0"/>
                  <w:marTop w:val="0"/>
                  <w:marBottom w:val="0"/>
                  <w:divBdr>
                    <w:top w:val="none" w:sz="0" w:space="0" w:color="auto"/>
                    <w:left w:val="none" w:sz="0" w:space="0" w:color="auto"/>
                    <w:bottom w:val="none" w:sz="0" w:space="0" w:color="auto"/>
                    <w:right w:val="none" w:sz="0" w:space="0" w:color="auto"/>
                  </w:divBdr>
                </w:div>
              </w:divsChild>
            </w:div>
            <w:div w:id="1943996216">
              <w:marLeft w:val="0"/>
              <w:marRight w:val="0"/>
              <w:marTop w:val="0"/>
              <w:marBottom w:val="0"/>
              <w:divBdr>
                <w:top w:val="none" w:sz="0" w:space="0" w:color="auto"/>
                <w:left w:val="none" w:sz="0" w:space="0" w:color="auto"/>
                <w:bottom w:val="none" w:sz="0" w:space="0" w:color="auto"/>
                <w:right w:val="none" w:sz="0" w:space="0" w:color="auto"/>
              </w:divBdr>
              <w:divsChild>
                <w:div w:id="1273435200">
                  <w:marLeft w:val="0"/>
                  <w:marRight w:val="0"/>
                  <w:marTop w:val="0"/>
                  <w:marBottom w:val="0"/>
                  <w:divBdr>
                    <w:top w:val="none" w:sz="0" w:space="0" w:color="auto"/>
                    <w:left w:val="none" w:sz="0" w:space="0" w:color="auto"/>
                    <w:bottom w:val="none" w:sz="0" w:space="0" w:color="auto"/>
                    <w:right w:val="none" w:sz="0" w:space="0" w:color="auto"/>
                  </w:divBdr>
                </w:div>
              </w:divsChild>
            </w:div>
            <w:div w:id="1915892218">
              <w:marLeft w:val="0"/>
              <w:marRight w:val="0"/>
              <w:marTop w:val="0"/>
              <w:marBottom w:val="0"/>
              <w:divBdr>
                <w:top w:val="none" w:sz="0" w:space="0" w:color="auto"/>
                <w:left w:val="none" w:sz="0" w:space="0" w:color="auto"/>
                <w:bottom w:val="none" w:sz="0" w:space="0" w:color="auto"/>
                <w:right w:val="none" w:sz="0" w:space="0" w:color="auto"/>
              </w:divBdr>
              <w:divsChild>
                <w:div w:id="1800875895">
                  <w:marLeft w:val="0"/>
                  <w:marRight w:val="0"/>
                  <w:marTop w:val="0"/>
                  <w:marBottom w:val="0"/>
                  <w:divBdr>
                    <w:top w:val="none" w:sz="0" w:space="0" w:color="auto"/>
                    <w:left w:val="none" w:sz="0" w:space="0" w:color="auto"/>
                    <w:bottom w:val="none" w:sz="0" w:space="0" w:color="auto"/>
                    <w:right w:val="none" w:sz="0" w:space="0" w:color="auto"/>
                  </w:divBdr>
                </w:div>
              </w:divsChild>
            </w:div>
            <w:div w:id="1077243204">
              <w:marLeft w:val="0"/>
              <w:marRight w:val="0"/>
              <w:marTop w:val="0"/>
              <w:marBottom w:val="0"/>
              <w:divBdr>
                <w:top w:val="none" w:sz="0" w:space="0" w:color="auto"/>
                <w:left w:val="none" w:sz="0" w:space="0" w:color="auto"/>
                <w:bottom w:val="none" w:sz="0" w:space="0" w:color="auto"/>
                <w:right w:val="none" w:sz="0" w:space="0" w:color="auto"/>
              </w:divBdr>
              <w:divsChild>
                <w:div w:id="1599678281">
                  <w:marLeft w:val="0"/>
                  <w:marRight w:val="0"/>
                  <w:marTop w:val="0"/>
                  <w:marBottom w:val="0"/>
                  <w:divBdr>
                    <w:top w:val="none" w:sz="0" w:space="0" w:color="auto"/>
                    <w:left w:val="none" w:sz="0" w:space="0" w:color="auto"/>
                    <w:bottom w:val="none" w:sz="0" w:space="0" w:color="auto"/>
                    <w:right w:val="none" w:sz="0" w:space="0" w:color="auto"/>
                  </w:divBdr>
                </w:div>
              </w:divsChild>
            </w:div>
            <w:div w:id="2024356914">
              <w:marLeft w:val="0"/>
              <w:marRight w:val="0"/>
              <w:marTop w:val="0"/>
              <w:marBottom w:val="0"/>
              <w:divBdr>
                <w:top w:val="none" w:sz="0" w:space="0" w:color="auto"/>
                <w:left w:val="none" w:sz="0" w:space="0" w:color="auto"/>
                <w:bottom w:val="none" w:sz="0" w:space="0" w:color="auto"/>
                <w:right w:val="none" w:sz="0" w:space="0" w:color="auto"/>
              </w:divBdr>
              <w:divsChild>
                <w:div w:id="1915234176">
                  <w:marLeft w:val="0"/>
                  <w:marRight w:val="0"/>
                  <w:marTop w:val="0"/>
                  <w:marBottom w:val="0"/>
                  <w:divBdr>
                    <w:top w:val="none" w:sz="0" w:space="0" w:color="auto"/>
                    <w:left w:val="none" w:sz="0" w:space="0" w:color="auto"/>
                    <w:bottom w:val="none" w:sz="0" w:space="0" w:color="auto"/>
                    <w:right w:val="none" w:sz="0" w:space="0" w:color="auto"/>
                  </w:divBdr>
                </w:div>
              </w:divsChild>
            </w:div>
            <w:div w:id="1919560545">
              <w:marLeft w:val="0"/>
              <w:marRight w:val="0"/>
              <w:marTop w:val="0"/>
              <w:marBottom w:val="0"/>
              <w:divBdr>
                <w:top w:val="none" w:sz="0" w:space="0" w:color="auto"/>
                <w:left w:val="none" w:sz="0" w:space="0" w:color="auto"/>
                <w:bottom w:val="none" w:sz="0" w:space="0" w:color="auto"/>
                <w:right w:val="none" w:sz="0" w:space="0" w:color="auto"/>
              </w:divBdr>
              <w:divsChild>
                <w:div w:id="1679622701">
                  <w:marLeft w:val="0"/>
                  <w:marRight w:val="0"/>
                  <w:marTop w:val="0"/>
                  <w:marBottom w:val="0"/>
                  <w:divBdr>
                    <w:top w:val="none" w:sz="0" w:space="0" w:color="auto"/>
                    <w:left w:val="none" w:sz="0" w:space="0" w:color="auto"/>
                    <w:bottom w:val="none" w:sz="0" w:space="0" w:color="auto"/>
                    <w:right w:val="none" w:sz="0" w:space="0" w:color="auto"/>
                  </w:divBdr>
                </w:div>
              </w:divsChild>
            </w:div>
            <w:div w:id="311982371">
              <w:marLeft w:val="0"/>
              <w:marRight w:val="0"/>
              <w:marTop w:val="0"/>
              <w:marBottom w:val="0"/>
              <w:divBdr>
                <w:top w:val="none" w:sz="0" w:space="0" w:color="auto"/>
                <w:left w:val="none" w:sz="0" w:space="0" w:color="auto"/>
                <w:bottom w:val="none" w:sz="0" w:space="0" w:color="auto"/>
                <w:right w:val="none" w:sz="0" w:space="0" w:color="auto"/>
              </w:divBdr>
              <w:divsChild>
                <w:div w:id="104270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6361">
          <w:marLeft w:val="0"/>
          <w:marRight w:val="0"/>
          <w:marTop w:val="0"/>
          <w:marBottom w:val="0"/>
          <w:divBdr>
            <w:top w:val="none" w:sz="0" w:space="0" w:color="auto"/>
            <w:left w:val="none" w:sz="0" w:space="0" w:color="auto"/>
            <w:bottom w:val="none" w:sz="0" w:space="0" w:color="auto"/>
            <w:right w:val="none" w:sz="0" w:space="0" w:color="auto"/>
          </w:divBdr>
          <w:divsChild>
            <w:div w:id="2061005902">
              <w:marLeft w:val="0"/>
              <w:marRight w:val="0"/>
              <w:marTop w:val="0"/>
              <w:marBottom w:val="0"/>
              <w:divBdr>
                <w:top w:val="none" w:sz="0" w:space="0" w:color="auto"/>
                <w:left w:val="none" w:sz="0" w:space="0" w:color="auto"/>
                <w:bottom w:val="none" w:sz="0" w:space="0" w:color="auto"/>
                <w:right w:val="none" w:sz="0" w:space="0" w:color="auto"/>
              </w:divBdr>
              <w:divsChild>
                <w:div w:id="106313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323445">
      <w:bodyDiv w:val="1"/>
      <w:marLeft w:val="0"/>
      <w:marRight w:val="0"/>
      <w:marTop w:val="0"/>
      <w:marBottom w:val="0"/>
      <w:divBdr>
        <w:top w:val="none" w:sz="0" w:space="0" w:color="auto"/>
        <w:left w:val="none" w:sz="0" w:space="0" w:color="auto"/>
        <w:bottom w:val="none" w:sz="0" w:space="0" w:color="auto"/>
        <w:right w:val="none" w:sz="0" w:space="0" w:color="auto"/>
      </w:divBdr>
      <w:divsChild>
        <w:div w:id="195393004">
          <w:marLeft w:val="0"/>
          <w:marRight w:val="0"/>
          <w:marTop w:val="0"/>
          <w:marBottom w:val="0"/>
          <w:divBdr>
            <w:top w:val="none" w:sz="0" w:space="0" w:color="auto"/>
            <w:left w:val="none" w:sz="0" w:space="0" w:color="auto"/>
            <w:bottom w:val="none" w:sz="0" w:space="0" w:color="auto"/>
            <w:right w:val="none" w:sz="0" w:space="0" w:color="auto"/>
          </w:divBdr>
          <w:divsChild>
            <w:div w:id="2098863720">
              <w:marLeft w:val="0"/>
              <w:marRight w:val="0"/>
              <w:marTop w:val="0"/>
              <w:marBottom w:val="0"/>
              <w:divBdr>
                <w:top w:val="none" w:sz="0" w:space="0" w:color="auto"/>
                <w:left w:val="none" w:sz="0" w:space="0" w:color="auto"/>
                <w:bottom w:val="none" w:sz="0" w:space="0" w:color="auto"/>
                <w:right w:val="none" w:sz="0" w:space="0" w:color="auto"/>
              </w:divBdr>
              <w:divsChild>
                <w:div w:id="202081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79622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biblioclub.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65562-F58C-4F6D-A283-0588530C1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39</Pages>
  <Words>12543</Words>
  <Characters>71496</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Nikolai Sin</dc:creator>
  <cp:keywords/>
  <dc:description/>
  <cp:lastModifiedBy>Граждан Оксана Николаевна</cp:lastModifiedBy>
  <cp:revision>37</cp:revision>
  <cp:lastPrinted>2020-07-08T17:47:00Z</cp:lastPrinted>
  <dcterms:created xsi:type="dcterms:W3CDTF">2023-06-26T21:07:00Z</dcterms:created>
  <dcterms:modified xsi:type="dcterms:W3CDTF">2024-06-25T08:42:00Z</dcterms:modified>
</cp:coreProperties>
</file>